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51F" w:rsidRPr="00E64ADA" w:rsidRDefault="0044751F" w:rsidP="0044751F">
      <w:pPr>
        <w:jc w:val="center"/>
        <w:rPr>
          <w:rFonts w:ascii="ＭＳ ゴシック" w:eastAsia="ＭＳ ゴシック" w:hAnsi="ＭＳ ゴシック"/>
        </w:rPr>
      </w:pPr>
      <w:r w:rsidRPr="00E64ADA">
        <w:rPr>
          <w:rFonts w:ascii="ＭＳ ゴシック" w:eastAsia="ＭＳ ゴシック" w:hAnsi="ＭＳ ゴシック" w:hint="eastAsia"/>
        </w:rPr>
        <w:t>理科（第１分</w:t>
      </w:r>
      <w:r w:rsidR="00E26E4E" w:rsidRPr="00E64ADA">
        <w:rPr>
          <w:rFonts w:ascii="ＭＳ ゴシック" w:eastAsia="ＭＳ ゴシック" w:hAnsi="ＭＳ ゴシック" w:hint="eastAsia"/>
        </w:rPr>
        <w:t>野）学習指導案</w:t>
      </w:r>
    </w:p>
    <w:p w:rsidR="0044751F" w:rsidRPr="00E26E4E" w:rsidRDefault="002548FC" w:rsidP="006515FE">
      <w:pPr>
        <w:ind w:firstLineChars="3100" w:firstLine="6510"/>
        <w:rPr>
          <w:rFonts w:ascii="ＭＳ 明朝" w:hAnsi="ＭＳ 明朝"/>
        </w:rPr>
      </w:pPr>
      <w:r>
        <w:rPr>
          <w:rFonts w:ascii="ＭＳ 明朝" w:hAnsi="ＭＳ 明朝" w:hint="eastAsia"/>
        </w:rPr>
        <w:t>日　時　令和○年○</w:t>
      </w:r>
      <w:r w:rsidR="0044751F" w:rsidRPr="009D7092">
        <w:rPr>
          <w:rFonts w:ascii="ＭＳ 明朝" w:hAnsi="ＭＳ 明朝" w:hint="eastAsia"/>
        </w:rPr>
        <w:t>月</w:t>
      </w:r>
      <w:r>
        <w:rPr>
          <w:rFonts w:ascii="ＭＳ 明朝" w:hAnsi="ＭＳ 明朝" w:hint="eastAsia"/>
        </w:rPr>
        <w:t>○日（○</w:t>
      </w:r>
      <w:r w:rsidR="0044751F" w:rsidRPr="00E26E4E">
        <w:rPr>
          <w:rFonts w:ascii="ＭＳ 明朝" w:hAnsi="ＭＳ 明朝" w:hint="eastAsia"/>
        </w:rPr>
        <w:t>）</w:t>
      </w:r>
    </w:p>
    <w:p w:rsidR="0044751F" w:rsidRDefault="0044751F" w:rsidP="0044751F">
      <w:pPr>
        <w:rPr>
          <w:rFonts w:ascii="ＭＳ 明朝" w:hAnsi="ＭＳ 明朝" w:cs="ＭＳ 明朝"/>
          <w:kern w:val="0"/>
        </w:rPr>
      </w:pPr>
      <w:r w:rsidRPr="00E26E4E">
        <w:rPr>
          <w:rFonts w:ascii="ＭＳ 明朝" w:hAnsi="ＭＳ 明朝" w:hint="eastAsia"/>
        </w:rPr>
        <w:t xml:space="preserve">　　　　　　　　　　　　　　　　　　　　　　　　　　　</w:t>
      </w:r>
      <w:r w:rsidR="006515FE">
        <w:rPr>
          <w:rFonts w:ascii="ＭＳ 明朝" w:hAnsi="ＭＳ 明朝" w:hint="eastAsia"/>
        </w:rPr>
        <w:t xml:space="preserve">　　　</w:t>
      </w:r>
      <w:r w:rsidRPr="00E26E4E">
        <w:rPr>
          <w:rFonts w:ascii="ＭＳ 明朝" w:hAnsi="ＭＳ 明朝" w:hint="eastAsia"/>
        </w:rPr>
        <w:t xml:space="preserve">　　　　　</w:t>
      </w:r>
      <w:r w:rsidRPr="002548FC">
        <w:rPr>
          <w:rFonts w:ascii="ＭＳ 明朝" w:hAnsi="ＭＳ 明朝" w:hint="eastAsia"/>
          <w:kern w:val="0"/>
        </w:rPr>
        <w:t>第５</w:t>
      </w:r>
      <w:r w:rsidRPr="002548FC">
        <w:rPr>
          <w:rFonts w:ascii="ＭＳ 明朝" w:hAnsi="ＭＳ 明朝" w:cs="ＭＳ 明朝" w:hint="eastAsia"/>
          <w:kern w:val="0"/>
        </w:rPr>
        <w:t>校時</w:t>
      </w:r>
    </w:p>
    <w:p w:rsidR="009A6378" w:rsidRPr="00E26E4E" w:rsidRDefault="002548FC" w:rsidP="006515FE">
      <w:pPr>
        <w:ind w:firstLineChars="3100" w:firstLine="6510"/>
        <w:rPr>
          <w:rFonts w:ascii="ＭＳ 明朝" w:hAnsi="ＭＳ 明朝"/>
        </w:rPr>
      </w:pPr>
      <w:r>
        <w:rPr>
          <w:rFonts w:ascii="ＭＳ 明朝" w:hAnsi="ＭＳ 明朝" w:hint="eastAsia"/>
        </w:rPr>
        <w:t xml:space="preserve">学校名　</w:t>
      </w:r>
      <w:r w:rsidR="009A6378" w:rsidRPr="00E26E4E">
        <w:rPr>
          <w:rFonts w:ascii="ＭＳ 明朝" w:hAnsi="ＭＳ 明朝" w:hint="eastAsia"/>
        </w:rPr>
        <w:t>中学校</w:t>
      </w:r>
    </w:p>
    <w:p w:rsidR="0044751F" w:rsidRPr="00E26E4E" w:rsidRDefault="00972EE5" w:rsidP="006515FE">
      <w:pPr>
        <w:ind w:firstLineChars="3100" w:firstLine="6510"/>
        <w:rPr>
          <w:rFonts w:ascii="ＭＳ 明朝" w:hAnsi="ＭＳ 明朝"/>
        </w:rPr>
      </w:pPr>
      <w:r>
        <w:rPr>
          <w:rFonts w:ascii="ＭＳ 明朝" w:hAnsi="ＭＳ 明朝" w:hint="eastAsia"/>
        </w:rPr>
        <w:t>対　象　第２</w:t>
      </w:r>
      <w:r w:rsidR="0044751F" w:rsidRPr="005923EF">
        <w:rPr>
          <w:rFonts w:ascii="ＭＳ 明朝" w:hAnsi="ＭＳ 明朝" w:hint="eastAsia"/>
        </w:rPr>
        <w:t>学年</w:t>
      </w:r>
    </w:p>
    <w:p w:rsidR="0044751F" w:rsidRDefault="0044751F" w:rsidP="006515FE">
      <w:pPr>
        <w:ind w:firstLineChars="3100" w:firstLine="6510"/>
        <w:rPr>
          <w:rFonts w:ascii="ＭＳ 明朝" w:hAnsi="ＭＳ 明朝"/>
        </w:rPr>
      </w:pPr>
      <w:r w:rsidRPr="00E26E4E">
        <w:rPr>
          <w:rFonts w:ascii="ＭＳ 明朝" w:hAnsi="ＭＳ 明朝" w:hint="eastAsia"/>
        </w:rPr>
        <w:t>会</w:t>
      </w:r>
      <w:r w:rsidR="002548FC">
        <w:rPr>
          <w:rFonts w:ascii="ＭＳ 明朝" w:hAnsi="ＭＳ 明朝" w:hint="eastAsia"/>
        </w:rPr>
        <w:t xml:space="preserve">　場　</w:t>
      </w:r>
      <w:r w:rsidR="00D87A8D" w:rsidRPr="00E26E4E">
        <w:rPr>
          <w:rFonts w:ascii="ＭＳ 明朝" w:hAnsi="ＭＳ 明朝" w:hint="eastAsia"/>
        </w:rPr>
        <w:t>理科室</w:t>
      </w:r>
    </w:p>
    <w:p w:rsidR="009A6378" w:rsidRPr="009A6378" w:rsidRDefault="002548FC" w:rsidP="006515FE">
      <w:pPr>
        <w:ind w:firstLineChars="3100" w:firstLine="6510"/>
        <w:rPr>
          <w:rFonts w:ascii="ＭＳ 明朝" w:hAnsi="ＭＳ 明朝"/>
        </w:rPr>
      </w:pPr>
      <w:r>
        <w:rPr>
          <w:rFonts w:ascii="ＭＳ 明朝" w:hAnsi="ＭＳ 明朝" w:hint="eastAsia"/>
        </w:rPr>
        <w:t>授業者　○○　○○</w:t>
      </w:r>
    </w:p>
    <w:p w:rsidR="00817DBA" w:rsidRPr="00E26E4E" w:rsidRDefault="00817DBA" w:rsidP="00817DBA">
      <w:pPr>
        <w:rPr>
          <w:rFonts w:ascii="ＭＳ 明朝" w:hAnsi="ＭＳ 明朝"/>
        </w:rPr>
      </w:pPr>
      <w:r w:rsidRPr="00E64ADA">
        <w:rPr>
          <w:rFonts w:ascii="ＭＳ ゴシック" w:eastAsia="ＭＳ ゴシック" w:hAnsi="ＭＳ ゴシック" w:hint="eastAsia"/>
        </w:rPr>
        <w:t>１　単元名</w:t>
      </w:r>
      <w:r w:rsidRPr="00C04294">
        <w:rPr>
          <w:rFonts w:ascii="ＭＳ 明朝" w:hAnsi="ＭＳ 明朝" w:hint="eastAsia"/>
        </w:rPr>
        <w:t xml:space="preserve">　　　　</w:t>
      </w:r>
      <w:r w:rsidR="00C04294" w:rsidRPr="00C04294">
        <w:rPr>
          <w:rFonts w:ascii="ＭＳ 明朝" w:hAnsi="ＭＳ 明朝" w:hint="eastAsia"/>
        </w:rPr>
        <w:t>「化学変化</w:t>
      </w:r>
      <w:r w:rsidRPr="00C04294">
        <w:rPr>
          <w:rFonts w:ascii="ＭＳ 明朝" w:hAnsi="ＭＳ 明朝" w:hint="eastAsia"/>
        </w:rPr>
        <w:t>」</w:t>
      </w:r>
    </w:p>
    <w:p w:rsidR="00817DBA" w:rsidRPr="00E26E4E" w:rsidRDefault="00817DBA" w:rsidP="00817DBA">
      <w:pPr>
        <w:rPr>
          <w:rFonts w:ascii="ＭＳ 明朝" w:hAnsi="ＭＳ 明朝"/>
        </w:rPr>
      </w:pPr>
      <w:r w:rsidRPr="00E26E4E">
        <w:rPr>
          <w:rFonts w:ascii="ＭＳ 明朝" w:hAnsi="ＭＳ 明朝" w:hint="eastAsia"/>
        </w:rPr>
        <w:t xml:space="preserve">　　　　</w:t>
      </w:r>
      <w:r w:rsidR="00972EE5" w:rsidRPr="00C04294">
        <w:rPr>
          <w:rFonts w:ascii="ＭＳ 明朝" w:hAnsi="ＭＳ 明朝" w:hint="eastAsia"/>
        </w:rPr>
        <w:t xml:space="preserve">　　　　　　</w:t>
      </w:r>
      <w:r w:rsidR="00C04294" w:rsidRPr="00C04294">
        <w:rPr>
          <w:rFonts w:ascii="ＭＳ 明朝" w:hAnsi="ＭＳ 明朝" w:hint="eastAsia"/>
        </w:rPr>
        <w:t>第３</w:t>
      </w:r>
      <w:r w:rsidR="00972EE5" w:rsidRPr="00C04294">
        <w:rPr>
          <w:rFonts w:ascii="ＭＳ 明朝" w:hAnsi="ＭＳ 明朝" w:hint="eastAsia"/>
        </w:rPr>
        <w:t xml:space="preserve">章　</w:t>
      </w:r>
      <w:r w:rsidR="00C04294" w:rsidRPr="00C04294">
        <w:rPr>
          <w:rFonts w:ascii="ＭＳ 明朝" w:hAnsi="ＭＳ 明朝" w:hint="eastAsia"/>
        </w:rPr>
        <w:t>酸素がかかわる化学変化</w:t>
      </w:r>
      <w:r w:rsidR="00972EE5" w:rsidRPr="00C04294">
        <w:rPr>
          <w:rFonts w:ascii="ＭＳ 明朝" w:hAnsi="ＭＳ 明朝" w:hint="eastAsia"/>
        </w:rPr>
        <w:t xml:space="preserve">　使用教</w:t>
      </w:r>
      <w:r w:rsidR="00972EE5">
        <w:rPr>
          <w:rFonts w:ascii="ＭＳ 明朝" w:hAnsi="ＭＳ 明朝" w:hint="eastAsia"/>
        </w:rPr>
        <w:t>科書：新しい科学２</w:t>
      </w:r>
      <w:r w:rsidRPr="00E26E4E">
        <w:rPr>
          <w:rFonts w:ascii="ＭＳ 明朝" w:hAnsi="ＭＳ 明朝" w:hint="eastAsia"/>
        </w:rPr>
        <w:t>（東京書籍）</w:t>
      </w:r>
    </w:p>
    <w:p w:rsidR="00817DBA" w:rsidRPr="00E26E4E" w:rsidRDefault="00817DBA" w:rsidP="00817DBA">
      <w:pPr>
        <w:rPr>
          <w:rFonts w:ascii="ＭＳ 明朝" w:hAnsi="ＭＳ 明朝"/>
        </w:rPr>
      </w:pPr>
    </w:p>
    <w:p w:rsidR="00817DBA" w:rsidRPr="00E64ADA" w:rsidRDefault="00817DBA" w:rsidP="00817DBA">
      <w:pPr>
        <w:rPr>
          <w:rFonts w:ascii="ＭＳ ゴシック" w:eastAsia="ＭＳ ゴシック" w:hAnsi="ＭＳ ゴシック"/>
        </w:rPr>
      </w:pPr>
      <w:r w:rsidRPr="00E64ADA">
        <w:rPr>
          <w:rFonts w:ascii="ＭＳ ゴシック" w:eastAsia="ＭＳ ゴシック" w:hAnsi="ＭＳ ゴシック" w:hint="eastAsia"/>
        </w:rPr>
        <w:t>２　単元の目標</w:t>
      </w:r>
    </w:p>
    <w:p w:rsidR="00817DBA" w:rsidRPr="00E26E4E" w:rsidRDefault="00FA4C66" w:rsidP="00AB433F">
      <w:pPr>
        <w:ind w:leftChars="100" w:left="420" w:hangingChars="100" w:hanging="210"/>
        <w:rPr>
          <w:rFonts w:ascii="ＭＳ 明朝" w:hAnsi="ＭＳ 明朝"/>
        </w:rPr>
      </w:pPr>
      <w:r w:rsidRPr="00706C16">
        <w:rPr>
          <w:rFonts w:ascii="ＭＳ 明朝" w:hAnsi="ＭＳ 明朝" w:hint="eastAsia"/>
        </w:rPr>
        <w:t>⑴</w:t>
      </w:r>
      <w:r w:rsidR="00817DBA" w:rsidRPr="00706C16">
        <w:rPr>
          <w:rFonts w:ascii="ＭＳ 明朝" w:hAnsi="ＭＳ 明朝" w:hint="eastAsia"/>
        </w:rPr>
        <w:t xml:space="preserve">　</w:t>
      </w:r>
      <w:r w:rsidR="007346B4" w:rsidRPr="00972EE5">
        <w:rPr>
          <w:rFonts w:ascii="ＭＳ 明朝" w:hAnsi="ＭＳ 明朝" w:hint="eastAsia"/>
        </w:rPr>
        <w:t>化学変化を原子や分子のモデルと関連付けながら</w:t>
      </w:r>
      <w:r w:rsidR="007346B4">
        <w:rPr>
          <w:rFonts w:ascii="ＭＳ 明朝" w:hAnsi="ＭＳ 明朝" w:hint="eastAsia"/>
        </w:rPr>
        <w:t>、化学変化における酸化と還元について理解す</w:t>
      </w:r>
      <w:r w:rsidR="009A6378">
        <w:rPr>
          <w:rFonts w:ascii="ＭＳ 明朝" w:hAnsi="ＭＳ 明朝" w:hint="eastAsia"/>
        </w:rPr>
        <w:t>るととともに、それらの観察、実験などに関する技能を身に付ける</w:t>
      </w:r>
      <w:r w:rsidR="007346B4">
        <w:rPr>
          <w:rFonts w:ascii="ＭＳ 明朝" w:hAnsi="ＭＳ 明朝" w:hint="eastAsia"/>
        </w:rPr>
        <w:t>。</w:t>
      </w:r>
    </w:p>
    <w:p w:rsidR="00817DBA" w:rsidRPr="00E26E4E" w:rsidRDefault="00FA4C66" w:rsidP="00AB433F">
      <w:pPr>
        <w:ind w:leftChars="100" w:left="420" w:hangingChars="100" w:hanging="210"/>
        <w:rPr>
          <w:rFonts w:ascii="ＭＳ 明朝" w:hAnsi="ＭＳ 明朝"/>
        </w:rPr>
      </w:pPr>
      <w:r w:rsidRPr="00706C16">
        <w:rPr>
          <w:rFonts w:ascii="ＭＳ 明朝" w:hAnsi="ＭＳ 明朝" w:hint="eastAsia"/>
        </w:rPr>
        <w:t xml:space="preserve">⑵　</w:t>
      </w:r>
      <w:r w:rsidR="007346B4">
        <w:rPr>
          <w:rFonts w:hint="eastAsia"/>
        </w:rPr>
        <w:t>化学変化について、</w:t>
      </w:r>
      <w:r w:rsidR="007346B4" w:rsidRPr="00972EE5">
        <w:rPr>
          <w:rFonts w:ascii="ＭＳ 明朝" w:hAnsi="ＭＳ 明朝" w:hint="eastAsia"/>
        </w:rPr>
        <w:t>見通しをもって解決する方法を立案して観察</w:t>
      </w:r>
      <w:r w:rsidR="007346B4">
        <w:rPr>
          <w:rFonts w:ascii="ＭＳ 明朝" w:hAnsi="ＭＳ 明朝" w:hint="eastAsia"/>
        </w:rPr>
        <w:t>、</w:t>
      </w:r>
      <w:r w:rsidR="007346B4" w:rsidRPr="00972EE5">
        <w:rPr>
          <w:rFonts w:ascii="ＭＳ 明朝" w:hAnsi="ＭＳ 明朝" w:hint="eastAsia"/>
        </w:rPr>
        <w:t>実験などを行い</w:t>
      </w:r>
      <w:r w:rsidR="007346B4">
        <w:rPr>
          <w:rFonts w:ascii="ＭＳ 明朝" w:hAnsi="ＭＳ 明朝" w:hint="eastAsia"/>
        </w:rPr>
        <w:t>、</w:t>
      </w:r>
      <w:r w:rsidR="007346B4" w:rsidRPr="00972EE5">
        <w:rPr>
          <w:rFonts w:ascii="ＭＳ 明朝" w:hAnsi="ＭＳ 明朝" w:hint="eastAsia"/>
        </w:rPr>
        <w:t>原子や分子と関連付けてその結果を分析して解釈し</w:t>
      </w:r>
      <w:r w:rsidR="007346B4">
        <w:rPr>
          <w:rFonts w:ascii="ＭＳ 明朝" w:hAnsi="ＭＳ 明朝" w:hint="eastAsia"/>
        </w:rPr>
        <w:t>、</w:t>
      </w:r>
      <w:r w:rsidR="007346B4" w:rsidRPr="00972EE5">
        <w:rPr>
          <w:rFonts w:ascii="ＭＳ 明朝" w:hAnsi="ＭＳ 明朝" w:hint="eastAsia"/>
        </w:rPr>
        <w:t>化</w:t>
      </w:r>
      <w:r w:rsidR="009A6378">
        <w:rPr>
          <w:rFonts w:ascii="ＭＳ 明朝" w:hAnsi="ＭＳ 明朝" w:hint="eastAsia"/>
        </w:rPr>
        <w:t>学変化における物質の変化やその量的な関係を見いだして表現する</w:t>
      </w:r>
      <w:r w:rsidR="007346B4" w:rsidRPr="00972EE5">
        <w:rPr>
          <w:rFonts w:ascii="ＭＳ 明朝" w:hAnsi="ＭＳ 明朝" w:hint="eastAsia"/>
        </w:rPr>
        <w:t>。</w:t>
      </w:r>
    </w:p>
    <w:p w:rsidR="00817DBA" w:rsidRDefault="00FA4C66" w:rsidP="00AB433F">
      <w:pPr>
        <w:ind w:leftChars="100" w:left="420" w:hangingChars="100" w:hanging="210"/>
        <w:rPr>
          <w:rFonts w:ascii="ＭＳ 明朝" w:hAnsi="ＭＳ 明朝"/>
        </w:rPr>
      </w:pPr>
      <w:r w:rsidRPr="00706C16">
        <w:rPr>
          <w:rFonts w:ascii="ＭＳ 明朝" w:hAnsi="ＭＳ 明朝" w:hint="eastAsia"/>
        </w:rPr>
        <w:t xml:space="preserve">⑶　</w:t>
      </w:r>
      <w:r w:rsidR="007346B4">
        <w:rPr>
          <w:rFonts w:hint="eastAsia"/>
        </w:rPr>
        <w:t>化学変化に関する</w:t>
      </w:r>
      <w:r w:rsidR="009A6378">
        <w:rPr>
          <w:rFonts w:hint="eastAsia"/>
        </w:rPr>
        <w:t>事物・現象に進んで関わり、科学的に探究しようとする態度を養う</w:t>
      </w:r>
      <w:r w:rsidR="007346B4">
        <w:rPr>
          <w:rFonts w:hint="eastAsia"/>
        </w:rPr>
        <w:t>。</w:t>
      </w:r>
    </w:p>
    <w:p w:rsidR="00817DBA" w:rsidRPr="00E26E4E" w:rsidRDefault="00817DBA" w:rsidP="00AB433F">
      <w:pPr>
        <w:ind w:left="525" w:hangingChars="250" w:hanging="525"/>
        <w:rPr>
          <w:rFonts w:ascii="ＭＳ 明朝" w:hAnsi="ＭＳ 明朝"/>
        </w:rPr>
      </w:pPr>
    </w:p>
    <w:p w:rsidR="00817DBA" w:rsidRPr="00E64ADA" w:rsidRDefault="00817DBA" w:rsidP="00817DBA">
      <w:pPr>
        <w:rPr>
          <w:rFonts w:ascii="ＭＳ ゴシック" w:eastAsia="ＭＳ ゴシック" w:hAnsi="ＭＳ ゴシック"/>
        </w:rPr>
      </w:pPr>
      <w:r w:rsidRPr="00E64ADA">
        <w:rPr>
          <w:rFonts w:ascii="ＭＳ ゴシック" w:eastAsia="ＭＳ ゴシック" w:hAnsi="ＭＳ ゴシック" w:hint="eastAsia"/>
        </w:rPr>
        <w:t>３　単元の評価規準</w:t>
      </w:r>
    </w:p>
    <w:tbl>
      <w:tblPr>
        <w:tblStyle w:val="a6"/>
        <w:tblW w:w="0" w:type="auto"/>
        <w:tblLook w:val="01E0" w:firstRow="1" w:lastRow="1" w:firstColumn="1" w:lastColumn="1" w:noHBand="0" w:noVBand="0"/>
      </w:tblPr>
      <w:tblGrid>
        <w:gridCol w:w="3137"/>
        <w:gridCol w:w="3137"/>
        <w:gridCol w:w="3354"/>
      </w:tblGrid>
      <w:tr w:rsidR="00817DBA" w:rsidRPr="00E26E4E" w:rsidTr="00576034">
        <w:tc>
          <w:tcPr>
            <w:tcW w:w="3204" w:type="dxa"/>
          </w:tcPr>
          <w:p w:rsidR="00817DBA" w:rsidRPr="00E26E4E" w:rsidRDefault="00817DBA" w:rsidP="00576034">
            <w:pPr>
              <w:jc w:val="center"/>
              <w:rPr>
                <w:rFonts w:ascii="ＭＳ 明朝" w:hAnsi="ＭＳ 明朝"/>
              </w:rPr>
            </w:pPr>
            <w:r w:rsidRPr="00E26E4E">
              <w:rPr>
                <w:rFonts w:ascii="ＭＳ 明朝" w:hAnsi="ＭＳ 明朝" w:hint="eastAsia"/>
              </w:rPr>
              <w:t>ア　知識・技能</w:t>
            </w:r>
          </w:p>
        </w:tc>
        <w:tc>
          <w:tcPr>
            <w:tcW w:w="3204" w:type="dxa"/>
          </w:tcPr>
          <w:p w:rsidR="00817DBA" w:rsidRPr="00E26E4E" w:rsidRDefault="00817DBA" w:rsidP="00576034">
            <w:pPr>
              <w:jc w:val="center"/>
              <w:rPr>
                <w:rFonts w:ascii="ＭＳ 明朝" w:hAnsi="ＭＳ 明朝"/>
              </w:rPr>
            </w:pPr>
            <w:r w:rsidRPr="00E26E4E">
              <w:rPr>
                <w:rFonts w:ascii="ＭＳ 明朝" w:hAnsi="ＭＳ 明朝" w:hint="eastAsia"/>
              </w:rPr>
              <w:t>イ　思考・判断・表現</w:t>
            </w:r>
          </w:p>
        </w:tc>
        <w:tc>
          <w:tcPr>
            <w:tcW w:w="3428" w:type="dxa"/>
          </w:tcPr>
          <w:p w:rsidR="00817DBA" w:rsidRPr="00E26E4E" w:rsidRDefault="00817DBA" w:rsidP="00AB433F">
            <w:pPr>
              <w:ind w:left="420" w:hangingChars="200" w:hanging="420"/>
              <w:jc w:val="center"/>
              <w:rPr>
                <w:rFonts w:ascii="ＭＳ 明朝" w:hAnsi="ＭＳ 明朝"/>
              </w:rPr>
            </w:pPr>
            <w:r w:rsidRPr="00E26E4E">
              <w:rPr>
                <w:rFonts w:ascii="ＭＳ 明朝" w:hAnsi="ＭＳ 明朝" w:hint="eastAsia"/>
              </w:rPr>
              <w:t>ウ　主体的に学習に取り組む態度</w:t>
            </w:r>
          </w:p>
        </w:tc>
      </w:tr>
      <w:tr w:rsidR="00817DBA" w:rsidRPr="00E26E4E" w:rsidTr="00576034">
        <w:tc>
          <w:tcPr>
            <w:tcW w:w="3204" w:type="dxa"/>
          </w:tcPr>
          <w:p w:rsidR="00817DBA" w:rsidRDefault="00817DBA" w:rsidP="00AB433F">
            <w:pPr>
              <w:ind w:left="210" w:hangingChars="100" w:hanging="210"/>
              <w:rPr>
                <w:rFonts w:ascii="ＭＳ 明朝" w:hAnsi="ＭＳ 明朝"/>
              </w:rPr>
            </w:pPr>
            <w:r w:rsidRPr="00426783">
              <w:rPr>
                <w:rFonts w:ascii="ＭＳ 明朝" w:hAnsi="ＭＳ 明朝" w:hint="eastAsia"/>
              </w:rPr>
              <w:t>①</w:t>
            </w:r>
            <w:r w:rsidR="009A6378">
              <w:rPr>
                <w:rFonts w:ascii="ＭＳ 明朝" w:hAnsi="ＭＳ 明朝" w:hint="eastAsia"/>
              </w:rPr>
              <w:t xml:space="preserve">　</w:t>
            </w:r>
            <w:r w:rsidR="00B71BB1">
              <w:rPr>
                <w:rFonts w:ascii="ＭＳ 明朝" w:hAnsi="ＭＳ 明朝" w:hint="eastAsia"/>
              </w:rPr>
              <w:t>スチールウールと酸素の化合によって、反応前とは異なる物質が生成することを理解している。</w:t>
            </w:r>
          </w:p>
          <w:p w:rsidR="008851FE" w:rsidRPr="00426783" w:rsidRDefault="008851FE" w:rsidP="00AB433F">
            <w:pPr>
              <w:ind w:left="210" w:hangingChars="100" w:hanging="210"/>
              <w:rPr>
                <w:rFonts w:ascii="ＭＳ 明朝" w:hAnsi="ＭＳ 明朝"/>
              </w:rPr>
            </w:pPr>
            <w:r>
              <w:rPr>
                <w:rFonts w:hint="eastAsia"/>
              </w:rPr>
              <w:t>②</w:t>
            </w:r>
            <w:r w:rsidR="009A6378">
              <w:rPr>
                <w:rFonts w:hint="eastAsia"/>
              </w:rPr>
              <w:t xml:space="preserve">　</w:t>
            </w:r>
            <w:r>
              <w:rPr>
                <w:rFonts w:hint="eastAsia"/>
              </w:rPr>
              <w:t>酸化銅と炭素から銅を得る還元の実験において</w:t>
            </w:r>
            <w:r w:rsidRPr="004E667B">
              <w:rPr>
                <w:rFonts w:hint="eastAsia"/>
              </w:rPr>
              <w:t>、</w:t>
            </w:r>
            <w:r w:rsidR="004E667B" w:rsidRPr="004E667B">
              <w:rPr>
                <w:rFonts w:hint="eastAsia"/>
              </w:rPr>
              <w:t>ピンチコックの扱い方、事故や危険を防ぐ注意点</w:t>
            </w:r>
            <w:r>
              <w:rPr>
                <w:rFonts w:ascii="ＭＳ 明朝" w:hAnsi="ＭＳ 明朝" w:hint="eastAsia"/>
              </w:rPr>
              <w:t>などの基本的な技能を身に付けている。</w:t>
            </w:r>
          </w:p>
          <w:p w:rsidR="00817DBA" w:rsidRPr="00426783" w:rsidRDefault="008851FE" w:rsidP="00AB433F">
            <w:pPr>
              <w:ind w:left="210" w:hangingChars="100" w:hanging="210"/>
              <w:rPr>
                <w:rFonts w:ascii="ＭＳ 明朝" w:hAnsi="ＭＳ 明朝"/>
              </w:rPr>
            </w:pPr>
            <w:r>
              <w:rPr>
                <w:rFonts w:ascii="ＭＳ 明朝" w:hAnsi="ＭＳ 明朝" w:hint="eastAsia"/>
              </w:rPr>
              <w:t>③</w:t>
            </w:r>
            <w:r w:rsidR="009A6378">
              <w:rPr>
                <w:rFonts w:ascii="ＭＳ 明朝" w:hAnsi="ＭＳ 明朝" w:hint="eastAsia"/>
              </w:rPr>
              <w:t xml:space="preserve">　</w:t>
            </w:r>
            <w:r w:rsidR="00C842AE">
              <w:rPr>
                <w:rFonts w:ascii="ＭＳ 明朝" w:hAnsi="ＭＳ 明朝" w:hint="eastAsia"/>
              </w:rPr>
              <w:t>化学変化</w:t>
            </w:r>
            <w:r w:rsidR="00C842AE" w:rsidRPr="00426783">
              <w:rPr>
                <w:rFonts w:ascii="ＭＳ 明朝" w:hAnsi="ＭＳ 明朝" w:hint="eastAsia"/>
              </w:rPr>
              <w:t>について基本的な概念を理解し、それらを知識として身に付けている。</w:t>
            </w:r>
          </w:p>
        </w:tc>
        <w:tc>
          <w:tcPr>
            <w:tcW w:w="3204" w:type="dxa"/>
          </w:tcPr>
          <w:p w:rsidR="00ED7E56" w:rsidRPr="00ED7E56" w:rsidRDefault="00426783" w:rsidP="00AB433F">
            <w:pPr>
              <w:ind w:left="210" w:hangingChars="100" w:hanging="210"/>
              <w:rPr>
                <w:rFonts w:ascii="ＭＳ 明朝" w:hAnsi="ＭＳ 明朝"/>
              </w:rPr>
            </w:pPr>
            <w:r w:rsidRPr="009D7092">
              <w:rPr>
                <w:rFonts w:ascii="ＭＳ 明朝" w:hAnsi="ＭＳ 明朝" w:hint="eastAsia"/>
              </w:rPr>
              <w:t>①</w:t>
            </w:r>
            <w:r w:rsidR="009A6378">
              <w:rPr>
                <w:rFonts w:ascii="ＭＳ 明朝" w:hAnsi="ＭＳ 明朝" w:hint="eastAsia"/>
              </w:rPr>
              <w:t xml:space="preserve">　</w:t>
            </w:r>
            <w:r w:rsidR="00425BC7">
              <w:rPr>
                <w:rFonts w:ascii="ＭＳ 明朝" w:hAnsi="ＭＳ 明朝" w:hint="eastAsia"/>
              </w:rPr>
              <w:t>スチールウールと酸素が化合する反応</w:t>
            </w:r>
            <w:r w:rsidR="00B71BB1" w:rsidRPr="00487590">
              <w:rPr>
                <w:rFonts w:ascii="ＭＳ 明朝" w:hAnsi="ＭＳ 明朝" w:hint="eastAsia"/>
              </w:rPr>
              <w:t>について、モデルを使って</w:t>
            </w:r>
            <w:r w:rsidR="00B71BB1">
              <w:rPr>
                <w:rFonts w:ascii="ＭＳ 明朝" w:hAnsi="ＭＳ 明朝" w:hint="eastAsia"/>
              </w:rPr>
              <w:t>考え、</w:t>
            </w:r>
            <w:r w:rsidR="00B71BB1" w:rsidRPr="00487590">
              <w:rPr>
                <w:rFonts w:ascii="ＭＳ 明朝" w:hAnsi="ＭＳ 明朝" w:hint="eastAsia"/>
              </w:rPr>
              <w:t>表現</w:t>
            </w:r>
            <w:r w:rsidR="00B71BB1">
              <w:rPr>
                <w:rFonts w:ascii="ＭＳ 明朝" w:hAnsi="ＭＳ 明朝" w:hint="eastAsia"/>
              </w:rPr>
              <w:t>している。</w:t>
            </w:r>
          </w:p>
          <w:p w:rsidR="00817DBA" w:rsidRDefault="007356C9" w:rsidP="00AB433F">
            <w:pPr>
              <w:ind w:left="210" w:hangingChars="100" w:hanging="210"/>
              <w:rPr>
                <w:rFonts w:ascii="ＭＳ 明朝" w:hAnsi="ＭＳ 明朝"/>
              </w:rPr>
            </w:pPr>
            <w:r>
              <w:rPr>
                <w:rFonts w:ascii="ＭＳ 明朝" w:hAnsi="ＭＳ 明朝" w:hint="eastAsia"/>
              </w:rPr>
              <w:t>②</w:t>
            </w:r>
            <w:r w:rsidR="009A6378">
              <w:rPr>
                <w:rFonts w:ascii="ＭＳ 明朝" w:hAnsi="ＭＳ 明朝" w:hint="eastAsia"/>
              </w:rPr>
              <w:t xml:space="preserve">　</w:t>
            </w:r>
            <w:r w:rsidR="00B71BB1" w:rsidRPr="00E531F3">
              <w:rPr>
                <w:rFonts w:ascii="ＭＳ 明朝" w:hAnsi="ＭＳ 明朝" w:hint="eastAsia"/>
              </w:rPr>
              <w:t>還元が起こるとき、酸化も同時に起こることを見いだし、科学的な根拠を基にモデルを使って考え表現</w:t>
            </w:r>
            <w:r w:rsidR="00B71BB1">
              <w:rPr>
                <w:rFonts w:ascii="ＭＳ 明朝" w:hAnsi="ＭＳ 明朝" w:hint="eastAsia"/>
              </w:rPr>
              <w:t>している。</w:t>
            </w:r>
          </w:p>
          <w:p w:rsidR="007356C9" w:rsidRPr="007356C9" w:rsidRDefault="007356C9" w:rsidP="00AB433F">
            <w:pPr>
              <w:ind w:left="210" w:hangingChars="100" w:hanging="210"/>
              <w:rPr>
                <w:rFonts w:ascii="ＭＳ 明朝" w:hAnsi="ＭＳ 明朝"/>
              </w:rPr>
            </w:pPr>
            <w:r>
              <w:rPr>
                <w:rFonts w:ascii="ＭＳ 明朝" w:hAnsi="ＭＳ 明朝" w:hint="eastAsia"/>
              </w:rPr>
              <w:t xml:space="preserve">③　</w:t>
            </w:r>
            <w:r w:rsidRPr="00D2226A">
              <w:rPr>
                <w:rFonts w:ascii="ＭＳ 明朝" w:hAnsi="ＭＳ 明朝" w:hint="eastAsia"/>
              </w:rPr>
              <w:t>酸化と還元は酸素をやり取りする逆向きの反応であること</w:t>
            </w:r>
            <w:r>
              <w:rPr>
                <w:rFonts w:ascii="ＭＳ 明朝" w:hAnsi="ＭＳ 明朝" w:hint="eastAsia"/>
              </w:rPr>
              <w:t>について、科学的な根拠を基に考え表現している。</w:t>
            </w:r>
          </w:p>
        </w:tc>
        <w:tc>
          <w:tcPr>
            <w:tcW w:w="3428" w:type="dxa"/>
          </w:tcPr>
          <w:p w:rsidR="00817DBA" w:rsidRPr="009D7092" w:rsidRDefault="00426783" w:rsidP="00AB433F">
            <w:pPr>
              <w:ind w:left="210" w:hangingChars="100" w:hanging="210"/>
              <w:rPr>
                <w:rFonts w:ascii="ＭＳ 明朝" w:hAnsi="ＭＳ 明朝"/>
              </w:rPr>
            </w:pPr>
            <w:r w:rsidRPr="009D7092">
              <w:rPr>
                <w:rFonts w:ascii="ＭＳ 明朝" w:hAnsi="ＭＳ 明朝" w:hint="eastAsia"/>
              </w:rPr>
              <w:t>①</w:t>
            </w:r>
            <w:r w:rsidR="009A6378">
              <w:rPr>
                <w:rFonts w:ascii="ＭＳ 明朝" w:hAnsi="ＭＳ 明朝" w:hint="eastAsia"/>
              </w:rPr>
              <w:t xml:space="preserve">　</w:t>
            </w:r>
            <w:r w:rsidR="00B71BB1" w:rsidRPr="00E531F3">
              <w:rPr>
                <w:rFonts w:ascii="ＭＳ 明朝" w:hAnsi="ＭＳ 明朝" w:hint="eastAsia"/>
              </w:rPr>
              <w:t>孔雀石から銅を取り出す実験に進んで関わり、酸化物から酸素を取り出す化学変化について、科学的に</w:t>
            </w:r>
            <w:r w:rsidR="00B71BB1">
              <w:rPr>
                <w:rFonts w:ascii="ＭＳ 明朝" w:hAnsi="ＭＳ 明朝" w:hint="eastAsia"/>
              </w:rPr>
              <w:t>探究しようとしている。</w:t>
            </w:r>
          </w:p>
          <w:p w:rsidR="00817DBA" w:rsidRPr="009D7092" w:rsidRDefault="00B71BB1" w:rsidP="00AB433F">
            <w:pPr>
              <w:ind w:left="210" w:hangingChars="100" w:hanging="210"/>
              <w:rPr>
                <w:rFonts w:ascii="ＭＳ 明朝" w:hAnsi="ＭＳ 明朝"/>
              </w:rPr>
            </w:pPr>
            <w:r>
              <w:rPr>
                <w:rFonts w:ascii="ＭＳ 明朝" w:hAnsi="ＭＳ 明朝" w:hint="eastAsia"/>
              </w:rPr>
              <w:t>②</w:t>
            </w:r>
            <w:r w:rsidR="009A6378">
              <w:rPr>
                <w:rFonts w:ascii="ＭＳ 明朝" w:hAnsi="ＭＳ 明朝" w:hint="eastAsia"/>
              </w:rPr>
              <w:t xml:space="preserve">　</w:t>
            </w:r>
            <w:r w:rsidRPr="008703F0">
              <w:rPr>
                <w:rFonts w:ascii="ＭＳ 明朝" w:hAnsi="ＭＳ 明朝" w:hint="eastAsia"/>
              </w:rPr>
              <w:t>酸化と還元について探究し、日常生活で目にする事物・現象と関連付け、科学的に思考することの面白さや有用性に</w:t>
            </w:r>
            <w:r>
              <w:rPr>
                <w:rFonts w:ascii="ＭＳ 明朝" w:hAnsi="ＭＳ 明朝" w:hint="eastAsia"/>
              </w:rPr>
              <w:t>気付こうとしている。</w:t>
            </w:r>
          </w:p>
        </w:tc>
      </w:tr>
    </w:tbl>
    <w:p w:rsidR="000032EB" w:rsidRDefault="000032EB" w:rsidP="00817DBA">
      <w:pPr>
        <w:rPr>
          <w:rFonts w:ascii="ＭＳ 明朝" w:hAnsi="ＭＳ 明朝"/>
        </w:rPr>
      </w:pPr>
    </w:p>
    <w:p w:rsidR="00817DBA" w:rsidRPr="00E64ADA" w:rsidRDefault="00817DBA" w:rsidP="00817DBA">
      <w:pPr>
        <w:rPr>
          <w:rFonts w:ascii="ＭＳ ゴシック" w:eastAsia="ＭＳ ゴシック" w:hAnsi="ＭＳ ゴシック"/>
        </w:rPr>
      </w:pPr>
      <w:r w:rsidRPr="00E64ADA">
        <w:rPr>
          <w:rFonts w:ascii="ＭＳ ゴシック" w:eastAsia="ＭＳ ゴシック" w:hAnsi="ＭＳ ゴシック" w:hint="eastAsia"/>
        </w:rPr>
        <w:t>４　指導観</w:t>
      </w:r>
    </w:p>
    <w:p w:rsidR="00817DBA" w:rsidRPr="00E26E4E" w:rsidRDefault="00FA4C66" w:rsidP="00AB433F">
      <w:pPr>
        <w:ind w:firstLineChars="100" w:firstLine="210"/>
        <w:rPr>
          <w:rFonts w:ascii="ＭＳ 明朝" w:hAnsi="ＭＳ 明朝"/>
        </w:rPr>
      </w:pPr>
      <w:r w:rsidRPr="00706C16">
        <w:rPr>
          <w:rFonts w:ascii="ＭＳ 明朝" w:hAnsi="ＭＳ 明朝" w:hint="eastAsia"/>
        </w:rPr>
        <w:t>⑴</w:t>
      </w:r>
      <w:r>
        <w:rPr>
          <w:rFonts w:ascii="ＭＳ 明朝" w:hAnsi="ＭＳ 明朝" w:hint="eastAsia"/>
        </w:rPr>
        <w:t xml:space="preserve">　</w:t>
      </w:r>
      <w:r w:rsidR="00817DBA" w:rsidRPr="00E26E4E">
        <w:rPr>
          <w:rFonts w:ascii="ＭＳ 明朝" w:hAnsi="ＭＳ 明朝" w:hint="eastAsia"/>
        </w:rPr>
        <w:t>単元観</w:t>
      </w:r>
    </w:p>
    <w:p w:rsidR="000032EB" w:rsidRPr="00E26E4E" w:rsidRDefault="00817DBA" w:rsidP="00817DBA">
      <w:pPr>
        <w:rPr>
          <w:rFonts w:ascii="ＭＳ 明朝" w:hAnsi="ＭＳ 明朝"/>
        </w:rPr>
      </w:pPr>
      <w:r w:rsidRPr="00E26E4E">
        <w:rPr>
          <w:rFonts w:ascii="ＭＳ 明朝" w:hAnsi="ＭＳ 明朝" w:hint="eastAsia"/>
        </w:rPr>
        <w:t xml:space="preserve">　　</w:t>
      </w:r>
      <w:r w:rsidR="00FA4C66">
        <w:rPr>
          <w:rFonts w:ascii="ＭＳ 明朝" w:hAnsi="ＭＳ 明朝" w:hint="eastAsia"/>
        </w:rPr>
        <w:t xml:space="preserve">　</w:t>
      </w:r>
      <w:r w:rsidRPr="00E26E4E">
        <w:rPr>
          <w:rFonts w:ascii="ＭＳ 明朝" w:hAnsi="ＭＳ 明朝" w:hint="eastAsia"/>
        </w:rPr>
        <w:t>本単元は、中学校学習指導要領（平成29年３月告示）理科</w:t>
      </w:r>
    </w:p>
    <w:tbl>
      <w:tblPr>
        <w:tblStyle w:val="a6"/>
        <w:tblW w:w="0" w:type="auto"/>
        <w:tblInd w:w="648" w:type="dxa"/>
        <w:tblLook w:val="01E0" w:firstRow="1" w:lastRow="1" w:firstColumn="1" w:lastColumn="1" w:noHBand="0" w:noVBand="0"/>
      </w:tblPr>
      <w:tblGrid>
        <w:gridCol w:w="8980"/>
      </w:tblGrid>
      <w:tr w:rsidR="00817DBA" w:rsidRPr="00E26E4E" w:rsidTr="00576034">
        <w:tc>
          <w:tcPr>
            <w:tcW w:w="9188" w:type="dxa"/>
          </w:tcPr>
          <w:p w:rsidR="00817DBA" w:rsidRPr="00E26E4E" w:rsidRDefault="00817DBA" w:rsidP="00817DBA">
            <w:pPr>
              <w:rPr>
                <w:rFonts w:ascii="ＭＳ 明朝" w:hAnsi="ＭＳ 明朝"/>
              </w:rPr>
            </w:pPr>
            <w:r w:rsidRPr="00E26E4E">
              <w:rPr>
                <w:rFonts w:ascii="ＭＳ 明朝" w:hAnsi="ＭＳ 明朝" w:hint="eastAsia"/>
              </w:rPr>
              <w:t>第１分野内容</w:t>
            </w:r>
          </w:p>
          <w:p w:rsidR="00817DBA" w:rsidRPr="00E26E4E" w:rsidRDefault="00972EE5" w:rsidP="00AB433F">
            <w:pPr>
              <w:ind w:firstLineChars="100" w:firstLine="210"/>
              <w:rPr>
                <w:rFonts w:ascii="ＭＳ 明朝" w:hAnsi="ＭＳ 明朝"/>
              </w:rPr>
            </w:pPr>
            <w:r>
              <w:rPr>
                <w:rFonts w:ascii="ＭＳ 明朝" w:hAnsi="ＭＳ 明朝" w:hint="eastAsia"/>
              </w:rPr>
              <w:t>⑷　化学変化と原子・分子</w:t>
            </w:r>
          </w:p>
          <w:p w:rsidR="00972EE5" w:rsidRPr="00C82C8D" w:rsidRDefault="00817DBA" w:rsidP="00AB433F">
            <w:pPr>
              <w:ind w:leftChars="100" w:left="420" w:hangingChars="100" w:hanging="210"/>
            </w:pPr>
            <w:r w:rsidRPr="00E26E4E">
              <w:rPr>
                <w:rFonts w:ascii="ＭＳ 明朝" w:hAnsi="ＭＳ 明朝" w:hint="eastAsia"/>
              </w:rPr>
              <w:t xml:space="preserve">　</w:t>
            </w:r>
            <w:r w:rsidR="00EC75E4">
              <w:rPr>
                <w:rFonts w:ascii="ＭＳ 明朝" w:hAnsi="ＭＳ 明朝" w:hint="eastAsia"/>
              </w:rPr>
              <w:t xml:space="preserve">　</w:t>
            </w:r>
            <w:r w:rsidR="00972EE5" w:rsidRPr="00972EE5">
              <w:rPr>
                <w:rFonts w:ascii="ＭＳ 明朝" w:hAnsi="ＭＳ 明朝" w:hint="eastAsia"/>
              </w:rPr>
              <w:t>化学変化についての観察</w:t>
            </w:r>
            <w:r w:rsidR="00972EE5">
              <w:rPr>
                <w:rFonts w:ascii="ＭＳ 明朝" w:hAnsi="ＭＳ 明朝" w:hint="eastAsia"/>
              </w:rPr>
              <w:t>、</w:t>
            </w:r>
            <w:r w:rsidR="00972EE5" w:rsidRPr="00972EE5">
              <w:rPr>
                <w:rFonts w:ascii="ＭＳ 明朝" w:hAnsi="ＭＳ 明朝" w:hint="eastAsia"/>
              </w:rPr>
              <w:t>実験などを通して</w:t>
            </w:r>
            <w:r w:rsidR="00972EE5">
              <w:rPr>
                <w:rFonts w:ascii="ＭＳ 明朝" w:hAnsi="ＭＳ 明朝" w:hint="eastAsia"/>
              </w:rPr>
              <w:t>、</w:t>
            </w:r>
            <w:r w:rsidR="00972EE5" w:rsidRPr="00972EE5">
              <w:rPr>
                <w:rFonts w:ascii="ＭＳ 明朝" w:hAnsi="ＭＳ 明朝" w:hint="eastAsia"/>
              </w:rPr>
              <w:t>次の事項を身に付けることができるよう</w:t>
            </w:r>
            <w:r w:rsidR="00972EE5" w:rsidRPr="00972EE5">
              <w:rPr>
                <w:rFonts w:ascii="ＭＳ 明朝" w:hAnsi="ＭＳ 明朝" w:hint="eastAsia"/>
              </w:rPr>
              <w:lastRenderedPageBreak/>
              <w:t>指導する。</w:t>
            </w:r>
          </w:p>
          <w:p w:rsidR="00972EE5" w:rsidRDefault="00817DBA" w:rsidP="00AB433F">
            <w:pPr>
              <w:ind w:leftChars="200" w:left="630" w:hangingChars="100" w:hanging="210"/>
              <w:rPr>
                <w:rFonts w:ascii="ＭＳ 明朝" w:hAnsi="ＭＳ 明朝"/>
              </w:rPr>
            </w:pPr>
            <w:r w:rsidRPr="00E26E4E">
              <w:rPr>
                <w:rFonts w:ascii="ＭＳ 明朝" w:hAnsi="ＭＳ 明朝" w:hint="eastAsia"/>
              </w:rPr>
              <w:t xml:space="preserve">ア　</w:t>
            </w:r>
            <w:r w:rsidR="00972EE5" w:rsidRPr="00972EE5">
              <w:rPr>
                <w:rFonts w:ascii="ＭＳ 明朝" w:hAnsi="ＭＳ 明朝" w:hint="eastAsia"/>
              </w:rPr>
              <w:t>化学変化を原子や分子のモデルと関連付けながら</w:t>
            </w:r>
            <w:r w:rsidR="00972EE5">
              <w:rPr>
                <w:rFonts w:ascii="ＭＳ 明朝" w:hAnsi="ＭＳ 明朝" w:hint="eastAsia"/>
              </w:rPr>
              <w:t>、</w:t>
            </w:r>
            <w:r w:rsidR="00972EE5" w:rsidRPr="00972EE5">
              <w:rPr>
                <w:rFonts w:ascii="ＭＳ 明朝" w:hAnsi="ＭＳ 明朝" w:hint="eastAsia"/>
              </w:rPr>
              <w:t>次のことを理解するとともに</w:t>
            </w:r>
            <w:r w:rsidR="00972EE5">
              <w:rPr>
                <w:rFonts w:ascii="ＭＳ 明朝" w:hAnsi="ＭＳ 明朝" w:hint="eastAsia"/>
              </w:rPr>
              <w:t>、</w:t>
            </w:r>
            <w:r w:rsidR="00972EE5" w:rsidRPr="00972EE5">
              <w:rPr>
                <w:rFonts w:ascii="ＭＳ 明朝" w:hAnsi="ＭＳ 明朝" w:hint="eastAsia"/>
              </w:rPr>
              <w:t>それらの観察</w:t>
            </w:r>
            <w:r w:rsidR="00972EE5">
              <w:rPr>
                <w:rFonts w:ascii="ＭＳ 明朝" w:hAnsi="ＭＳ 明朝" w:hint="eastAsia"/>
              </w:rPr>
              <w:t>、</w:t>
            </w:r>
            <w:r w:rsidR="00972EE5" w:rsidRPr="00972EE5">
              <w:rPr>
                <w:rFonts w:ascii="ＭＳ 明朝" w:hAnsi="ＭＳ 明朝" w:hint="eastAsia"/>
              </w:rPr>
              <w:t>実験などに関する技能を身に付けること。</w:t>
            </w:r>
          </w:p>
          <w:p w:rsidR="00F862B1" w:rsidRPr="00C04294" w:rsidRDefault="00F862B1" w:rsidP="00AB433F">
            <w:pPr>
              <w:ind w:firstLineChars="300" w:firstLine="630"/>
              <w:rPr>
                <w:rFonts w:ascii="ＭＳ 明朝" w:hAnsi="ＭＳ 明朝"/>
              </w:rPr>
            </w:pPr>
            <w:r w:rsidRPr="00C04294">
              <w:rPr>
                <w:rFonts w:ascii="ＭＳ 明朝" w:hAnsi="ＭＳ 明朝" w:hint="eastAsia"/>
              </w:rPr>
              <w:t>(ｲ) 化学変化</w:t>
            </w:r>
          </w:p>
          <w:p w:rsidR="00F862B1" w:rsidRPr="00C04294" w:rsidRDefault="00F862B1" w:rsidP="00AB433F">
            <w:pPr>
              <w:ind w:firstLineChars="400" w:firstLine="840"/>
            </w:pPr>
            <w:r w:rsidRPr="00C04294">
              <w:t>㋑</w:t>
            </w:r>
            <w:r w:rsidRPr="00C04294">
              <w:rPr>
                <w:rFonts w:hint="eastAsia"/>
              </w:rPr>
              <w:t xml:space="preserve">　化学変化における酸化と還元</w:t>
            </w:r>
          </w:p>
          <w:p w:rsidR="00F862B1" w:rsidRPr="00C82C8D" w:rsidRDefault="00F862B1" w:rsidP="00AB433F">
            <w:pPr>
              <w:ind w:leftChars="500" w:left="1050" w:firstLineChars="100" w:firstLine="210"/>
            </w:pPr>
            <w:r w:rsidRPr="00C04294">
              <w:rPr>
                <w:rFonts w:hint="eastAsia"/>
              </w:rPr>
              <w:t>酸化や還元の実験を行い、酸化や還元は酸素が関係する反応であることを見いだして理解すること。</w:t>
            </w:r>
          </w:p>
          <w:p w:rsidR="00817DBA" w:rsidRPr="00F862B1" w:rsidRDefault="00817DBA" w:rsidP="00AB433F">
            <w:pPr>
              <w:ind w:leftChars="200" w:left="630" w:hangingChars="100" w:hanging="210"/>
            </w:pPr>
            <w:r w:rsidRPr="00E26E4E">
              <w:t xml:space="preserve">イ　</w:t>
            </w:r>
            <w:r w:rsidR="00972EE5" w:rsidRPr="00972EE5">
              <w:rPr>
                <w:rFonts w:ascii="ＭＳ 明朝" w:hAnsi="ＭＳ 明朝" w:hint="eastAsia"/>
              </w:rPr>
              <w:t>化学変化について</w:t>
            </w:r>
            <w:r w:rsidR="00972EE5">
              <w:rPr>
                <w:rFonts w:ascii="ＭＳ 明朝" w:hAnsi="ＭＳ 明朝" w:hint="eastAsia"/>
              </w:rPr>
              <w:t>、</w:t>
            </w:r>
            <w:r w:rsidR="00972EE5" w:rsidRPr="00972EE5">
              <w:rPr>
                <w:rFonts w:ascii="ＭＳ 明朝" w:hAnsi="ＭＳ 明朝" w:hint="eastAsia"/>
              </w:rPr>
              <w:t>見通しをもって解決する方法を立案して観察</w:t>
            </w:r>
            <w:r w:rsidR="00972EE5">
              <w:rPr>
                <w:rFonts w:ascii="ＭＳ 明朝" w:hAnsi="ＭＳ 明朝" w:hint="eastAsia"/>
              </w:rPr>
              <w:t>、</w:t>
            </w:r>
            <w:r w:rsidR="00972EE5" w:rsidRPr="00972EE5">
              <w:rPr>
                <w:rFonts w:ascii="ＭＳ 明朝" w:hAnsi="ＭＳ 明朝" w:hint="eastAsia"/>
              </w:rPr>
              <w:t>実験などを行い</w:t>
            </w:r>
            <w:r w:rsidR="00972EE5">
              <w:rPr>
                <w:rFonts w:ascii="ＭＳ 明朝" w:hAnsi="ＭＳ 明朝" w:hint="eastAsia"/>
              </w:rPr>
              <w:t>、</w:t>
            </w:r>
            <w:r w:rsidR="00972EE5" w:rsidRPr="00972EE5">
              <w:rPr>
                <w:rFonts w:ascii="ＭＳ 明朝" w:hAnsi="ＭＳ 明朝" w:hint="eastAsia"/>
              </w:rPr>
              <w:t>原子や分子と関連付けてその結果を分析して解釈し</w:t>
            </w:r>
            <w:r w:rsidR="00972EE5">
              <w:rPr>
                <w:rFonts w:ascii="ＭＳ 明朝" w:hAnsi="ＭＳ 明朝" w:hint="eastAsia"/>
              </w:rPr>
              <w:t>、</w:t>
            </w:r>
            <w:r w:rsidR="00972EE5" w:rsidRPr="00972EE5">
              <w:rPr>
                <w:rFonts w:ascii="ＭＳ 明朝" w:hAnsi="ＭＳ 明朝" w:hint="eastAsia"/>
              </w:rPr>
              <w:t>化学変化における物質の変化やその量的な関係を見いだして表現すること。</w:t>
            </w:r>
          </w:p>
        </w:tc>
      </w:tr>
    </w:tbl>
    <w:p w:rsidR="00817DBA" w:rsidRDefault="00817DBA" w:rsidP="00AB433F">
      <w:pPr>
        <w:ind w:firstLineChars="200" w:firstLine="420"/>
        <w:rPr>
          <w:rFonts w:ascii="ＭＳ 明朝" w:hAnsi="ＭＳ 明朝"/>
        </w:rPr>
      </w:pPr>
      <w:r w:rsidRPr="00E26E4E">
        <w:rPr>
          <w:rFonts w:ascii="ＭＳ 明朝" w:hAnsi="ＭＳ 明朝" w:hint="eastAsia"/>
        </w:rPr>
        <w:lastRenderedPageBreak/>
        <w:t>を受けて設定した。</w:t>
      </w:r>
    </w:p>
    <w:p w:rsidR="00FA4C66" w:rsidRPr="00F95146" w:rsidRDefault="00696352" w:rsidP="00AB433F">
      <w:pPr>
        <w:ind w:leftChars="200" w:left="420" w:firstLineChars="100" w:firstLine="210"/>
        <w:rPr>
          <w:rFonts w:ascii="ＭＳ 明朝" w:hAnsi="ＭＳ 明朝"/>
        </w:rPr>
      </w:pPr>
      <w:r w:rsidRPr="00F95146">
        <w:rPr>
          <w:rFonts w:ascii="ＭＳ 明朝" w:hAnsi="ＭＳ 明朝" w:hint="eastAsia"/>
        </w:rPr>
        <w:t>本単元では、</w:t>
      </w:r>
      <w:r w:rsidR="00957574" w:rsidRPr="00F95146">
        <w:rPr>
          <w:rFonts w:ascii="ＭＳ 明朝" w:hAnsi="ＭＳ 明朝" w:hint="eastAsia"/>
        </w:rPr>
        <w:t>「</w:t>
      </w:r>
      <w:r w:rsidRPr="00F95146">
        <w:rPr>
          <w:rFonts w:ascii="ＭＳ 明朝" w:hAnsi="ＭＳ 明朝"/>
        </w:rPr>
        <w:t>理科の見方・考え方</w:t>
      </w:r>
      <w:r w:rsidR="00957574" w:rsidRPr="00F95146">
        <w:rPr>
          <w:rFonts w:ascii="ＭＳ 明朝" w:hAnsi="ＭＳ 明朝"/>
        </w:rPr>
        <w:t>」</w:t>
      </w:r>
      <w:r w:rsidR="00F95146" w:rsidRPr="00F95146">
        <w:rPr>
          <w:rFonts w:ascii="ＭＳ 明朝" w:hAnsi="ＭＳ 明朝"/>
        </w:rPr>
        <w:t>を働かせ、化学変化</w:t>
      </w:r>
      <w:r w:rsidR="006C3211">
        <w:rPr>
          <w:rFonts w:ascii="ＭＳ 明朝" w:hAnsi="ＭＳ 明朝"/>
        </w:rPr>
        <w:t>と原子・分子</w:t>
      </w:r>
      <w:r w:rsidR="00F95146" w:rsidRPr="00F95146">
        <w:rPr>
          <w:rFonts w:ascii="ＭＳ 明朝" w:hAnsi="ＭＳ 明朝"/>
        </w:rPr>
        <w:t>についての観察、実験などを行い、化学変化</w:t>
      </w:r>
      <w:r w:rsidRPr="00F95146">
        <w:rPr>
          <w:rFonts w:ascii="ＭＳ 明朝" w:hAnsi="ＭＳ 明朝"/>
        </w:rPr>
        <w:t>に</w:t>
      </w:r>
      <w:r w:rsidR="00F95146" w:rsidRPr="00F95146">
        <w:rPr>
          <w:rFonts w:ascii="ＭＳ 明朝" w:hAnsi="ＭＳ 明朝"/>
        </w:rPr>
        <w:t>おける物質の変化やその量的な関係に</w:t>
      </w:r>
      <w:r w:rsidRPr="00F95146">
        <w:rPr>
          <w:rFonts w:ascii="ＭＳ 明朝" w:hAnsi="ＭＳ 明朝"/>
        </w:rPr>
        <w:t>ついて</w:t>
      </w:r>
      <w:r w:rsidR="00F95146" w:rsidRPr="00F95146">
        <w:rPr>
          <w:rFonts w:ascii="ＭＳ 明朝" w:hAnsi="ＭＳ 明朝"/>
        </w:rPr>
        <w:t>、微視的に捉えさせて</w:t>
      </w:r>
      <w:r w:rsidRPr="00F95146">
        <w:rPr>
          <w:rFonts w:ascii="ＭＳ 明朝" w:hAnsi="ＭＳ 明朝"/>
        </w:rPr>
        <w:t>理解させるとともに、</w:t>
      </w:r>
      <w:r w:rsidR="00F95146" w:rsidRPr="00F95146">
        <w:rPr>
          <w:rFonts w:ascii="ＭＳ 明朝" w:hAnsi="ＭＳ 明朝"/>
        </w:rPr>
        <w:t>化学変化</w:t>
      </w:r>
      <w:r w:rsidRPr="00F95146">
        <w:rPr>
          <w:rFonts w:ascii="ＭＳ 明朝" w:hAnsi="ＭＳ 明朝"/>
        </w:rPr>
        <w:t>に関する技能を身に付けさせる。また、</w:t>
      </w:r>
      <w:r w:rsidR="00F95146" w:rsidRPr="00F95146">
        <w:rPr>
          <w:rFonts w:ascii="ＭＳ 明朝" w:hAnsi="ＭＳ 明朝"/>
        </w:rPr>
        <w:t>化学変化</w:t>
      </w:r>
      <w:r w:rsidRPr="00F95146">
        <w:rPr>
          <w:rFonts w:ascii="ＭＳ 明朝" w:hAnsi="ＭＳ 明朝"/>
        </w:rPr>
        <w:t>について、</w:t>
      </w:r>
      <w:r w:rsidR="00F95146" w:rsidRPr="00F95146">
        <w:rPr>
          <w:rFonts w:ascii="ＭＳ 明朝" w:hAnsi="ＭＳ 明朝"/>
        </w:rPr>
        <w:t>課題を解決する方法を立案し</w:t>
      </w:r>
      <w:r w:rsidRPr="00F95146">
        <w:rPr>
          <w:rFonts w:ascii="ＭＳ 明朝" w:hAnsi="ＭＳ 明朝"/>
        </w:rPr>
        <w:t>、</w:t>
      </w:r>
      <w:r w:rsidR="00F95146" w:rsidRPr="00F95146">
        <w:rPr>
          <w:rFonts w:ascii="ＭＳ 明朝" w:hAnsi="ＭＳ 明朝"/>
        </w:rPr>
        <w:t>原子や分子と関連付けて</w:t>
      </w:r>
      <w:r w:rsidR="006C3211">
        <w:rPr>
          <w:rFonts w:ascii="ＭＳ 明朝" w:hAnsi="ＭＳ 明朝"/>
        </w:rPr>
        <w:t>その結果を分析、解釈して</w:t>
      </w:r>
      <w:r w:rsidRPr="00F95146">
        <w:rPr>
          <w:rFonts w:ascii="ＭＳ 明朝" w:hAnsi="ＭＳ 明朝" w:hint="eastAsia"/>
        </w:rPr>
        <w:t>表現させる探究の学習過程により、</w:t>
      </w:r>
      <w:r w:rsidRPr="00F95146">
        <w:rPr>
          <w:rFonts w:ascii="ＭＳ 明朝" w:hAnsi="ＭＳ 明朝"/>
        </w:rPr>
        <w:t>思考力、判断力、表現力等を育成する。</w:t>
      </w:r>
    </w:p>
    <w:p w:rsidR="00F65BB4" w:rsidRPr="00972EE5" w:rsidRDefault="00384E24" w:rsidP="00AB433F">
      <w:pPr>
        <w:ind w:leftChars="200" w:left="420" w:firstLineChars="100" w:firstLine="210"/>
        <w:rPr>
          <w:rFonts w:ascii="ＭＳ 明朝" w:hAnsi="ＭＳ 明朝"/>
          <w:color w:val="FF0000"/>
        </w:rPr>
      </w:pPr>
      <w:r w:rsidRPr="00384E24">
        <w:rPr>
          <w:rFonts w:ascii="ＭＳ 明朝" w:hAnsi="ＭＳ 明朝" w:hint="eastAsia"/>
        </w:rPr>
        <w:t>本単元で扱う実験で</w:t>
      </w:r>
      <w:r w:rsidRPr="00384E24">
        <w:rPr>
          <w:rFonts w:ascii="ＭＳ 明朝" w:hAnsi="ＭＳ 明朝"/>
        </w:rPr>
        <w:t>は、ある物質が</w:t>
      </w:r>
      <w:r w:rsidRPr="00384E24">
        <w:rPr>
          <w:rFonts w:ascii="ＭＳ 明朝" w:hAnsi="ＭＳ 明朝" w:hint="eastAsia"/>
        </w:rPr>
        <w:t>酸素と結び付く酸化、ある物質から酸素が取り出される還元のように化学変化における酸素との関係に注目させる。</w:t>
      </w:r>
      <w:r w:rsidR="00F65BB4" w:rsidRPr="00F65BB4">
        <w:rPr>
          <w:rFonts w:ascii="ＭＳ 明朝" w:hAnsi="ＭＳ 明朝" w:hint="eastAsia"/>
        </w:rPr>
        <w:t>酸化や還元に</w:t>
      </w:r>
      <w:r w:rsidR="0068414A" w:rsidRPr="00F65BB4">
        <w:rPr>
          <w:rFonts w:ascii="ＭＳ 明朝" w:hAnsi="ＭＳ 明朝" w:hint="eastAsia"/>
        </w:rPr>
        <w:t>関する</w:t>
      </w:r>
      <w:r w:rsidR="00A96B75" w:rsidRPr="00F65BB4">
        <w:rPr>
          <w:rFonts w:ascii="ＭＳ 明朝" w:hAnsi="ＭＳ 明朝" w:hint="eastAsia"/>
        </w:rPr>
        <w:t>自然の事物・現象を</w:t>
      </w:r>
      <w:r w:rsidR="00957574" w:rsidRPr="00F65BB4">
        <w:rPr>
          <w:rFonts w:ascii="ＭＳ 明朝" w:hAnsi="ＭＳ 明朝" w:hint="eastAsia"/>
        </w:rPr>
        <w:t>「</w:t>
      </w:r>
      <w:r w:rsidR="00F65BB4" w:rsidRPr="00F65BB4">
        <w:t>質的・実体的な視点</w:t>
      </w:r>
      <w:r w:rsidR="00957574" w:rsidRPr="00F65BB4">
        <w:rPr>
          <w:rFonts w:ascii="ＭＳ 明朝" w:hAnsi="ＭＳ 明朝" w:hint="eastAsia"/>
        </w:rPr>
        <w:t>」</w:t>
      </w:r>
      <w:r w:rsidR="00A96B75" w:rsidRPr="00F65BB4">
        <w:rPr>
          <w:rFonts w:ascii="ＭＳ 明朝" w:hAnsi="ＭＳ 明朝" w:hint="eastAsia"/>
        </w:rPr>
        <w:t>で捉えさせ（理科の</w:t>
      </w:r>
      <w:r w:rsidR="00F65BB4" w:rsidRPr="00F65BB4">
        <w:rPr>
          <w:rFonts w:ascii="ＭＳ 明朝" w:hAnsi="ＭＳ 明朝" w:hint="eastAsia"/>
        </w:rPr>
        <w:t>「</w:t>
      </w:r>
      <w:r w:rsidR="00A96B75" w:rsidRPr="00F65BB4">
        <w:rPr>
          <w:rFonts w:ascii="ＭＳ 明朝" w:hAnsi="ＭＳ 明朝" w:hint="eastAsia"/>
        </w:rPr>
        <w:t>見方</w:t>
      </w:r>
      <w:r w:rsidR="00957574" w:rsidRPr="00F65BB4">
        <w:rPr>
          <w:rFonts w:ascii="ＭＳ 明朝" w:hAnsi="ＭＳ 明朝" w:hint="eastAsia"/>
        </w:rPr>
        <w:t>」</w:t>
      </w:r>
      <w:r w:rsidR="00A96B75" w:rsidRPr="00F65BB4">
        <w:rPr>
          <w:rFonts w:ascii="ＭＳ 明朝" w:hAnsi="ＭＳ 明朝" w:hint="eastAsia"/>
        </w:rPr>
        <w:t>）、</w:t>
      </w:r>
      <w:r w:rsidR="00F65BB4" w:rsidRPr="00487590">
        <w:rPr>
          <w:rFonts w:ascii="ＭＳ 明朝" w:hAnsi="ＭＳ 明朝" w:hint="eastAsia"/>
        </w:rPr>
        <w:t>スチールウール</w:t>
      </w:r>
      <w:r w:rsidR="00F65BB4">
        <w:rPr>
          <w:rFonts w:ascii="ＭＳ 明朝" w:hAnsi="ＭＳ 明朝" w:hint="eastAsia"/>
        </w:rPr>
        <w:t>と酸素を化合させ、反応前後の物質の性質を</w:t>
      </w:r>
      <w:r w:rsidR="00F65BB4" w:rsidRPr="00487590">
        <w:rPr>
          <w:rFonts w:ascii="ＭＳ 明朝" w:hAnsi="ＭＳ 明朝" w:hint="eastAsia"/>
        </w:rPr>
        <w:t>比較</w:t>
      </w:r>
      <w:r w:rsidR="00F65BB4">
        <w:rPr>
          <w:rFonts w:ascii="ＭＳ 明朝" w:hAnsi="ＭＳ 明朝" w:hint="eastAsia"/>
        </w:rPr>
        <w:t>させる。</w:t>
      </w:r>
      <w:r w:rsidR="00F862B1" w:rsidRPr="00F862B1">
        <w:rPr>
          <w:rFonts w:ascii="ＭＳ 明朝" w:hAnsi="ＭＳ 明朝" w:hint="eastAsia"/>
        </w:rPr>
        <w:t>水を張ったバットの上で、</w:t>
      </w:r>
      <w:r w:rsidR="00F65BB4">
        <w:rPr>
          <w:rFonts w:ascii="ＭＳ 明朝" w:hAnsi="ＭＳ 明朝" w:hint="eastAsia"/>
        </w:rPr>
        <w:t>酸素が入った集気瓶を加熱したスチールウールに被せた際に水面が上昇する現象を酸化と関係付けて推論する。孔雀石から取り</w:t>
      </w:r>
      <w:r w:rsidR="00B71526" w:rsidRPr="00B71526">
        <w:rPr>
          <w:rFonts w:ascii="ＭＳ 明朝" w:hAnsi="ＭＳ 明朝" w:hint="eastAsia"/>
        </w:rPr>
        <w:t>出した物質（金属）とその反応</w:t>
      </w:r>
      <w:r w:rsidR="00F65BB4">
        <w:rPr>
          <w:rFonts w:ascii="ＭＳ 明朝" w:hAnsi="ＭＳ 明朝" w:hint="eastAsia"/>
        </w:rPr>
        <w:t>について、実験結果を</w:t>
      </w:r>
      <w:r w:rsidR="00F65BB4" w:rsidRPr="00F65BB4">
        <w:rPr>
          <w:rFonts w:ascii="ＭＳ 明朝" w:hAnsi="ＭＳ 明朝" w:hint="eastAsia"/>
        </w:rPr>
        <w:t>多面的に見て比較し、推論する。酸化と還元は同時に起こり、逆の関係にあることを関係付けるなど、</w:t>
      </w:r>
      <w:r w:rsidR="00A96B75" w:rsidRPr="00F65BB4">
        <w:rPr>
          <w:rFonts w:ascii="ＭＳ 明朝" w:hAnsi="ＭＳ 明朝" w:hint="eastAsia"/>
        </w:rPr>
        <w:t>探究の過程を通した学習活動の中で、</w:t>
      </w:r>
      <w:r w:rsidR="00957574" w:rsidRPr="00F65BB4">
        <w:rPr>
          <w:rFonts w:ascii="ＭＳ 明朝" w:hAnsi="ＭＳ 明朝" w:hint="eastAsia"/>
        </w:rPr>
        <w:t>「</w:t>
      </w:r>
      <w:r w:rsidR="00A96B75" w:rsidRPr="00F65BB4">
        <w:rPr>
          <w:rFonts w:ascii="ＭＳ 明朝" w:hAnsi="ＭＳ 明朝" w:hint="eastAsia"/>
        </w:rPr>
        <w:t>比較</w:t>
      </w:r>
      <w:r w:rsidR="00957574" w:rsidRPr="00F65BB4">
        <w:rPr>
          <w:rFonts w:ascii="ＭＳ 明朝" w:hAnsi="ＭＳ 明朝" w:hint="eastAsia"/>
        </w:rPr>
        <w:t>」</w:t>
      </w:r>
      <w:r w:rsidR="00A96B75" w:rsidRPr="00F65BB4">
        <w:rPr>
          <w:rFonts w:ascii="ＭＳ 明朝" w:hAnsi="ＭＳ 明朝" w:hint="eastAsia"/>
        </w:rPr>
        <w:t>・</w:t>
      </w:r>
      <w:r w:rsidR="00957574" w:rsidRPr="00F65BB4">
        <w:rPr>
          <w:rFonts w:ascii="ＭＳ 明朝" w:hAnsi="ＭＳ 明朝" w:hint="eastAsia"/>
        </w:rPr>
        <w:t>「</w:t>
      </w:r>
      <w:r w:rsidR="00A96B75" w:rsidRPr="00F65BB4">
        <w:rPr>
          <w:rFonts w:ascii="ＭＳ 明朝" w:hAnsi="ＭＳ 明朝" w:hint="eastAsia"/>
        </w:rPr>
        <w:t>関係付け</w:t>
      </w:r>
      <w:r w:rsidR="00957574" w:rsidRPr="00F65BB4">
        <w:rPr>
          <w:rFonts w:ascii="ＭＳ 明朝" w:hAnsi="ＭＳ 明朝" w:hint="eastAsia"/>
        </w:rPr>
        <w:t>」</w:t>
      </w:r>
      <w:r w:rsidR="00A96B75" w:rsidRPr="00F65BB4">
        <w:rPr>
          <w:rFonts w:ascii="ＭＳ 明朝" w:hAnsi="ＭＳ 明朝" w:hint="eastAsia"/>
        </w:rPr>
        <w:t>・</w:t>
      </w:r>
      <w:r w:rsidR="00957574" w:rsidRPr="00F65BB4">
        <w:rPr>
          <w:rFonts w:ascii="ＭＳ 明朝" w:hAnsi="ＭＳ 明朝" w:hint="eastAsia"/>
        </w:rPr>
        <w:t>「</w:t>
      </w:r>
      <w:r w:rsidR="00A96B75" w:rsidRPr="00F65BB4">
        <w:rPr>
          <w:rFonts w:ascii="ＭＳ 明朝" w:hAnsi="ＭＳ 明朝" w:hint="eastAsia"/>
        </w:rPr>
        <w:t>推論</w:t>
      </w:r>
      <w:r w:rsidR="00957574" w:rsidRPr="00F65BB4">
        <w:rPr>
          <w:rFonts w:ascii="ＭＳ 明朝" w:hAnsi="ＭＳ 明朝" w:hint="eastAsia"/>
        </w:rPr>
        <w:t>」</w:t>
      </w:r>
      <w:r w:rsidR="00F65BB4" w:rsidRPr="00F65BB4">
        <w:rPr>
          <w:rFonts w:ascii="ＭＳ 明朝" w:hAnsi="ＭＳ 明朝" w:hint="eastAsia"/>
        </w:rPr>
        <w:t>・「多面的」</w:t>
      </w:r>
      <w:r w:rsidR="00A96B75" w:rsidRPr="00F65BB4">
        <w:rPr>
          <w:rFonts w:ascii="ＭＳ 明朝" w:hAnsi="ＭＳ 明朝" w:hint="eastAsia"/>
        </w:rPr>
        <w:t>の考え方で思考させる（理科の</w:t>
      </w:r>
      <w:r w:rsidR="00F65BB4" w:rsidRPr="00F65BB4">
        <w:rPr>
          <w:rFonts w:ascii="ＭＳ 明朝" w:hAnsi="ＭＳ 明朝" w:hint="eastAsia"/>
        </w:rPr>
        <w:t>「</w:t>
      </w:r>
      <w:r w:rsidR="00A96B75" w:rsidRPr="00F65BB4">
        <w:rPr>
          <w:rFonts w:ascii="ＭＳ 明朝" w:hAnsi="ＭＳ 明朝" w:hint="eastAsia"/>
        </w:rPr>
        <w:t>考え方</w:t>
      </w:r>
      <w:r w:rsidR="00957574" w:rsidRPr="00F65BB4">
        <w:rPr>
          <w:rFonts w:ascii="ＭＳ 明朝" w:hAnsi="ＭＳ 明朝" w:hint="eastAsia"/>
        </w:rPr>
        <w:t>」</w:t>
      </w:r>
      <w:r w:rsidR="00A96B75" w:rsidRPr="00F65BB4">
        <w:rPr>
          <w:rFonts w:ascii="ＭＳ 明朝" w:hAnsi="ＭＳ 明朝" w:hint="eastAsia"/>
        </w:rPr>
        <w:t>）ように指導する。</w:t>
      </w:r>
    </w:p>
    <w:p w:rsidR="00817DBA" w:rsidRPr="00B0298F" w:rsidRDefault="00FA4C66" w:rsidP="00AB433F">
      <w:pPr>
        <w:ind w:firstLineChars="100" w:firstLine="210"/>
        <w:rPr>
          <w:rFonts w:ascii="ＭＳ 明朝" w:hAnsi="ＭＳ 明朝"/>
        </w:rPr>
      </w:pPr>
      <w:r w:rsidRPr="00706C16">
        <w:rPr>
          <w:rFonts w:ascii="ＭＳ 明朝" w:hAnsi="ＭＳ 明朝" w:hint="eastAsia"/>
        </w:rPr>
        <w:t xml:space="preserve">⑵　</w:t>
      </w:r>
      <w:r w:rsidR="00817DBA" w:rsidRPr="00B0298F">
        <w:rPr>
          <w:rFonts w:ascii="ＭＳ 明朝" w:hAnsi="ＭＳ 明朝" w:hint="eastAsia"/>
        </w:rPr>
        <w:t>生徒観</w:t>
      </w:r>
    </w:p>
    <w:p w:rsidR="00FA4C66" w:rsidRDefault="00817DBA" w:rsidP="00FA4C66">
      <w:pPr>
        <w:rPr>
          <w:rFonts w:ascii="ＭＳ 明朝" w:hAnsi="ＭＳ 明朝"/>
        </w:rPr>
      </w:pPr>
      <w:r w:rsidRPr="00B0298F">
        <w:rPr>
          <w:rFonts w:ascii="ＭＳ 明朝" w:hAnsi="ＭＳ 明朝" w:hint="eastAsia"/>
        </w:rPr>
        <w:t xml:space="preserve">　　ア　意識調査</w:t>
      </w:r>
      <w:r w:rsidRPr="00B0298F">
        <w:rPr>
          <w:rFonts w:ascii="ＭＳ 明朝" w:hAnsi="ＭＳ 明朝" w:hint="eastAsia"/>
          <w:vertAlign w:val="superscript"/>
        </w:rPr>
        <w:t>１）</w:t>
      </w:r>
    </w:p>
    <w:p w:rsidR="00817DBA" w:rsidRDefault="00817DBA" w:rsidP="00AB433F">
      <w:pPr>
        <w:ind w:leftChars="300" w:left="630" w:firstLineChars="100" w:firstLine="210"/>
        <w:rPr>
          <w:rFonts w:ascii="ＭＳ 明朝" w:hAnsi="ＭＳ 明朝"/>
        </w:rPr>
      </w:pPr>
      <w:r w:rsidRPr="007346B4">
        <w:rPr>
          <w:rFonts w:ascii="ＭＳ 明朝" w:hAnsi="ＭＳ 明朝" w:hint="eastAsia"/>
        </w:rPr>
        <w:t>生徒が「理科」についてどのように思っているのかを把握するた</w:t>
      </w:r>
      <w:r w:rsidR="007346B4" w:rsidRPr="007346B4">
        <w:rPr>
          <w:rFonts w:ascii="ＭＳ 明朝" w:hAnsi="ＭＳ 明朝" w:hint="eastAsia"/>
        </w:rPr>
        <w:t>め、アンケートを実施した</w:t>
      </w:r>
      <w:r w:rsidRPr="007346B4">
        <w:rPr>
          <w:rFonts w:ascii="ＭＳ 明朝" w:hAnsi="ＭＳ 明朝" w:hint="eastAsia"/>
        </w:rPr>
        <w:t>。なお、アンケートの質問事項は、</w:t>
      </w:r>
      <w:r w:rsidR="00E34623" w:rsidRPr="007346B4">
        <w:rPr>
          <w:rFonts w:ascii="ＭＳ 明朝" w:hAnsi="ＭＳ 明朝" w:hint="eastAsia"/>
        </w:rPr>
        <w:t>「</w:t>
      </w:r>
      <w:r w:rsidR="002F2FE2" w:rsidRPr="007346B4">
        <w:rPr>
          <w:rFonts w:ascii="ＭＳ 明朝" w:hAnsi="ＭＳ 明朝" w:hint="eastAsia"/>
        </w:rPr>
        <w:t>令和４</w:t>
      </w:r>
      <w:r w:rsidRPr="007346B4">
        <w:rPr>
          <w:rFonts w:ascii="ＭＳ 明朝" w:hAnsi="ＭＳ 明朝" w:hint="eastAsia"/>
        </w:rPr>
        <w:t>年度</w:t>
      </w:r>
      <w:r w:rsidR="00E34623" w:rsidRPr="007346B4">
        <w:rPr>
          <w:rFonts w:ascii="ＭＳ 明朝" w:hAnsi="ＭＳ 明朝" w:hint="eastAsia"/>
        </w:rPr>
        <w:t xml:space="preserve">　全国学力・学習状況調査」</w:t>
      </w:r>
      <w:r w:rsidRPr="007346B4">
        <w:rPr>
          <w:rFonts w:ascii="ＭＳ 明朝" w:hAnsi="ＭＳ 明朝" w:hint="eastAsia"/>
        </w:rPr>
        <w:t>における生徒質問紙を参考に作成した</w:t>
      </w:r>
      <w:r w:rsidR="00CA4C76">
        <w:rPr>
          <w:rFonts w:ascii="ＭＳ 明朝" w:hAnsi="ＭＳ 明朝" w:hint="eastAsia"/>
        </w:rPr>
        <w:t>（注釈はp.8</w:t>
      </w:r>
      <w:r w:rsidR="0061422B">
        <w:rPr>
          <w:rFonts w:ascii="ＭＳ 明朝" w:hAnsi="ＭＳ 明朝" w:hint="eastAsia"/>
        </w:rPr>
        <w:t>「</w:t>
      </w:r>
      <w:r w:rsidR="00CA4C76">
        <w:rPr>
          <w:rFonts w:ascii="ＭＳ 明朝" w:hAnsi="ＭＳ 明朝" w:hint="eastAsia"/>
        </w:rPr>
        <w:t>参考文献</w:t>
      </w:r>
      <w:r w:rsidR="0061422B">
        <w:rPr>
          <w:rFonts w:ascii="ＭＳ 明朝" w:hAnsi="ＭＳ 明朝" w:hint="eastAsia"/>
        </w:rPr>
        <w:t>」</w:t>
      </w:r>
      <w:r w:rsidR="00CA4C76">
        <w:rPr>
          <w:rFonts w:ascii="ＭＳ 明朝" w:hAnsi="ＭＳ 明朝" w:hint="eastAsia"/>
        </w:rPr>
        <w:t>に記載）</w:t>
      </w:r>
      <w:r w:rsidRPr="007346B4">
        <w:rPr>
          <w:rFonts w:ascii="ＭＳ 明朝" w:hAnsi="ＭＳ 明朝" w:hint="eastAsia"/>
        </w:rPr>
        <w:t>。</w:t>
      </w:r>
    </w:p>
    <w:p w:rsidR="00FA4C66" w:rsidRPr="00CA1D9F" w:rsidRDefault="00B3678C" w:rsidP="00AB433F">
      <w:pPr>
        <w:ind w:leftChars="300" w:left="630" w:firstLineChars="100" w:firstLine="210"/>
        <w:rPr>
          <w:rFonts w:ascii="ＭＳ 明朝" w:hAnsi="ＭＳ 明朝"/>
          <w:szCs w:val="21"/>
        </w:rPr>
      </w:pPr>
      <w:r w:rsidRPr="00CA1D9F">
        <w:rPr>
          <w:rFonts w:hint="eastAsia"/>
        </w:rPr>
        <w:t>「</w:t>
      </w:r>
      <w:r w:rsidRPr="00CA1D9F">
        <w:rPr>
          <w:rFonts w:ascii="ＭＳ 明朝" w:hAnsi="ＭＳ 明朝" w:hint="eastAsia"/>
          <w:szCs w:val="21"/>
        </w:rPr>
        <w:t>理科の勉強は大切だ。」、「</w:t>
      </w:r>
      <w:r w:rsidR="00CA1D9F" w:rsidRPr="00CA1D9F">
        <w:rPr>
          <w:rFonts w:ascii="ＭＳ 明朝" w:hAnsi="ＭＳ 明朝" w:hint="eastAsia"/>
          <w:szCs w:val="21"/>
        </w:rPr>
        <w:t>理科の授業の内容はよく分かる。</w:t>
      </w:r>
      <w:r w:rsidRPr="00CA1D9F">
        <w:rPr>
          <w:rFonts w:ascii="ＭＳ 明朝" w:hAnsi="ＭＳ 明朝" w:hint="eastAsia"/>
          <w:szCs w:val="21"/>
        </w:rPr>
        <w:t>」</w:t>
      </w:r>
      <w:r w:rsidR="00C7149C" w:rsidRPr="00CA1D9F">
        <w:rPr>
          <w:rFonts w:ascii="ＭＳ 明朝" w:hAnsi="ＭＳ 明朝" w:hint="eastAsia"/>
          <w:szCs w:val="21"/>
        </w:rPr>
        <w:t>という</w:t>
      </w:r>
      <w:r w:rsidRPr="00CA1D9F">
        <w:rPr>
          <w:rFonts w:ascii="ＭＳ 明朝" w:hAnsi="ＭＳ 明朝" w:hint="eastAsia"/>
          <w:szCs w:val="21"/>
        </w:rPr>
        <w:t>問</w:t>
      </w:r>
      <w:r w:rsidR="00F862B1">
        <w:rPr>
          <w:rFonts w:ascii="ＭＳ 明朝" w:hAnsi="ＭＳ 明朝" w:hint="eastAsia"/>
          <w:szCs w:val="21"/>
        </w:rPr>
        <w:t>い</w:t>
      </w:r>
      <w:r w:rsidRPr="00CA1D9F">
        <w:rPr>
          <w:rFonts w:ascii="ＭＳ 明朝" w:hAnsi="ＭＳ 明朝" w:hint="eastAsia"/>
          <w:szCs w:val="21"/>
        </w:rPr>
        <w:t>に</w:t>
      </w:r>
      <w:r w:rsidR="00C7149C" w:rsidRPr="00CA1D9F">
        <w:rPr>
          <w:rFonts w:ascii="ＭＳ 明朝" w:hAnsi="ＭＳ 明朝" w:hint="eastAsia"/>
          <w:szCs w:val="21"/>
        </w:rPr>
        <w:t>対し、</w:t>
      </w:r>
      <w:r w:rsidRPr="00CA1D9F">
        <w:rPr>
          <w:rFonts w:ascii="ＭＳ 明朝" w:hAnsi="ＭＳ 明朝" w:hint="eastAsia"/>
          <w:szCs w:val="21"/>
        </w:rPr>
        <w:t>肯定的な回答</w:t>
      </w:r>
      <w:r w:rsidR="00CA1D9F" w:rsidRPr="00CA1D9F">
        <w:rPr>
          <w:rFonts w:ascii="ＭＳ 明朝" w:hAnsi="ＭＳ 明朝" w:hint="eastAsia"/>
          <w:szCs w:val="21"/>
        </w:rPr>
        <w:t>は全体の８割を超えていた</w:t>
      </w:r>
      <w:r w:rsidRPr="00CA1D9F">
        <w:rPr>
          <w:rFonts w:ascii="ＭＳ 明朝" w:hAnsi="ＭＳ 明朝" w:hint="eastAsia"/>
          <w:szCs w:val="21"/>
        </w:rPr>
        <w:t>。</w:t>
      </w:r>
      <w:r w:rsidR="00CA1D9F" w:rsidRPr="00CA1D9F">
        <w:rPr>
          <w:rFonts w:ascii="ＭＳ 明朝" w:hAnsi="ＭＳ 明朝" w:hint="eastAsia"/>
          <w:szCs w:val="21"/>
        </w:rPr>
        <w:t>これより、第２</w:t>
      </w:r>
      <w:r w:rsidR="00956481" w:rsidRPr="00CA1D9F">
        <w:rPr>
          <w:rFonts w:ascii="ＭＳ 明朝" w:hAnsi="ＭＳ 明朝" w:hint="eastAsia"/>
          <w:szCs w:val="21"/>
        </w:rPr>
        <w:t>学年</w:t>
      </w:r>
      <w:r w:rsidRPr="00CA1D9F">
        <w:rPr>
          <w:rFonts w:ascii="ＭＳ 明朝" w:hAnsi="ＭＳ 明朝" w:hint="eastAsia"/>
          <w:szCs w:val="21"/>
        </w:rPr>
        <w:t>には、理科を学ぶ意義を考えながら学習活動</w:t>
      </w:r>
      <w:r w:rsidR="00956481" w:rsidRPr="00CA1D9F">
        <w:rPr>
          <w:rFonts w:ascii="ＭＳ 明朝" w:hAnsi="ＭＳ 明朝" w:hint="eastAsia"/>
          <w:szCs w:val="21"/>
        </w:rPr>
        <w:t>に取り組み、</w:t>
      </w:r>
      <w:r w:rsidR="00CA1D9F" w:rsidRPr="00CA1D9F">
        <w:rPr>
          <w:rFonts w:ascii="ＭＳ 明朝" w:hAnsi="ＭＳ 明朝" w:hint="eastAsia"/>
          <w:szCs w:val="21"/>
        </w:rPr>
        <w:t>授業を通して多くのことを学ぶことができているという認識をもっている生徒が</w:t>
      </w:r>
      <w:r w:rsidRPr="00CA1D9F">
        <w:rPr>
          <w:rFonts w:ascii="ＭＳ 明朝" w:hAnsi="ＭＳ 明朝" w:hint="eastAsia"/>
          <w:szCs w:val="21"/>
        </w:rPr>
        <w:t>多いことが分かった。</w:t>
      </w:r>
    </w:p>
    <w:p w:rsidR="00C7149C" w:rsidRPr="00D2292C" w:rsidRDefault="000E6BE4" w:rsidP="00AB433F">
      <w:pPr>
        <w:ind w:leftChars="300" w:left="630" w:firstLineChars="100" w:firstLine="210"/>
        <w:rPr>
          <w:rFonts w:ascii="ＭＳ 明朝" w:hAnsi="ＭＳ 明朝"/>
          <w:szCs w:val="21"/>
        </w:rPr>
      </w:pPr>
      <w:r>
        <w:rPr>
          <w:rFonts w:hint="eastAsia"/>
        </w:rPr>
        <w:t>しかし</w:t>
      </w:r>
      <w:r w:rsidR="00B3678C" w:rsidRPr="00D2292C">
        <w:rPr>
          <w:rFonts w:hint="eastAsia"/>
        </w:rPr>
        <w:t>、</w:t>
      </w:r>
      <w:r w:rsidR="00D2292C" w:rsidRPr="00D2292C">
        <w:rPr>
          <w:rFonts w:hint="eastAsia"/>
        </w:rPr>
        <w:t>理科の勉強は大切だと考えているものの、</w:t>
      </w:r>
      <w:r w:rsidR="00B3678C" w:rsidRPr="00D2292C">
        <w:rPr>
          <w:rFonts w:hint="eastAsia"/>
        </w:rPr>
        <w:t>「</w:t>
      </w:r>
      <w:r w:rsidR="00B3678C" w:rsidRPr="00D2292C">
        <w:rPr>
          <w:rFonts w:ascii="ＭＳ 明朝" w:hAnsi="ＭＳ 明朝" w:hint="eastAsia"/>
          <w:szCs w:val="21"/>
        </w:rPr>
        <w:t>将来、理科や科学技術に関係する職業に就きたい。</w:t>
      </w:r>
      <w:r w:rsidR="00B3678C" w:rsidRPr="00D2292C">
        <w:rPr>
          <w:rFonts w:hint="eastAsia"/>
        </w:rPr>
        <w:t>」の問</w:t>
      </w:r>
      <w:r w:rsidR="00F862B1">
        <w:rPr>
          <w:rFonts w:hint="eastAsia"/>
        </w:rPr>
        <w:t>いでは</w:t>
      </w:r>
      <w:r w:rsidR="00B3678C" w:rsidRPr="00D2292C">
        <w:rPr>
          <w:rFonts w:hint="eastAsia"/>
        </w:rPr>
        <w:t>否定的な回答をした生徒は</w:t>
      </w:r>
      <w:r w:rsidR="00D2292C" w:rsidRPr="00D2292C">
        <w:rPr>
          <w:rFonts w:ascii="ＭＳ 明朝" w:hAnsi="ＭＳ 明朝" w:hint="eastAsia"/>
        </w:rPr>
        <w:t>68</w:t>
      </w:r>
      <w:r w:rsidR="00B3678C" w:rsidRPr="00D2292C">
        <w:rPr>
          <w:rFonts w:ascii="ＭＳ 明朝" w:hAnsi="ＭＳ 明朝" w:hint="eastAsia"/>
        </w:rPr>
        <w:t>%</w:t>
      </w:r>
      <w:r w:rsidR="00B3678C" w:rsidRPr="00D2292C">
        <w:rPr>
          <w:rFonts w:hint="eastAsia"/>
        </w:rPr>
        <w:t>と</w:t>
      </w:r>
      <w:r w:rsidR="00D2292C">
        <w:rPr>
          <w:rFonts w:hint="eastAsia"/>
        </w:rPr>
        <w:t>高く</w:t>
      </w:r>
      <w:r w:rsidR="00C7149C" w:rsidRPr="00D2292C">
        <w:rPr>
          <w:rFonts w:ascii="ＭＳ 明朝" w:hAnsi="ＭＳ 明朝" w:hint="eastAsia"/>
          <w:szCs w:val="21"/>
        </w:rPr>
        <w:t>、</w:t>
      </w:r>
      <w:r w:rsidR="00B3678C" w:rsidRPr="00D2292C">
        <w:rPr>
          <w:rFonts w:ascii="ＭＳ 明朝" w:hAnsi="ＭＳ 明朝" w:hint="eastAsia"/>
          <w:szCs w:val="21"/>
        </w:rPr>
        <w:t>「理科の授業で学習したことを普段の生活の中で活用できないか考える。」の</w:t>
      </w:r>
      <w:r w:rsidR="00C7149C" w:rsidRPr="00D2292C">
        <w:rPr>
          <w:rFonts w:ascii="ＭＳ 明朝" w:hAnsi="ＭＳ 明朝" w:hint="eastAsia"/>
          <w:szCs w:val="21"/>
        </w:rPr>
        <w:t>問</w:t>
      </w:r>
      <w:r w:rsidR="00F862B1">
        <w:rPr>
          <w:rFonts w:ascii="ＭＳ 明朝" w:hAnsi="ＭＳ 明朝" w:hint="eastAsia"/>
          <w:szCs w:val="21"/>
        </w:rPr>
        <w:t>い</w:t>
      </w:r>
      <w:r w:rsidR="00C7149C" w:rsidRPr="00D2292C">
        <w:rPr>
          <w:rFonts w:ascii="ＭＳ 明朝" w:hAnsi="ＭＳ 明朝" w:hint="eastAsia"/>
          <w:szCs w:val="21"/>
        </w:rPr>
        <w:t>に対して</w:t>
      </w:r>
      <w:r w:rsidR="004C53BC">
        <w:rPr>
          <w:rFonts w:ascii="ＭＳ 明朝" w:hAnsi="ＭＳ 明朝" w:hint="eastAsia"/>
          <w:szCs w:val="21"/>
        </w:rPr>
        <w:t>も</w:t>
      </w:r>
      <w:r w:rsidR="00B3678C" w:rsidRPr="00D2292C">
        <w:rPr>
          <w:rFonts w:ascii="ＭＳ 明朝" w:hAnsi="ＭＳ 明朝" w:hint="eastAsia"/>
          <w:szCs w:val="21"/>
        </w:rPr>
        <w:t>否定的な回答が</w:t>
      </w:r>
      <w:r w:rsidR="00D2292C" w:rsidRPr="00D2292C">
        <w:rPr>
          <w:rFonts w:ascii="ＭＳ 明朝" w:hAnsi="ＭＳ 明朝" w:hint="eastAsia"/>
          <w:szCs w:val="21"/>
        </w:rPr>
        <w:t>52</w:t>
      </w:r>
      <w:r w:rsidR="00B3678C" w:rsidRPr="00D2292C">
        <w:rPr>
          <w:rFonts w:ascii="ＭＳ 明朝" w:hAnsi="ＭＳ 明朝" w:hint="eastAsia"/>
          <w:szCs w:val="21"/>
        </w:rPr>
        <w:t>%で</w:t>
      </w:r>
      <w:r w:rsidR="00D2292C">
        <w:rPr>
          <w:rFonts w:ascii="ＭＳ 明朝" w:hAnsi="ＭＳ 明朝" w:hint="eastAsia"/>
          <w:szCs w:val="21"/>
        </w:rPr>
        <w:t>あった。</w:t>
      </w:r>
      <w:r w:rsidR="00D2292C" w:rsidRPr="00D2292C">
        <w:rPr>
          <w:rFonts w:ascii="ＭＳ 明朝" w:hAnsi="ＭＳ 明朝" w:hint="eastAsia"/>
          <w:szCs w:val="21"/>
        </w:rPr>
        <w:t>理由としては、一見、理科や科学技術とは無関係に思われる職業であっても、突き詰めていけば理科や科学技術との接点があることに</w:t>
      </w:r>
      <w:r>
        <w:rPr>
          <w:rFonts w:ascii="ＭＳ 明朝" w:hAnsi="ＭＳ 明朝" w:hint="eastAsia"/>
          <w:szCs w:val="21"/>
        </w:rPr>
        <w:t>気付いていない</w:t>
      </w:r>
      <w:r w:rsidR="00F862B1" w:rsidRPr="00F862B1">
        <w:rPr>
          <w:rFonts w:ascii="ＭＳ 明朝" w:hAnsi="ＭＳ 明朝" w:hint="eastAsia"/>
          <w:szCs w:val="21"/>
        </w:rPr>
        <w:t>こともあるのではないかと考えられる</w:t>
      </w:r>
      <w:r w:rsidRPr="00F862B1">
        <w:rPr>
          <w:rFonts w:ascii="ＭＳ 明朝" w:hAnsi="ＭＳ 明朝" w:hint="eastAsia"/>
          <w:szCs w:val="21"/>
        </w:rPr>
        <w:t>。</w:t>
      </w:r>
      <w:r w:rsidR="00C7149C" w:rsidRPr="00D2292C">
        <w:rPr>
          <w:rFonts w:ascii="ＭＳ 明朝" w:hAnsi="ＭＳ 明朝" w:hint="eastAsia"/>
          <w:szCs w:val="21"/>
        </w:rPr>
        <w:t>理科の</w:t>
      </w:r>
      <w:r w:rsidR="00D2292C" w:rsidRPr="00D2292C">
        <w:rPr>
          <w:rFonts w:ascii="ＭＳ 明朝" w:hAnsi="ＭＳ 明朝" w:hint="eastAsia"/>
          <w:szCs w:val="21"/>
        </w:rPr>
        <w:t>授業を通して、</w:t>
      </w:r>
      <w:r w:rsidR="00C7149C" w:rsidRPr="00D2292C">
        <w:rPr>
          <w:rFonts w:ascii="ＭＳ 明朝" w:hAnsi="ＭＳ 明朝" w:hint="eastAsia"/>
          <w:szCs w:val="21"/>
        </w:rPr>
        <w:t>学習</w:t>
      </w:r>
      <w:r w:rsidR="00D2292C" w:rsidRPr="00D2292C">
        <w:rPr>
          <w:rFonts w:ascii="ＭＳ 明朝" w:hAnsi="ＭＳ 明朝" w:hint="eastAsia"/>
          <w:szCs w:val="21"/>
        </w:rPr>
        <w:t>内容</w:t>
      </w:r>
      <w:r w:rsidR="00C7149C" w:rsidRPr="00D2292C">
        <w:rPr>
          <w:rFonts w:ascii="ＭＳ 明朝" w:hAnsi="ＭＳ 明朝" w:hint="eastAsia"/>
          <w:szCs w:val="21"/>
        </w:rPr>
        <w:t>と日常生活</w:t>
      </w:r>
      <w:r w:rsidR="00956481" w:rsidRPr="00D2292C">
        <w:rPr>
          <w:rFonts w:ascii="ＭＳ 明朝" w:hAnsi="ＭＳ 明朝" w:hint="eastAsia"/>
          <w:szCs w:val="21"/>
        </w:rPr>
        <w:t>と</w:t>
      </w:r>
      <w:r w:rsidR="00C7149C" w:rsidRPr="00D2292C">
        <w:rPr>
          <w:rFonts w:ascii="ＭＳ 明朝" w:hAnsi="ＭＳ 明朝" w:hint="eastAsia"/>
          <w:szCs w:val="21"/>
        </w:rPr>
        <w:t>の結び付きを意識</w:t>
      </w:r>
      <w:r w:rsidR="00D2292C" w:rsidRPr="00D2292C">
        <w:rPr>
          <w:rFonts w:ascii="ＭＳ 明朝" w:hAnsi="ＭＳ 明朝" w:hint="eastAsia"/>
          <w:szCs w:val="21"/>
        </w:rPr>
        <w:t>させ、</w:t>
      </w:r>
      <w:r w:rsidR="00C7149C" w:rsidRPr="00D2292C">
        <w:rPr>
          <w:rFonts w:ascii="ＭＳ 明朝" w:hAnsi="ＭＳ 明朝" w:hint="eastAsia"/>
          <w:szCs w:val="21"/>
        </w:rPr>
        <w:t>身の回りの職業</w:t>
      </w:r>
      <w:r>
        <w:rPr>
          <w:rFonts w:ascii="ＭＳ 明朝" w:hAnsi="ＭＳ 明朝" w:hint="eastAsia"/>
          <w:szCs w:val="21"/>
        </w:rPr>
        <w:t>が</w:t>
      </w:r>
      <w:r w:rsidR="00C7149C" w:rsidRPr="00D2292C">
        <w:rPr>
          <w:rFonts w:ascii="ＭＳ 明朝" w:hAnsi="ＭＳ 明朝" w:hint="eastAsia"/>
          <w:szCs w:val="21"/>
        </w:rPr>
        <w:t>理科や科学技術と関連していることを少しずつイメージできるように改善を図っていく。</w:t>
      </w:r>
    </w:p>
    <w:p w:rsidR="00FA4C66" w:rsidRPr="00972EE5" w:rsidRDefault="00817DBA" w:rsidP="00AB433F">
      <w:pPr>
        <w:ind w:firstLineChars="200" w:firstLine="420"/>
        <w:rPr>
          <w:rFonts w:ascii="ＭＳ 明朝" w:hAnsi="ＭＳ 明朝"/>
          <w:color w:val="FF0000"/>
        </w:rPr>
      </w:pPr>
      <w:r w:rsidRPr="007346B4">
        <w:rPr>
          <w:rFonts w:ascii="ＭＳ 明朝" w:hAnsi="ＭＳ 明朝" w:hint="eastAsia"/>
        </w:rPr>
        <w:t>イ　既習内容定着度確</w:t>
      </w:r>
      <w:r w:rsidRPr="004537FF">
        <w:rPr>
          <w:rFonts w:ascii="ＭＳ 明朝" w:hAnsi="ＭＳ 明朝" w:hint="eastAsia"/>
        </w:rPr>
        <w:t>認テスト</w:t>
      </w:r>
      <w:r w:rsidRPr="004537FF">
        <w:rPr>
          <w:rFonts w:ascii="ＭＳ 明朝" w:hAnsi="ＭＳ 明朝" w:hint="eastAsia"/>
          <w:vertAlign w:val="superscript"/>
        </w:rPr>
        <w:t>２）</w:t>
      </w:r>
    </w:p>
    <w:p w:rsidR="002548FC" w:rsidRDefault="00817DBA" w:rsidP="00AB433F">
      <w:pPr>
        <w:ind w:leftChars="300" w:left="630" w:firstLineChars="100" w:firstLine="210"/>
        <w:rPr>
          <w:rFonts w:ascii="ＭＳ 明朝" w:hAnsi="ＭＳ 明朝"/>
        </w:rPr>
      </w:pPr>
      <w:r w:rsidRPr="007346B4">
        <w:rPr>
          <w:rFonts w:ascii="ＭＳ 明朝" w:hAnsi="ＭＳ 明朝" w:hint="eastAsia"/>
        </w:rPr>
        <w:t>中学校での学習内容における定着度を把握するため、定</w:t>
      </w:r>
      <w:r w:rsidR="007346B4" w:rsidRPr="007346B4">
        <w:rPr>
          <w:rFonts w:ascii="ＭＳ 明朝" w:hAnsi="ＭＳ 明朝" w:hint="eastAsia"/>
        </w:rPr>
        <w:t>着度確認テストを実施した</w:t>
      </w:r>
      <w:r w:rsidRPr="007346B4">
        <w:rPr>
          <w:rFonts w:ascii="ＭＳ 明朝" w:hAnsi="ＭＳ 明朝" w:hint="eastAsia"/>
        </w:rPr>
        <w:t>。</w:t>
      </w:r>
    </w:p>
    <w:tbl>
      <w:tblPr>
        <w:tblStyle w:val="a6"/>
        <w:tblW w:w="0" w:type="auto"/>
        <w:tblInd w:w="828" w:type="dxa"/>
        <w:tblLayout w:type="fixed"/>
        <w:tblLook w:val="01E0" w:firstRow="1" w:lastRow="1" w:firstColumn="1" w:lastColumn="1" w:noHBand="0" w:noVBand="0"/>
      </w:tblPr>
      <w:tblGrid>
        <w:gridCol w:w="900"/>
        <w:gridCol w:w="540"/>
        <w:gridCol w:w="6660"/>
        <w:gridCol w:w="908"/>
      </w:tblGrid>
      <w:tr w:rsidR="00B12658" w:rsidRPr="004537FF" w:rsidTr="00D63686">
        <w:tc>
          <w:tcPr>
            <w:tcW w:w="9008" w:type="dxa"/>
            <w:gridSpan w:val="4"/>
            <w:tcBorders>
              <w:top w:val="single" w:sz="4" w:space="0" w:color="FFFFFF"/>
              <w:left w:val="single" w:sz="4" w:space="0" w:color="FFFFFF"/>
              <w:right w:val="single" w:sz="4" w:space="0" w:color="FFFFFF"/>
            </w:tcBorders>
            <w:vAlign w:val="center"/>
          </w:tcPr>
          <w:p w:rsidR="00B12658" w:rsidRPr="004537FF" w:rsidRDefault="00B12658" w:rsidP="00D63686">
            <w:pPr>
              <w:jc w:val="center"/>
              <w:rPr>
                <w:rFonts w:ascii="ＭＳ 明朝" w:hAnsi="ＭＳ 明朝"/>
              </w:rPr>
            </w:pPr>
            <w:r>
              <w:rPr>
                <w:rFonts w:ascii="ＭＳ 明朝" w:hAnsi="ＭＳ 明朝" w:hint="eastAsia"/>
              </w:rPr>
              <w:lastRenderedPageBreak/>
              <w:t>表１</w:t>
            </w:r>
            <w:r w:rsidRPr="004537FF">
              <w:rPr>
                <w:rFonts w:ascii="ＭＳ 明朝" w:hAnsi="ＭＳ 明朝" w:hint="eastAsia"/>
              </w:rPr>
              <w:t xml:space="preserve">　定着度確認テストの調査結果と正答率</w:t>
            </w:r>
          </w:p>
        </w:tc>
      </w:tr>
      <w:tr w:rsidR="00B12658" w:rsidRPr="0076176E" w:rsidTr="00D63686">
        <w:tc>
          <w:tcPr>
            <w:tcW w:w="1440" w:type="dxa"/>
            <w:gridSpan w:val="2"/>
            <w:vAlign w:val="center"/>
          </w:tcPr>
          <w:p w:rsidR="00B12658" w:rsidRPr="0076176E" w:rsidRDefault="00B12658" w:rsidP="00D63686">
            <w:pPr>
              <w:jc w:val="center"/>
              <w:rPr>
                <w:rFonts w:ascii="ＭＳ 明朝" w:hAnsi="ＭＳ 明朝"/>
              </w:rPr>
            </w:pPr>
            <w:r w:rsidRPr="0076176E">
              <w:rPr>
                <w:rFonts w:ascii="ＭＳ 明朝" w:hAnsi="ＭＳ 明朝" w:hint="eastAsia"/>
              </w:rPr>
              <w:t>問題</w:t>
            </w:r>
          </w:p>
        </w:tc>
        <w:tc>
          <w:tcPr>
            <w:tcW w:w="6660" w:type="dxa"/>
            <w:vAlign w:val="center"/>
          </w:tcPr>
          <w:p w:rsidR="00B12658" w:rsidRPr="006C3211" w:rsidRDefault="00B12658" w:rsidP="00D63686">
            <w:pPr>
              <w:jc w:val="center"/>
              <w:rPr>
                <w:rFonts w:ascii="ＭＳ 明朝" w:hAnsi="ＭＳ 明朝"/>
              </w:rPr>
            </w:pPr>
            <w:r w:rsidRPr="006C3211">
              <w:rPr>
                <w:rFonts w:ascii="ＭＳ 明朝" w:hAnsi="ＭＳ 明朝" w:hint="eastAsia"/>
              </w:rPr>
              <w:t>調査結果</w:t>
            </w:r>
          </w:p>
        </w:tc>
        <w:tc>
          <w:tcPr>
            <w:tcW w:w="908"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正答率</w:t>
            </w:r>
          </w:p>
        </w:tc>
      </w:tr>
      <w:tr w:rsidR="00B12658" w:rsidRPr="0076176E" w:rsidTr="00D63686">
        <w:trPr>
          <w:trHeight w:val="70"/>
        </w:trPr>
        <w:tc>
          <w:tcPr>
            <w:tcW w:w="900" w:type="dxa"/>
            <w:vMerge w:val="restart"/>
            <w:vAlign w:val="center"/>
          </w:tcPr>
          <w:p w:rsidR="00B12658" w:rsidRPr="0076176E" w:rsidRDefault="00B12658" w:rsidP="00D63686">
            <w:pPr>
              <w:jc w:val="center"/>
              <w:rPr>
                <w:rFonts w:ascii="ＭＳ 明朝" w:hAnsi="ＭＳ 明朝"/>
              </w:rPr>
            </w:pPr>
            <w:r w:rsidRPr="0076176E">
              <w:rPr>
                <w:rFonts w:ascii="ＭＳ 明朝" w:hAnsi="ＭＳ 明朝" w:hint="eastAsia"/>
              </w:rPr>
              <w:t>大問１</w:t>
            </w:r>
          </w:p>
        </w:tc>
        <w:tc>
          <w:tcPr>
            <w:tcW w:w="540"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⑴</w:t>
            </w:r>
          </w:p>
        </w:tc>
        <w:tc>
          <w:tcPr>
            <w:tcW w:w="6660" w:type="dxa"/>
            <w:shd w:val="clear" w:color="auto" w:fill="auto"/>
            <w:vAlign w:val="center"/>
          </w:tcPr>
          <w:p w:rsidR="00B12658" w:rsidRPr="006C3211" w:rsidRDefault="00B12658" w:rsidP="00D63686">
            <w:pPr>
              <w:rPr>
                <w:rFonts w:ascii="ＭＳ 明朝" w:hAnsi="ＭＳ 明朝"/>
              </w:rPr>
            </w:pPr>
            <w:r w:rsidRPr="006C3211">
              <w:rPr>
                <w:rFonts w:ascii="ＭＳ 明朝" w:hAnsi="ＭＳ 明朝" w:hint="eastAsia"/>
              </w:rPr>
              <w:t>植物体は空気の入れ替わるところで燃えることを理解している。</w:t>
            </w:r>
          </w:p>
        </w:tc>
        <w:tc>
          <w:tcPr>
            <w:tcW w:w="908" w:type="dxa"/>
            <w:shd w:val="clear" w:color="auto" w:fill="auto"/>
            <w:vAlign w:val="center"/>
          </w:tcPr>
          <w:p w:rsidR="00B12658" w:rsidRPr="0076176E" w:rsidRDefault="00B12658" w:rsidP="00D63686">
            <w:pPr>
              <w:jc w:val="center"/>
              <w:rPr>
                <w:rFonts w:ascii="ＭＳ 明朝" w:hAnsi="ＭＳ 明朝"/>
              </w:rPr>
            </w:pPr>
            <w:r w:rsidRPr="0076176E">
              <w:rPr>
                <w:rFonts w:ascii="ＭＳ 明朝" w:hAnsi="ＭＳ 明朝" w:hint="eastAsia"/>
              </w:rPr>
              <w:t>83%</w:t>
            </w:r>
          </w:p>
        </w:tc>
      </w:tr>
      <w:tr w:rsidR="00B12658" w:rsidRPr="002C1CDD" w:rsidTr="00D63686">
        <w:trPr>
          <w:trHeight w:val="70"/>
        </w:trPr>
        <w:tc>
          <w:tcPr>
            <w:tcW w:w="900" w:type="dxa"/>
            <w:vMerge/>
            <w:vAlign w:val="center"/>
          </w:tcPr>
          <w:p w:rsidR="00B12658" w:rsidRPr="0076176E" w:rsidRDefault="00B12658" w:rsidP="00D63686">
            <w:pPr>
              <w:jc w:val="center"/>
              <w:rPr>
                <w:rFonts w:ascii="ＭＳ 明朝" w:hAnsi="ＭＳ 明朝"/>
              </w:rPr>
            </w:pPr>
          </w:p>
        </w:tc>
        <w:tc>
          <w:tcPr>
            <w:tcW w:w="540"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⑵</w:t>
            </w:r>
          </w:p>
        </w:tc>
        <w:tc>
          <w:tcPr>
            <w:tcW w:w="6660" w:type="dxa"/>
            <w:shd w:val="clear" w:color="auto" w:fill="auto"/>
            <w:vAlign w:val="center"/>
          </w:tcPr>
          <w:p w:rsidR="00B12658" w:rsidRPr="00E27ED8" w:rsidRDefault="00E27ED8" w:rsidP="00D63686">
            <w:pPr>
              <w:rPr>
                <w:rFonts w:ascii="ＭＳ 明朝" w:hAnsi="ＭＳ 明朝"/>
              </w:rPr>
            </w:pPr>
            <w:r w:rsidRPr="00E27ED8">
              <w:rPr>
                <w:rFonts w:ascii="ＭＳ 明朝" w:hAnsi="ＭＳ 明朝" w:hint="eastAsia"/>
              </w:rPr>
              <w:t>植物体が燃えるときの空気の入れ替わる様子を表現している。</w:t>
            </w:r>
          </w:p>
        </w:tc>
        <w:tc>
          <w:tcPr>
            <w:tcW w:w="908" w:type="dxa"/>
            <w:shd w:val="clear" w:color="auto" w:fill="auto"/>
            <w:vAlign w:val="center"/>
          </w:tcPr>
          <w:p w:rsidR="00B12658" w:rsidRPr="002C1CDD" w:rsidRDefault="00B12658" w:rsidP="00D63686">
            <w:pPr>
              <w:jc w:val="center"/>
              <w:rPr>
                <w:rFonts w:ascii="ＭＳ 明朝" w:hAnsi="ＭＳ 明朝"/>
              </w:rPr>
            </w:pPr>
            <w:r w:rsidRPr="002C1CDD">
              <w:rPr>
                <w:rFonts w:ascii="ＭＳ 明朝" w:hAnsi="ＭＳ 明朝" w:hint="eastAsia"/>
              </w:rPr>
              <w:t>52%</w:t>
            </w:r>
          </w:p>
        </w:tc>
      </w:tr>
      <w:tr w:rsidR="00B12658" w:rsidRPr="00D434FB" w:rsidTr="00D63686">
        <w:trPr>
          <w:trHeight w:val="120"/>
        </w:trPr>
        <w:tc>
          <w:tcPr>
            <w:tcW w:w="900" w:type="dxa"/>
            <w:vMerge/>
            <w:vAlign w:val="center"/>
          </w:tcPr>
          <w:p w:rsidR="00B12658" w:rsidRPr="0076176E" w:rsidRDefault="00B12658" w:rsidP="00D63686">
            <w:pPr>
              <w:jc w:val="center"/>
              <w:rPr>
                <w:rFonts w:ascii="ＭＳ 明朝" w:hAnsi="ＭＳ 明朝"/>
              </w:rPr>
            </w:pPr>
          </w:p>
        </w:tc>
        <w:tc>
          <w:tcPr>
            <w:tcW w:w="540"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⑶</w:t>
            </w:r>
          </w:p>
        </w:tc>
        <w:tc>
          <w:tcPr>
            <w:tcW w:w="6660" w:type="dxa"/>
            <w:shd w:val="clear" w:color="auto" w:fill="auto"/>
            <w:vAlign w:val="center"/>
          </w:tcPr>
          <w:p w:rsidR="00B12658" w:rsidRPr="006C3211" w:rsidRDefault="00B12658" w:rsidP="00D63686">
            <w:pPr>
              <w:rPr>
                <w:rFonts w:ascii="ＭＳ 明朝" w:hAnsi="ＭＳ 明朝"/>
              </w:rPr>
            </w:pPr>
            <w:r w:rsidRPr="006C3211">
              <w:rPr>
                <w:rFonts w:ascii="ＭＳ 明朝" w:hAnsi="ＭＳ 明朝" w:hint="eastAsia"/>
              </w:rPr>
              <w:t>植物体が燃えるときには、空気中に含まれる酸素の一部が使われて、二酸化炭素ができることを理解している。</w:t>
            </w:r>
          </w:p>
        </w:tc>
        <w:tc>
          <w:tcPr>
            <w:tcW w:w="908" w:type="dxa"/>
            <w:vAlign w:val="center"/>
          </w:tcPr>
          <w:p w:rsidR="00B12658" w:rsidRPr="00D434FB" w:rsidRDefault="00B12658" w:rsidP="00D63686">
            <w:pPr>
              <w:jc w:val="center"/>
              <w:rPr>
                <w:rFonts w:ascii="ＭＳ 明朝" w:hAnsi="ＭＳ 明朝"/>
              </w:rPr>
            </w:pPr>
            <w:r w:rsidRPr="00D434FB">
              <w:rPr>
                <w:rFonts w:ascii="ＭＳ 明朝" w:hAnsi="ＭＳ 明朝" w:hint="eastAsia"/>
              </w:rPr>
              <w:t>76%</w:t>
            </w:r>
          </w:p>
        </w:tc>
      </w:tr>
      <w:tr w:rsidR="00B12658" w:rsidRPr="0076176E" w:rsidTr="00D63686">
        <w:trPr>
          <w:trHeight w:val="120"/>
        </w:trPr>
        <w:tc>
          <w:tcPr>
            <w:tcW w:w="900" w:type="dxa"/>
            <w:vMerge/>
            <w:vAlign w:val="center"/>
          </w:tcPr>
          <w:p w:rsidR="00B12658" w:rsidRPr="0076176E" w:rsidRDefault="00B12658" w:rsidP="00D63686">
            <w:pPr>
              <w:jc w:val="center"/>
              <w:rPr>
                <w:rFonts w:ascii="ＭＳ 明朝" w:hAnsi="ＭＳ 明朝"/>
              </w:rPr>
            </w:pPr>
          </w:p>
        </w:tc>
        <w:tc>
          <w:tcPr>
            <w:tcW w:w="540"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⑷</w:t>
            </w:r>
          </w:p>
        </w:tc>
        <w:tc>
          <w:tcPr>
            <w:tcW w:w="6660" w:type="dxa"/>
            <w:shd w:val="clear" w:color="auto" w:fill="auto"/>
            <w:vAlign w:val="center"/>
          </w:tcPr>
          <w:p w:rsidR="00B12658" w:rsidRPr="006C3211" w:rsidRDefault="00B12658" w:rsidP="00D63686">
            <w:pPr>
              <w:rPr>
                <w:rFonts w:ascii="ＭＳ 明朝" w:hAnsi="ＭＳ 明朝"/>
              </w:rPr>
            </w:pPr>
            <w:r w:rsidRPr="006C3211">
              <w:rPr>
                <w:rFonts w:ascii="ＭＳ 明朝" w:hAnsi="ＭＳ 明朝" w:hint="eastAsia"/>
              </w:rPr>
              <w:t>植物体が燃え続けるためには、新しい空気（酸素）が必要であることを理解している。</w:t>
            </w:r>
          </w:p>
        </w:tc>
        <w:tc>
          <w:tcPr>
            <w:tcW w:w="908"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91%</w:t>
            </w:r>
          </w:p>
        </w:tc>
      </w:tr>
      <w:tr w:rsidR="00B12658" w:rsidRPr="0076176E" w:rsidTr="00D63686">
        <w:tc>
          <w:tcPr>
            <w:tcW w:w="1440" w:type="dxa"/>
            <w:gridSpan w:val="2"/>
            <w:vAlign w:val="center"/>
          </w:tcPr>
          <w:p w:rsidR="00B12658" w:rsidRPr="0076176E" w:rsidRDefault="00B12658" w:rsidP="00D63686">
            <w:pPr>
              <w:jc w:val="center"/>
              <w:rPr>
                <w:rFonts w:ascii="ＭＳ 明朝" w:hAnsi="ＭＳ 明朝"/>
              </w:rPr>
            </w:pPr>
            <w:r w:rsidRPr="0076176E">
              <w:rPr>
                <w:rFonts w:ascii="ＭＳ 明朝" w:hAnsi="ＭＳ 明朝" w:hint="eastAsia"/>
              </w:rPr>
              <w:t>大問２</w:t>
            </w:r>
          </w:p>
        </w:tc>
        <w:tc>
          <w:tcPr>
            <w:tcW w:w="6660" w:type="dxa"/>
            <w:vAlign w:val="center"/>
          </w:tcPr>
          <w:p w:rsidR="00B12658" w:rsidRPr="006C3211" w:rsidRDefault="00B12658" w:rsidP="00D63686">
            <w:pPr>
              <w:rPr>
                <w:rFonts w:ascii="ＭＳ 明朝" w:hAnsi="ＭＳ 明朝"/>
              </w:rPr>
            </w:pPr>
            <w:r w:rsidRPr="006C3211">
              <w:rPr>
                <w:rFonts w:ascii="ＭＳ 明朝" w:hAnsi="ＭＳ 明朝" w:hint="eastAsia"/>
              </w:rPr>
              <w:t>酸素には物を燃やす働きがあることを理解している。</w:t>
            </w:r>
          </w:p>
        </w:tc>
        <w:tc>
          <w:tcPr>
            <w:tcW w:w="908"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87%</w:t>
            </w:r>
          </w:p>
        </w:tc>
      </w:tr>
      <w:tr w:rsidR="00B12658" w:rsidRPr="0076176E" w:rsidTr="00D63686">
        <w:tc>
          <w:tcPr>
            <w:tcW w:w="900" w:type="dxa"/>
            <w:vMerge w:val="restart"/>
            <w:vAlign w:val="center"/>
          </w:tcPr>
          <w:p w:rsidR="00B12658" w:rsidRPr="0076176E" w:rsidRDefault="00B12658" w:rsidP="00D63686">
            <w:pPr>
              <w:jc w:val="center"/>
              <w:rPr>
                <w:rFonts w:ascii="ＭＳ 明朝" w:hAnsi="ＭＳ 明朝"/>
              </w:rPr>
            </w:pPr>
            <w:r w:rsidRPr="0076176E">
              <w:rPr>
                <w:rFonts w:ascii="ＭＳ 明朝" w:hAnsi="ＭＳ 明朝" w:hint="eastAsia"/>
              </w:rPr>
              <w:t>大問３</w:t>
            </w:r>
          </w:p>
        </w:tc>
        <w:tc>
          <w:tcPr>
            <w:tcW w:w="540"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⑴</w:t>
            </w:r>
          </w:p>
        </w:tc>
        <w:tc>
          <w:tcPr>
            <w:tcW w:w="6660" w:type="dxa"/>
            <w:shd w:val="clear" w:color="auto" w:fill="auto"/>
            <w:vAlign w:val="center"/>
          </w:tcPr>
          <w:p w:rsidR="00B12658" w:rsidRPr="006C3211" w:rsidRDefault="00B12658" w:rsidP="00D63686">
            <w:pPr>
              <w:rPr>
                <w:rFonts w:ascii="ＭＳ 明朝" w:hAnsi="ＭＳ 明朝"/>
              </w:rPr>
            </w:pPr>
            <w:r w:rsidRPr="006C3211">
              <w:rPr>
                <w:rFonts w:ascii="ＭＳ 明朝" w:hAnsi="ＭＳ 明朝" w:hint="eastAsia"/>
              </w:rPr>
              <w:t>石灰水で二酸化炭素の有無を調べられることを理解している。</w:t>
            </w:r>
          </w:p>
        </w:tc>
        <w:tc>
          <w:tcPr>
            <w:tcW w:w="908"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76%</w:t>
            </w:r>
          </w:p>
        </w:tc>
      </w:tr>
      <w:tr w:rsidR="00B12658" w:rsidRPr="0076176E" w:rsidTr="00D63686">
        <w:tc>
          <w:tcPr>
            <w:tcW w:w="900" w:type="dxa"/>
            <w:vMerge/>
            <w:vAlign w:val="center"/>
          </w:tcPr>
          <w:p w:rsidR="00B12658" w:rsidRPr="0076176E" w:rsidRDefault="00B12658" w:rsidP="00D63686">
            <w:pPr>
              <w:jc w:val="center"/>
              <w:rPr>
                <w:rFonts w:ascii="ＭＳ 明朝" w:hAnsi="ＭＳ 明朝"/>
              </w:rPr>
            </w:pPr>
          </w:p>
        </w:tc>
        <w:tc>
          <w:tcPr>
            <w:tcW w:w="540"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⑵</w:t>
            </w:r>
          </w:p>
        </w:tc>
        <w:tc>
          <w:tcPr>
            <w:tcW w:w="6660" w:type="dxa"/>
            <w:shd w:val="clear" w:color="auto" w:fill="auto"/>
            <w:vAlign w:val="center"/>
          </w:tcPr>
          <w:p w:rsidR="00B12658" w:rsidRPr="006C3211" w:rsidRDefault="00B12658" w:rsidP="00D63686">
            <w:pPr>
              <w:rPr>
                <w:rFonts w:ascii="ＭＳ 明朝" w:hAnsi="ＭＳ 明朝"/>
              </w:rPr>
            </w:pPr>
            <w:r w:rsidRPr="006C3211">
              <w:rPr>
                <w:rFonts w:ascii="ＭＳ 明朝" w:hAnsi="ＭＳ 明朝" w:hint="eastAsia"/>
              </w:rPr>
              <w:t>石灰水は二酸化炭素と反応すると白く濁ることを理解している。</w:t>
            </w:r>
          </w:p>
        </w:tc>
        <w:tc>
          <w:tcPr>
            <w:tcW w:w="908" w:type="dxa"/>
            <w:vAlign w:val="center"/>
          </w:tcPr>
          <w:p w:rsidR="00B12658" w:rsidRPr="0076176E" w:rsidRDefault="00B12658" w:rsidP="00D63686">
            <w:pPr>
              <w:jc w:val="center"/>
              <w:rPr>
                <w:rFonts w:ascii="ＭＳ 明朝" w:hAnsi="ＭＳ 明朝"/>
              </w:rPr>
            </w:pPr>
            <w:r w:rsidRPr="0076176E">
              <w:rPr>
                <w:rFonts w:ascii="ＭＳ 明朝" w:hAnsi="ＭＳ 明朝" w:hint="eastAsia"/>
              </w:rPr>
              <w:t>78%</w:t>
            </w:r>
          </w:p>
        </w:tc>
      </w:tr>
    </w:tbl>
    <w:p w:rsidR="002548FC" w:rsidRDefault="002548FC" w:rsidP="00AB433F">
      <w:pPr>
        <w:ind w:leftChars="300" w:left="630" w:firstLineChars="100" w:firstLine="210"/>
        <w:rPr>
          <w:rFonts w:ascii="ＭＳ 明朝" w:hAnsi="ＭＳ 明朝"/>
        </w:rPr>
      </w:pPr>
    </w:p>
    <w:p w:rsidR="00FA4C66" w:rsidRPr="00972EE5" w:rsidRDefault="00235A58" w:rsidP="00AB433F">
      <w:pPr>
        <w:ind w:leftChars="300" w:left="630" w:firstLineChars="100" w:firstLine="210"/>
        <w:rPr>
          <w:rFonts w:ascii="ＭＳ 明朝" w:hAnsi="ＭＳ 明朝"/>
          <w:color w:val="FF0000"/>
        </w:rPr>
      </w:pPr>
      <w:r w:rsidRPr="00F64596">
        <w:rPr>
          <w:rFonts w:ascii="ＭＳ 明朝" w:hAnsi="ＭＳ 明朝" w:hint="eastAsia"/>
        </w:rPr>
        <w:t>大問１</w:t>
      </w:r>
      <w:r w:rsidR="002C1CDD" w:rsidRPr="00F64596">
        <w:rPr>
          <w:rFonts w:ascii="ＭＳ 明朝" w:hAnsi="ＭＳ 明朝" w:hint="eastAsia"/>
        </w:rPr>
        <w:t>⑶</w:t>
      </w:r>
      <w:r w:rsidR="00FE519D" w:rsidRPr="00F64596">
        <w:rPr>
          <w:rFonts w:ascii="ＭＳ 明朝" w:hAnsi="ＭＳ 明朝" w:hint="eastAsia"/>
        </w:rPr>
        <w:t>の正答率（</w:t>
      </w:r>
      <w:r w:rsidR="002C1CDD" w:rsidRPr="00F64596">
        <w:rPr>
          <w:rFonts w:ascii="ＭＳ 明朝" w:hAnsi="ＭＳ 明朝" w:hint="eastAsia"/>
        </w:rPr>
        <w:t>76</w:t>
      </w:r>
      <w:r w:rsidR="00FE519D" w:rsidRPr="00F64596">
        <w:rPr>
          <w:rFonts w:ascii="ＭＳ 明朝" w:hAnsi="ＭＳ 明朝" w:hint="eastAsia"/>
        </w:rPr>
        <w:t>%）より、</w:t>
      </w:r>
      <w:r w:rsidR="00F64596" w:rsidRPr="00F64596">
        <w:rPr>
          <w:rFonts w:ascii="ＭＳ 明朝" w:hAnsi="ＭＳ 明朝" w:hint="eastAsia"/>
        </w:rPr>
        <w:t>集気瓶の大きさを変更してろうそくの燃焼実験を行うと、大きい集気瓶を使用した方が</w:t>
      </w:r>
      <w:r w:rsidR="002C1CDD" w:rsidRPr="00F64596">
        <w:rPr>
          <w:rFonts w:ascii="ＭＳ 明朝" w:hAnsi="ＭＳ 明朝" w:hint="eastAsia"/>
        </w:rPr>
        <w:t>燃焼に使われる空気</w:t>
      </w:r>
      <w:r w:rsidR="00F64596" w:rsidRPr="00F64596">
        <w:rPr>
          <w:rFonts w:ascii="ＭＳ 明朝" w:hAnsi="ＭＳ 明朝" w:hint="eastAsia"/>
        </w:rPr>
        <w:t>（酸素）</w:t>
      </w:r>
      <w:r w:rsidR="002C1CDD" w:rsidRPr="00F64596">
        <w:rPr>
          <w:rFonts w:ascii="ＭＳ 明朝" w:hAnsi="ＭＳ 明朝" w:hint="eastAsia"/>
        </w:rPr>
        <w:t>の</w:t>
      </w:r>
      <w:r w:rsidR="00F64596" w:rsidRPr="00F64596">
        <w:rPr>
          <w:rFonts w:ascii="ＭＳ 明朝" w:hAnsi="ＭＳ 明朝" w:hint="eastAsia"/>
        </w:rPr>
        <w:t>量が多くなり、燃焼時間も長くなることを理解していない生徒が</w:t>
      </w:r>
      <w:r w:rsidR="00FE519D" w:rsidRPr="00F64596">
        <w:rPr>
          <w:rFonts w:ascii="ＭＳ 明朝" w:hAnsi="ＭＳ 明朝" w:hint="eastAsia"/>
        </w:rPr>
        <w:t>全体の</w:t>
      </w:r>
      <w:r w:rsidR="00E67D29" w:rsidRPr="00F64596">
        <w:rPr>
          <w:rFonts w:ascii="ＭＳ 明朝" w:hAnsi="ＭＳ 明朝" w:hint="eastAsia"/>
        </w:rPr>
        <w:t>約</w:t>
      </w:r>
      <w:r w:rsidR="00F64596" w:rsidRPr="00F64596">
        <w:rPr>
          <w:rFonts w:ascii="ＭＳ 明朝" w:hAnsi="ＭＳ 明朝" w:hint="eastAsia"/>
        </w:rPr>
        <w:t>４分の１</w:t>
      </w:r>
      <w:r w:rsidR="00FE519D" w:rsidRPr="00F64596">
        <w:rPr>
          <w:rFonts w:ascii="ＭＳ 明朝" w:hAnsi="ＭＳ 明朝" w:hint="eastAsia"/>
        </w:rPr>
        <w:t>を占めていることが分かった。</w:t>
      </w:r>
      <w:r w:rsidR="00F64596">
        <w:rPr>
          <w:rFonts w:ascii="ＭＳ 明朝" w:hAnsi="ＭＳ 明朝" w:hint="eastAsia"/>
        </w:rPr>
        <w:t>本単元の学習だけではなく、「化学変化と物質の質量」の学習も見通し、化学変化を微視的な視点で思考する</w:t>
      </w:r>
      <w:r w:rsidR="00F862B1">
        <w:rPr>
          <w:rFonts w:ascii="ＭＳ 明朝" w:hAnsi="ＭＳ 明朝" w:hint="eastAsia"/>
        </w:rPr>
        <w:t>こと</w:t>
      </w:r>
      <w:r w:rsidR="00F64596">
        <w:rPr>
          <w:rFonts w:ascii="ＭＳ 明朝" w:hAnsi="ＭＳ 明朝" w:hint="eastAsia"/>
        </w:rPr>
        <w:t>や化学変化について化学反応式から考える</w:t>
      </w:r>
      <w:r w:rsidR="00F862B1" w:rsidRPr="00F862B1">
        <w:rPr>
          <w:rFonts w:ascii="ＭＳ 明朝" w:hAnsi="ＭＳ 明朝" w:hint="eastAsia"/>
        </w:rPr>
        <w:t>ことを習慣付けていく</w:t>
      </w:r>
      <w:r w:rsidR="00F64596" w:rsidRPr="00F862B1">
        <w:rPr>
          <w:rFonts w:ascii="ＭＳ 明朝" w:hAnsi="ＭＳ 明朝" w:hint="eastAsia"/>
        </w:rPr>
        <w:t>。</w:t>
      </w:r>
    </w:p>
    <w:p w:rsidR="00FA4C66" w:rsidRPr="002C1CDD" w:rsidRDefault="00E67D29" w:rsidP="00AB433F">
      <w:pPr>
        <w:ind w:leftChars="300" w:left="630" w:firstLineChars="100" w:firstLine="210"/>
        <w:rPr>
          <w:rFonts w:ascii="ＭＳ 明朝" w:hAnsi="ＭＳ 明朝"/>
        </w:rPr>
      </w:pPr>
      <w:r w:rsidRPr="002C1CDD">
        <w:rPr>
          <w:rFonts w:ascii="ＭＳ 明朝" w:hAnsi="ＭＳ 明朝" w:hint="eastAsia"/>
        </w:rPr>
        <w:t>最も正答率が低かったのは、</w:t>
      </w:r>
      <w:r w:rsidR="002C1CDD" w:rsidRPr="002C1CDD">
        <w:rPr>
          <w:rFonts w:ascii="ＭＳ 明朝" w:hAnsi="ＭＳ 明朝" w:hint="eastAsia"/>
        </w:rPr>
        <w:t>大問１⑵</w:t>
      </w:r>
      <w:r w:rsidRPr="002C1CDD">
        <w:rPr>
          <w:rFonts w:ascii="ＭＳ 明朝" w:hAnsi="ＭＳ 明朝" w:hint="eastAsia"/>
        </w:rPr>
        <w:t>であった（正答率</w:t>
      </w:r>
      <w:r w:rsidR="002C1CDD" w:rsidRPr="002C1CDD">
        <w:rPr>
          <w:rFonts w:ascii="ＭＳ 明朝" w:hAnsi="ＭＳ 明朝" w:hint="eastAsia"/>
        </w:rPr>
        <w:t>52</w:t>
      </w:r>
      <w:r w:rsidR="00235A58" w:rsidRPr="002C1CDD">
        <w:rPr>
          <w:rFonts w:ascii="ＭＳ 明朝" w:hAnsi="ＭＳ 明朝" w:hint="eastAsia"/>
        </w:rPr>
        <w:t>%）</w:t>
      </w:r>
      <w:r w:rsidRPr="002C1CDD">
        <w:rPr>
          <w:rFonts w:ascii="ＭＳ 明朝" w:hAnsi="ＭＳ 明朝" w:hint="eastAsia"/>
        </w:rPr>
        <w:t>。回答を分析したところ、</w:t>
      </w:r>
      <w:r w:rsidR="002C1CDD" w:rsidRPr="002C1CDD">
        <w:rPr>
          <w:rFonts w:ascii="ＭＳ 明朝" w:hAnsi="ＭＳ 明朝" w:hint="eastAsia"/>
        </w:rPr>
        <w:t>空気の入れ替えがどのように行われているのか表現できていない</w:t>
      </w:r>
      <w:r w:rsidR="00235A58" w:rsidRPr="002C1CDD">
        <w:rPr>
          <w:rFonts w:ascii="ＭＳ 明朝" w:hAnsi="ＭＳ 明朝" w:hint="eastAsia"/>
        </w:rPr>
        <w:t>生徒が</w:t>
      </w:r>
      <w:r w:rsidRPr="002C1CDD">
        <w:rPr>
          <w:rFonts w:ascii="ＭＳ 明朝" w:hAnsi="ＭＳ 明朝" w:hint="eastAsia"/>
        </w:rPr>
        <w:t>多いことが分かった。</w:t>
      </w:r>
      <w:r w:rsidR="002C1CDD" w:rsidRPr="002C1CDD">
        <w:rPr>
          <w:rFonts w:ascii="ＭＳ 明朝" w:hAnsi="ＭＳ 明朝" w:hint="eastAsia"/>
        </w:rPr>
        <w:t>小学校</w:t>
      </w:r>
      <w:r w:rsidR="009B6ECF" w:rsidRPr="002C1CDD">
        <w:rPr>
          <w:rFonts w:ascii="ＭＳ 明朝" w:hAnsi="ＭＳ 明朝" w:hint="eastAsia"/>
        </w:rPr>
        <w:t>第</w:t>
      </w:r>
      <w:r w:rsidR="002C1CDD" w:rsidRPr="002C1CDD">
        <w:rPr>
          <w:rFonts w:ascii="ＭＳ 明朝" w:hAnsi="ＭＳ 明朝" w:hint="eastAsia"/>
        </w:rPr>
        <w:t>４学年の「金属、水、空気と温度</w:t>
      </w:r>
      <w:r w:rsidR="009B6ECF" w:rsidRPr="002C1CDD">
        <w:rPr>
          <w:rFonts w:ascii="ＭＳ 明朝" w:hAnsi="ＭＳ 明朝" w:hint="eastAsia"/>
        </w:rPr>
        <w:t>」で学習した</w:t>
      </w:r>
      <w:r w:rsidR="002C1CDD" w:rsidRPr="002C1CDD">
        <w:rPr>
          <w:rFonts w:ascii="ＭＳ 明朝" w:hAnsi="ＭＳ 明朝" w:hint="eastAsia"/>
        </w:rPr>
        <w:t>空気は熱を加えられた部分が上方に移動していく</w:t>
      </w:r>
      <w:r w:rsidR="009B6ECF" w:rsidRPr="002C1CDD">
        <w:rPr>
          <w:rFonts w:ascii="ＭＳ 明朝" w:hAnsi="ＭＳ 明朝" w:hint="eastAsia"/>
        </w:rPr>
        <w:t>こと</w:t>
      </w:r>
      <w:r w:rsidR="00166018" w:rsidRPr="00166018">
        <w:rPr>
          <w:rFonts w:ascii="ＭＳ 明朝" w:hAnsi="ＭＳ 明朝" w:hint="eastAsia"/>
        </w:rPr>
        <w:t>、小学校第６学年の「燃焼の仕組み」で学習した植物体は空気の入れ替わるところで燃えるということ</w:t>
      </w:r>
      <w:r w:rsidR="009B6ECF" w:rsidRPr="00166018">
        <w:rPr>
          <w:rFonts w:ascii="ＭＳ 明朝" w:hAnsi="ＭＳ 明朝" w:hint="eastAsia"/>
        </w:rPr>
        <w:t>を</w:t>
      </w:r>
      <w:r w:rsidR="00A417D6" w:rsidRPr="002C1CDD">
        <w:rPr>
          <w:rFonts w:ascii="ＭＳ 明朝" w:hAnsi="ＭＳ 明朝" w:hint="eastAsia"/>
        </w:rPr>
        <w:t>確認し、演習問題に</w:t>
      </w:r>
      <w:r w:rsidR="00E233C9" w:rsidRPr="002C1CDD">
        <w:rPr>
          <w:rFonts w:ascii="ＭＳ 明朝" w:hAnsi="ＭＳ 明朝" w:hint="eastAsia"/>
        </w:rPr>
        <w:t>繰り返し</w:t>
      </w:r>
      <w:r w:rsidR="00A417D6" w:rsidRPr="002C1CDD">
        <w:rPr>
          <w:rFonts w:ascii="ＭＳ 明朝" w:hAnsi="ＭＳ 明朝" w:hint="eastAsia"/>
        </w:rPr>
        <w:t>粘り強く取り組ませ、生徒のつまずきを解消できるように努める。</w:t>
      </w:r>
    </w:p>
    <w:p w:rsidR="00817DBA" w:rsidRPr="00BB5B68" w:rsidRDefault="00FA4C66" w:rsidP="00AB433F">
      <w:pPr>
        <w:ind w:firstLineChars="100" w:firstLine="210"/>
        <w:rPr>
          <w:rFonts w:ascii="ＭＳ 明朝" w:hAnsi="ＭＳ 明朝"/>
        </w:rPr>
      </w:pPr>
      <w:r w:rsidRPr="00BB5B68">
        <w:rPr>
          <w:rFonts w:ascii="ＭＳ 明朝" w:hAnsi="ＭＳ 明朝" w:hint="eastAsia"/>
        </w:rPr>
        <w:t>⑶</w:t>
      </w:r>
      <w:r w:rsidR="00817DBA" w:rsidRPr="00BB5B68">
        <w:rPr>
          <w:rFonts w:ascii="ＭＳ 明朝" w:hAnsi="ＭＳ 明朝" w:hint="eastAsia"/>
        </w:rPr>
        <w:t xml:space="preserve">　教材観</w:t>
      </w:r>
    </w:p>
    <w:p w:rsidR="00D61E8E" w:rsidRPr="00BB5B68" w:rsidRDefault="009668BF" w:rsidP="00AB433F">
      <w:pPr>
        <w:ind w:firstLineChars="200" w:firstLine="420"/>
      </w:pPr>
      <w:r w:rsidRPr="00BB5B68">
        <w:rPr>
          <w:noProof/>
        </w:rPr>
        <w:drawing>
          <wp:anchor distT="0" distB="0" distL="114300" distR="114300" simplePos="0" relativeHeight="251652096" behindDoc="0" locked="0" layoutInCell="1" allowOverlap="1">
            <wp:simplePos x="0" y="0"/>
            <wp:positionH relativeFrom="column">
              <wp:posOffset>4457700</wp:posOffset>
            </wp:positionH>
            <wp:positionV relativeFrom="paragraph">
              <wp:posOffset>41275</wp:posOffset>
            </wp:positionV>
            <wp:extent cx="1493520" cy="1991360"/>
            <wp:effectExtent l="0" t="0" r="0" b="0"/>
            <wp:wrapSquare wrapText="bothSides"/>
            <wp:docPr id="173" name="図 173" descr="s-スチールウールの燃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s-スチールウールの燃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3520" cy="199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EC4" w:rsidRPr="00BB5B68">
        <w:rPr>
          <w:rFonts w:hint="eastAsia"/>
        </w:rPr>
        <w:t>ア　酸化への動機付け</w:t>
      </w:r>
    </w:p>
    <w:p w:rsidR="00B96EC4" w:rsidRPr="008851FE" w:rsidRDefault="00BB5B68" w:rsidP="00AB433F">
      <w:pPr>
        <w:ind w:leftChars="300" w:left="630" w:firstLineChars="100" w:firstLine="210"/>
      </w:pPr>
      <w:r>
        <w:rPr>
          <w:rFonts w:hint="eastAsia"/>
        </w:rPr>
        <w:t>図１</w:t>
      </w:r>
      <w:r w:rsidR="00B96EC4">
        <w:rPr>
          <w:rFonts w:hint="eastAsia"/>
        </w:rPr>
        <w:t>のように、</w:t>
      </w:r>
      <w:r w:rsidR="003151E4">
        <w:rPr>
          <w:rFonts w:hint="eastAsia"/>
        </w:rPr>
        <w:t>水が張ってあるバットに燃焼さじでつくった台を置き、その上に</w:t>
      </w:r>
      <w:r w:rsidR="00B96EC4">
        <w:rPr>
          <w:rFonts w:hint="eastAsia"/>
        </w:rPr>
        <w:t>ガスバーナーで加熱したスチールウールを</w:t>
      </w:r>
      <w:r w:rsidR="003151E4">
        <w:rPr>
          <w:rFonts w:hint="eastAsia"/>
        </w:rPr>
        <w:t>乗せる。</w:t>
      </w:r>
      <w:r w:rsidR="00B96EC4">
        <w:rPr>
          <w:rFonts w:hint="eastAsia"/>
        </w:rPr>
        <w:t>その後、酸素を入れた集気瓶</w:t>
      </w:r>
      <w:r w:rsidR="003151E4">
        <w:rPr>
          <w:rFonts w:hint="eastAsia"/>
        </w:rPr>
        <w:t>を被せると、集気瓶の中の酸素とスチールウールが反応し、集気瓶内に水が入り込み、</w:t>
      </w:r>
      <w:r w:rsidR="00B96EC4">
        <w:rPr>
          <w:rFonts w:hint="eastAsia"/>
        </w:rPr>
        <w:t>水面が上昇する。水面が上昇する様子から生徒の興味・関心を喚起するとともに、スチールウールが燃焼する際、集気瓶の中に入っていた酸素が使われたことを視覚的に理解させる。この化学変化によって生成した</w:t>
      </w:r>
      <w:r w:rsidR="00B96EC4" w:rsidRPr="00BB5B68">
        <w:rPr>
          <w:rFonts w:hint="eastAsia"/>
        </w:rPr>
        <w:t>酸化</w:t>
      </w:r>
      <w:r w:rsidR="00EF7D2B" w:rsidRPr="008851FE">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4281170</wp:posOffset>
                </wp:positionH>
                <wp:positionV relativeFrom="line">
                  <wp:posOffset>229870</wp:posOffset>
                </wp:positionV>
                <wp:extent cx="1943100" cy="342900"/>
                <wp:effectExtent l="0" t="0" r="3810" b="0"/>
                <wp:wrapNone/>
                <wp:docPr id="1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E73E4" w:rsidRDefault="003E73E4" w:rsidP="003B524B">
                            <w:pPr>
                              <w:spacing w:line="240" w:lineRule="exact"/>
                              <w:jc w:val="center"/>
                            </w:pPr>
                            <w:r>
                              <w:t>図１　スチールウールの燃焼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9" o:spid="_x0000_s1026" type="#_x0000_t202" style="position:absolute;left:0;text-align:left;margin-left:337.1pt;margin-top:18.1pt;width:153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" filled="f" stroked="f">
                <v:textbox>
                  <w:txbxContent>
                    <w:p w:rsidR="003E73E4" w:rsidRDefault="003E73E4" w:rsidP="003B524B">
                      <w:pPr>
                        <w:spacing w:line="240" w:lineRule="exact"/>
                        <w:jc w:val="center"/>
                      </w:pPr>
                      <w:r>
                        <w:t>図１　スチールウールの燃焼</w:t>
                      </w:r>
                    </w:p>
                  </w:txbxContent>
                </v:textbox>
                <w10:wrap anchory="line"/>
              </v:shape>
            </w:pict>
          </mc:Fallback>
        </mc:AlternateContent>
      </w:r>
      <w:r w:rsidR="00B96EC4" w:rsidRPr="00BB5B68">
        <w:rPr>
          <w:rFonts w:hint="eastAsia"/>
        </w:rPr>
        <w:t>鉄にはいくつか種類があり、主には酸化鉄Ⅱ（</w:t>
      </w:r>
      <w:proofErr w:type="spellStart"/>
      <w:r w:rsidR="00B96EC4" w:rsidRPr="00BB5B68">
        <w:rPr>
          <w:rFonts w:ascii="ＭＳ 明朝" w:hAnsi="ＭＳ 明朝" w:hint="eastAsia"/>
        </w:rPr>
        <w:t>FeO</w:t>
      </w:r>
      <w:proofErr w:type="spellEnd"/>
      <w:r w:rsidR="00B96EC4" w:rsidRPr="00BB5B68">
        <w:rPr>
          <w:rFonts w:hint="eastAsia"/>
        </w:rPr>
        <w:t>）、酸化鉄Ⅲ（</w:t>
      </w:r>
      <w:r w:rsidR="00B96EC4" w:rsidRPr="00BB5B68">
        <w:rPr>
          <w:rFonts w:ascii="ＭＳ 明朝" w:hAnsi="ＭＳ 明朝" w:hint="eastAsia"/>
        </w:rPr>
        <w:t>Fe</w:t>
      </w:r>
      <w:r w:rsidR="00B96EC4" w:rsidRPr="00BB5B68">
        <w:rPr>
          <w:rFonts w:ascii="ＭＳ 明朝" w:hAnsi="ＭＳ 明朝" w:hint="eastAsia"/>
          <w:vertAlign w:val="subscript"/>
        </w:rPr>
        <w:t>2</w:t>
      </w:r>
      <w:r w:rsidR="00B96EC4" w:rsidRPr="00BB5B68">
        <w:rPr>
          <w:rFonts w:ascii="ＭＳ 明朝" w:hAnsi="ＭＳ 明朝" w:hint="eastAsia"/>
        </w:rPr>
        <w:t>O</w:t>
      </w:r>
      <w:r w:rsidR="00B96EC4" w:rsidRPr="00BB5B68">
        <w:rPr>
          <w:rFonts w:ascii="ＭＳ 明朝" w:hAnsi="ＭＳ 明朝" w:hint="eastAsia"/>
          <w:vertAlign w:val="subscript"/>
        </w:rPr>
        <w:t>3</w:t>
      </w:r>
      <w:r w:rsidR="00B96EC4" w:rsidRPr="00BB5B68">
        <w:rPr>
          <w:rFonts w:hint="eastAsia"/>
        </w:rPr>
        <w:t>）、四酸化三鉄（</w:t>
      </w:r>
      <w:r w:rsidR="00B96EC4" w:rsidRPr="00BB5B68">
        <w:rPr>
          <w:rFonts w:ascii="ＭＳ 明朝" w:hAnsi="ＭＳ 明朝" w:hint="eastAsia"/>
        </w:rPr>
        <w:t>Fe</w:t>
      </w:r>
      <w:r w:rsidR="00B96EC4" w:rsidRPr="00BB5B68">
        <w:rPr>
          <w:rFonts w:ascii="ＭＳ 明朝" w:hAnsi="ＭＳ 明朝" w:hint="eastAsia"/>
          <w:vertAlign w:val="subscript"/>
        </w:rPr>
        <w:t>3</w:t>
      </w:r>
      <w:r w:rsidR="00B96EC4" w:rsidRPr="00BB5B68">
        <w:rPr>
          <w:rFonts w:ascii="ＭＳ 明朝" w:hAnsi="ＭＳ 明朝" w:hint="eastAsia"/>
        </w:rPr>
        <w:t>O</w:t>
      </w:r>
      <w:r w:rsidR="00B96EC4" w:rsidRPr="00BB5B68">
        <w:rPr>
          <w:rFonts w:ascii="ＭＳ 明朝" w:hAnsi="ＭＳ 明朝" w:hint="eastAsia"/>
          <w:vertAlign w:val="subscript"/>
        </w:rPr>
        <w:t>4</w:t>
      </w:r>
      <w:r w:rsidR="00B96EC4" w:rsidRPr="00BB5B68">
        <w:rPr>
          <w:rFonts w:hint="eastAsia"/>
        </w:rPr>
        <w:t>）であるが、生成</w:t>
      </w:r>
      <w:r w:rsidR="00B96EC4" w:rsidRPr="008851FE">
        <w:rPr>
          <w:rFonts w:hint="eastAsia"/>
        </w:rPr>
        <w:t>物の化学式を指定することで、化学反応式がどのように表現できるのか、生徒に推論させる活動を取り入れていく。</w:t>
      </w:r>
    </w:p>
    <w:p w:rsidR="00B96EC4" w:rsidRPr="008851FE" w:rsidRDefault="00B96EC4" w:rsidP="00B96EC4">
      <w:r w:rsidRPr="008851FE">
        <w:t xml:space="preserve">　　イ　</w:t>
      </w:r>
      <w:r w:rsidRPr="008851FE">
        <w:rPr>
          <w:rFonts w:hint="eastAsia"/>
        </w:rPr>
        <w:t>使用教材について</w:t>
      </w:r>
    </w:p>
    <w:p w:rsidR="00D61E8E" w:rsidRPr="008851FE" w:rsidRDefault="00B96EC4" w:rsidP="00AB433F">
      <w:pPr>
        <w:ind w:firstLineChars="300" w:firstLine="630"/>
        <w:rPr>
          <w:rFonts w:ascii="ＭＳ 明朝" w:hAnsi="ＭＳ 明朝"/>
        </w:rPr>
      </w:pPr>
      <w:r w:rsidRPr="008851FE">
        <w:rPr>
          <w:rFonts w:ascii="ＭＳ 明朝" w:hAnsi="ＭＳ 明朝" w:hint="eastAsia"/>
        </w:rPr>
        <w:t>(ｱ) 孔雀石（本時）</w:t>
      </w:r>
    </w:p>
    <w:p w:rsidR="00D61E8E" w:rsidRDefault="00AE5378" w:rsidP="00AB433F">
      <w:pPr>
        <w:ind w:leftChars="400" w:left="840" w:firstLineChars="100" w:firstLine="210"/>
        <w:rPr>
          <w:rFonts w:ascii="ＭＳ 明朝" w:hAnsi="ＭＳ 明朝"/>
          <w:color w:val="FF0000"/>
        </w:rPr>
      </w:pPr>
      <w:r>
        <w:rPr>
          <w:rFonts w:hint="eastAsia"/>
        </w:rPr>
        <w:t>図２左</w:t>
      </w:r>
      <w:r w:rsidR="000E48B1">
        <w:rPr>
          <w:rFonts w:hint="eastAsia"/>
        </w:rPr>
        <w:t>は</w:t>
      </w:r>
      <w:r w:rsidR="000E48B1" w:rsidRPr="0068258C">
        <w:rPr>
          <w:rFonts w:hint="eastAsia"/>
        </w:rPr>
        <w:t>、</w:t>
      </w:r>
      <w:r w:rsidR="0068258C" w:rsidRPr="0068258C">
        <w:rPr>
          <w:rFonts w:ascii="ＭＳ 明朝" w:hAnsi="ＭＳ 明朝" w:hint="eastAsia"/>
        </w:rPr>
        <w:t>孔雀石（マカライト）である</w:t>
      </w:r>
      <w:r w:rsidR="0068258C" w:rsidRPr="004B449E">
        <w:rPr>
          <w:rFonts w:ascii="ＭＳ 明朝" w:hAnsi="ＭＳ 明朝" w:hint="eastAsia"/>
        </w:rPr>
        <w:t>。</w:t>
      </w:r>
      <w:r w:rsidR="00D61E8E">
        <w:rPr>
          <w:rFonts w:hint="eastAsia"/>
        </w:rPr>
        <w:t>孔雀石は、</w:t>
      </w:r>
      <w:r w:rsidR="00BE3370">
        <w:rPr>
          <w:rFonts w:hint="eastAsia"/>
        </w:rPr>
        <w:t>緑色の</w:t>
      </w:r>
      <w:r w:rsidR="00D61E8E">
        <w:rPr>
          <w:rFonts w:hint="eastAsia"/>
        </w:rPr>
        <w:t>鉱物で</w:t>
      </w:r>
      <w:r w:rsidR="00BE3370">
        <w:rPr>
          <w:rFonts w:hint="eastAsia"/>
        </w:rPr>
        <w:t>化学式</w:t>
      </w:r>
      <w:r w:rsidR="000E48B1" w:rsidRPr="00BE3370">
        <w:rPr>
          <w:rFonts w:ascii="ＭＳ 明朝" w:hAnsi="ＭＳ 明朝" w:hint="eastAsia"/>
        </w:rPr>
        <w:t>Cu</w:t>
      </w:r>
      <w:r w:rsidR="000E48B1" w:rsidRPr="00D61E8E">
        <w:rPr>
          <w:rFonts w:ascii="ＭＳ 明朝" w:hAnsi="ＭＳ 明朝" w:hint="eastAsia"/>
          <w:vertAlign w:val="subscript"/>
        </w:rPr>
        <w:t>2</w:t>
      </w:r>
      <w:r w:rsidR="000E48B1" w:rsidRPr="00BE3370">
        <w:rPr>
          <w:rFonts w:ascii="ＭＳ 明朝" w:hAnsi="ＭＳ 明朝" w:hint="eastAsia"/>
        </w:rPr>
        <w:t>CO</w:t>
      </w:r>
      <w:r w:rsidR="000E48B1" w:rsidRPr="00D61E8E">
        <w:rPr>
          <w:rFonts w:ascii="ＭＳ 明朝" w:hAnsi="ＭＳ 明朝" w:hint="eastAsia"/>
          <w:vertAlign w:val="subscript"/>
        </w:rPr>
        <w:t>3</w:t>
      </w:r>
      <w:r w:rsidR="000E48B1" w:rsidRPr="00BE3370">
        <w:rPr>
          <w:rFonts w:ascii="ＭＳ 明朝" w:hAnsi="ＭＳ 明朝" w:hint="eastAsia"/>
        </w:rPr>
        <w:t>(OH)</w:t>
      </w:r>
      <w:r w:rsidR="000E48B1" w:rsidRPr="00D61E8E">
        <w:rPr>
          <w:rFonts w:ascii="ＭＳ 明朝" w:hAnsi="ＭＳ 明朝" w:hint="eastAsia"/>
          <w:vertAlign w:val="subscript"/>
        </w:rPr>
        <w:t>2</w:t>
      </w:r>
      <w:r w:rsidR="00BE3370">
        <w:rPr>
          <w:rFonts w:hint="eastAsia"/>
        </w:rPr>
        <w:t>で表される単斜晶系の炭酸塩鉱物である。</w:t>
      </w:r>
      <w:r w:rsidR="00D61E8E">
        <w:rPr>
          <w:rFonts w:hint="eastAsia"/>
        </w:rPr>
        <w:t>表面を綺麗に磨くと、緑色がより鮮明になり、縞模様が鮮やかになる。身の回りではアクセサリーや装飾などにも使われている。本時はそんな孔雀石から</w:t>
      </w:r>
      <w:r w:rsidR="00BB5B68">
        <w:rPr>
          <w:rFonts w:hint="eastAsia"/>
        </w:rPr>
        <w:t>還元によって銅を取り出す実験を行い、還元への動機付けとする。</w:t>
      </w:r>
    </w:p>
    <w:p w:rsidR="00D61E8E" w:rsidRDefault="006E0A80" w:rsidP="00AB433F">
      <w:pPr>
        <w:ind w:leftChars="400" w:left="840" w:firstLineChars="100" w:firstLine="210"/>
        <w:rPr>
          <w:rFonts w:ascii="ＭＳ 明朝" w:hAnsi="ＭＳ 明朝"/>
          <w:color w:val="FF0000"/>
        </w:rPr>
      </w:pPr>
      <w:r>
        <w:rPr>
          <w:rFonts w:hint="eastAsia"/>
        </w:rPr>
        <w:t>始め</w:t>
      </w:r>
      <w:r w:rsidR="00BE3370">
        <w:rPr>
          <w:rFonts w:hint="eastAsia"/>
        </w:rPr>
        <w:t>に孔雀石を加熱し、銅以外の元素を二酸化炭素や水</w:t>
      </w:r>
      <w:r w:rsidR="00D61E8E">
        <w:rPr>
          <w:rFonts w:hint="eastAsia"/>
        </w:rPr>
        <w:t>として</w:t>
      </w:r>
      <w:r w:rsidR="003E73E4" w:rsidRPr="003E73E4">
        <w:rPr>
          <w:rFonts w:ascii="ＭＳ 明朝" w:hAnsi="ＭＳ 明朝" w:hint="eastAsia"/>
          <w:szCs w:val="21"/>
        </w:rPr>
        <w:t>取り除く。</w:t>
      </w:r>
      <w:r w:rsidR="00BE3370">
        <w:rPr>
          <w:rFonts w:hint="eastAsia"/>
        </w:rPr>
        <w:t>このとき、孔雀石が割れたり、小さな破片が跳ねたりするので注意が必要である。</w:t>
      </w:r>
      <w:r w:rsidR="00BB5B68">
        <w:rPr>
          <w:rFonts w:hint="eastAsia"/>
        </w:rPr>
        <w:t>本時ではアルミニウム箔で包んで加熱する。</w:t>
      </w:r>
      <w:r w:rsidR="00BE3370">
        <w:rPr>
          <w:rFonts w:hint="eastAsia"/>
        </w:rPr>
        <w:t>孔雀石</w:t>
      </w:r>
      <w:r w:rsidR="00BB5B68">
        <w:rPr>
          <w:rFonts w:hint="eastAsia"/>
        </w:rPr>
        <w:t>の加熱</w:t>
      </w:r>
      <w:r w:rsidR="00D61E8E">
        <w:rPr>
          <w:rFonts w:hint="eastAsia"/>
        </w:rPr>
        <w:t>が進むと</w:t>
      </w:r>
      <w:r w:rsidR="00BE3370">
        <w:rPr>
          <w:rFonts w:hint="eastAsia"/>
        </w:rPr>
        <w:t>黒く</w:t>
      </w:r>
      <w:r w:rsidR="00AE5378">
        <w:rPr>
          <w:rFonts w:hint="eastAsia"/>
        </w:rPr>
        <w:t>なり、酸化銅になる（図２中央</w:t>
      </w:r>
      <w:r w:rsidR="00D61E8E">
        <w:rPr>
          <w:rFonts w:hint="eastAsia"/>
        </w:rPr>
        <w:t>）</w:t>
      </w:r>
      <w:r>
        <w:rPr>
          <w:rFonts w:hint="eastAsia"/>
        </w:rPr>
        <w:t>。表面が</w:t>
      </w:r>
      <w:r w:rsidR="00BE3370">
        <w:rPr>
          <w:rFonts w:hint="eastAsia"/>
        </w:rPr>
        <w:t>赤くなるまで</w:t>
      </w:r>
      <w:r>
        <w:rPr>
          <w:rFonts w:hint="eastAsia"/>
        </w:rPr>
        <w:t>再</w:t>
      </w:r>
      <w:r w:rsidR="00BE3370">
        <w:rPr>
          <w:rFonts w:hint="eastAsia"/>
        </w:rPr>
        <w:t>加熱し、その後、エタノールの中に入れ</w:t>
      </w:r>
      <w:r w:rsidR="00B96EC4">
        <w:rPr>
          <w:rFonts w:hint="eastAsia"/>
        </w:rPr>
        <w:t>る</w:t>
      </w:r>
      <w:r w:rsidR="00BE3370">
        <w:rPr>
          <w:rFonts w:hint="eastAsia"/>
        </w:rPr>
        <w:t>。</w:t>
      </w:r>
      <w:r w:rsidR="00B96EC4">
        <w:rPr>
          <w:rFonts w:hint="eastAsia"/>
        </w:rPr>
        <w:t>エタノールに入れた瞬間</w:t>
      </w:r>
      <w:r w:rsidR="00D61E8E">
        <w:rPr>
          <w:rFonts w:hint="eastAsia"/>
        </w:rPr>
        <w:t>、</w:t>
      </w:r>
      <w:r w:rsidR="00B96EC4">
        <w:rPr>
          <w:rFonts w:hint="eastAsia"/>
        </w:rPr>
        <w:t>色が一気に黒色から赤銅色に変化し、</w:t>
      </w:r>
      <w:r w:rsidR="00D61E8E">
        <w:rPr>
          <w:rFonts w:hint="eastAsia"/>
        </w:rPr>
        <w:t>生徒の</w:t>
      </w:r>
      <w:r w:rsidR="00B96EC4">
        <w:rPr>
          <w:rFonts w:hint="eastAsia"/>
        </w:rPr>
        <w:t>知的好奇心を揺さぶる結果となる。</w:t>
      </w:r>
    </w:p>
    <w:p w:rsidR="00BE3370" w:rsidRPr="00D61E8E" w:rsidRDefault="00BE3370" w:rsidP="00AB433F">
      <w:pPr>
        <w:ind w:leftChars="400" w:left="840" w:firstLineChars="100" w:firstLine="210"/>
        <w:rPr>
          <w:rFonts w:ascii="ＭＳ 明朝" w:hAnsi="ＭＳ 明朝"/>
          <w:color w:val="FF0000"/>
        </w:rPr>
      </w:pPr>
      <w:r>
        <w:rPr>
          <w:rFonts w:hint="eastAsia"/>
        </w:rPr>
        <w:t>酸化銅と炭素から銅を得る還元の実験よりも大きな銅を得ることが</w:t>
      </w:r>
      <w:r w:rsidR="00B96EC4">
        <w:rPr>
          <w:rFonts w:hint="eastAsia"/>
        </w:rPr>
        <w:t>できる上、炭素による汚れもなく、金属光沢の確認が容易である</w:t>
      </w:r>
      <w:r w:rsidR="00AE5378">
        <w:rPr>
          <w:rFonts w:hint="eastAsia"/>
        </w:rPr>
        <w:t>（図２右</w:t>
      </w:r>
      <w:r w:rsidR="00BB5B68">
        <w:rPr>
          <w:rFonts w:hint="eastAsia"/>
        </w:rPr>
        <w:t>）</w:t>
      </w:r>
      <w:r w:rsidR="00B96EC4">
        <w:rPr>
          <w:rFonts w:hint="eastAsia"/>
        </w:rPr>
        <w:t>。</w:t>
      </w:r>
      <w:r w:rsidR="00BB5B68">
        <w:rPr>
          <w:rFonts w:hint="eastAsia"/>
        </w:rPr>
        <w:t>また、</w:t>
      </w:r>
      <w:r w:rsidR="00B96EC4">
        <w:rPr>
          <w:rFonts w:hint="eastAsia"/>
        </w:rPr>
        <w:t>孔雀石のように、他の金属も天然では鉱物</w:t>
      </w:r>
      <w:r w:rsidR="006E0A80">
        <w:rPr>
          <w:rFonts w:hint="eastAsia"/>
        </w:rPr>
        <w:t>（特に酸化物）</w:t>
      </w:r>
      <w:r w:rsidR="00B96EC4">
        <w:rPr>
          <w:rFonts w:hint="eastAsia"/>
        </w:rPr>
        <w:t>として存在しているものが多く、金属単体として使用する際には還元することによって得ていることが多いということに気付かせたい。</w:t>
      </w:r>
    </w:p>
    <w:p w:rsidR="00D61E8E" w:rsidRPr="006366AC" w:rsidRDefault="009668BF" w:rsidP="00BB0E2E">
      <w:pPr>
        <w:jc w:val="center"/>
        <w:rPr>
          <w:rFonts w:ascii="ＭＳ 明朝" w:hAnsi="ＭＳ 明朝"/>
        </w:rPr>
      </w:pPr>
      <w:r>
        <w:rPr>
          <w:rFonts w:ascii="ＭＳ 明朝" w:hAnsi="ＭＳ 明朝"/>
          <w:noProof/>
        </w:rPr>
        <w:drawing>
          <wp:inline distT="0" distB="0" distL="0" distR="0">
            <wp:extent cx="1494155" cy="1992630"/>
            <wp:effectExtent l="0" t="0" r="0" b="0"/>
            <wp:docPr id="181" name="図 181" descr="s-孔雀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s-孔雀石"/>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1992630"/>
                    </a:xfrm>
                    <a:prstGeom prst="rect">
                      <a:avLst/>
                    </a:prstGeom>
                    <a:noFill/>
                    <a:ln>
                      <a:noFill/>
                    </a:ln>
                  </pic:spPr>
                </pic:pic>
              </a:graphicData>
            </a:graphic>
          </wp:inline>
        </w:drawing>
      </w:r>
      <w:r w:rsidR="003A014A">
        <w:rPr>
          <w:rFonts w:ascii="ＭＳ 明朝" w:hAnsi="ＭＳ 明朝"/>
        </w:rPr>
        <w:t xml:space="preserve">　</w:t>
      </w:r>
      <w:r>
        <w:rPr>
          <w:rFonts w:ascii="ＭＳ 明朝" w:hAnsi="ＭＳ 明朝"/>
          <w:noProof/>
        </w:rPr>
        <w:drawing>
          <wp:inline distT="0" distB="0" distL="0" distR="0">
            <wp:extent cx="1494155" cy="1992630"/>
            <wp:effectExtent l="0" t="0" r="0" b="0"/>
            <wp:docPr id="178" name="図 178" descr="s-孔雀石（酸化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s-孔雀石（酸化銅）"/>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4155" cy="1992630"/>
                    </a:xfrm>
                    <a:prstGeom prst="rect">
                      <a:avLst/>
                    </a:prstGeom>
                    <a:noFill/>
                    <a:ln>
                      <a:noFill/>
                    </a:ln>
                  </pic:spPr>
                </pic:pic>
              </a:graphicData>
            </a:graphic>
          </wp:inline>
        </w:drawing>
      </w:r>
      <w:r w:rsidR="003A014A">
        <w:rPr>
          <w:rFonts w:ascii="ＭＳ 明朝" w:hAnsi="ＭＳ 明朝"/>
        </w:rPr>
        <w:t xml:space="preserve">　</w:t>
      </w:r>
      <w:r>
        <w:rPr>
          <w:rFonts w:ascii="ＭＳ 明朝" w:hAnsi="ＭＳ 明朝"/>
          <w:noProof/>
        </w:rPr>
        <w:drawing>
          <wp:inline distT="0" distB="0" distL="0" distR="0">
            <wp:extent cx="1494155" cy="1992630"/>
            <wp:effectExtent l="0" t="0" r="0" b="0"/>
            <wp:docPr id="273" name="図 273" descr="s-孔雀石（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s-孔雀石（銅）"/>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155" cy="1992630"/>
                    </a:xfrm>
                    <a:prstGeom prst="rect">
                      <a:avLst/>
                    </a:prstGeom>
                    <a:noFill/>
                    <a:ln>
                      <a:noFill/>
                    </a:ln>
                  </pic:spPr>
                </pic:pic>
              </a:graphicData>
            </a:graphic>
          </wp:inline>
        </w:drawing>
      </w:r>
    </w:p>
    <w:p w:rsidR="00BB5B68" w:rsidRDefault="00BB5B68" w:rsidP="00BB5B68">
      <w:pPr>
        <w:jc w:val="center"/>
        <w:rPr>
          <w:rFonts w:ascii="ＭＳ 明朝" w:hAnsi="ＭＳ 明朝"/>
        </w:rPr>
      </w:pPr>
      <w:r>
        <w:rPr>
          <w:rFonts w:ascii="ＭＳ 明朝" w:hAnsi="ＭＳ 明朝" w:hint="eastAsia"/>
        </w:rPr>
        <w:t>図２　孔雀石から銅を取り出す実験</w:t>
      </w:r>
    </w:p>
    <w:p w:rsidR="008A3070" w:rsidRDefault="008A3070" w:rsidP="008A3070">
      <w:pPr>
        <w:rPr>
          <w:rFonts w:ascii="ＭＳ 明朝" w:hAnsi="ＭＳ 明朝"/>
        </w:rPr>
      </w:pPr>
    </w:p>
    <w:p w:rsidR="00BB5B68" w:rsidRPr="00BB5B68" w:rsidRDefault="00BB5B68" w:rsidP="00AB433F">
      <w:pPr>
        <w:ind w:firstLineChars="300" w:firstLine="630"/>
        <w:rPr>
          <w:rFonts w:ascii="ＭＳ 明朝" w:hAnsi="ＭＳ 明朝"/>
        </w:rPr>
      </w:pPr>
      <w:r w:rsidRPr="00BB5B68">
        <w:rPr>
          <w:rFonts w:ascii="ＭＳ 明朝" w:hAnsi="ＭＳ 明朝" w:hint="eastAsia"/>
        </w:rPr>
        <w:t>(ｲ) マグネシウムリボン（第５時）</w:t>
      </w:r>
    </w:p>
    <w:p w:rsidR="00BB5B68" w:rsidRDefault="00BB5B68" w:rsidP="00AB433F">
      <w:pPr>
        <w:ind w:leftChars="400" w:left="840" w:firstLineChars="100" w:firstLine="210"/>
        <w:rPr>
          <w:color w:val="FF0000"/>
        </w:rPr>
      </w:pPr>
      <w:r>
        <w:rPr>
          <w:rFonts w:hint="eastAsia"/>
        </w:rPr>
        <w:t>図３左のように、空気中でマグネシウムを燃焼させると白色の物質が得られる。生徒は、マグネシウムの激しい光や熱を出す化学変化の様子に釘付けになる。次に図３右のように、二酸化炭素を入れた集気瓶の中でマグネシウムリボンを燃焼させる。多くの生徒は、火の付いたろうそくを二酸</w:t>
      </w:r>
      <w:r w:rsidR="006E0A80">
        <w:rPr>
          <w:rFonts w:hint="eastAsia"/>
        </w:rPr>
        <w:t>化炭素の入った集気瓶に入れると火が消えることから、マグネシウムの燃焼は</w:t>
      </w:r>
      <w:r>
        <w:rPr>
          <w:rFonts w:hint="eastAsia"/>
        </w:rPr>
        <w:t>止まると予想する。しかし、その</w:t>
      </w:r>
      <w:r w:rsidR="006E0A80">
        <w:rPr>
          <w:rFonts w:hint="eastAsia"/>
        </w:rPr>
        <w:t>予想を裏切るかのように、マグネシウムは二酸化炭素中でも化学変化を</w:t>
      </w:r>
      <w:r>
        <w:rPr>
          <w:rFonts w:hint="eastAsia"/>
        </w:rPr>
        <w:t>起こし、黒色の物質が得られる。生徒にとって意外性のある結果となり、興味</w:t>
      </w:r>
      <w:r w:rsidR="008A3070">
        <w:rPr>
          <w:rFonts w:hint="eastAsia"/>
        </w:rPr>
        <w:t>・</w:t>
      </w:r>
      <w:r>
        <w:rPr>
          <w:rFonts w:hint="eastAsia"/>
        </w:rPr>
        <w:t>関心を高めることができる。</w:t>
      </w:r>
    </w:p>
    <w:p w:rsidR="00BB5B68" w:rsidRDefault="00B66C77" w:rsidP="00AB433F">
      <w:pPr>
        <w:ind w:leftChars="400" w:left="840" w:firstLineChars="100" w:firstLine="210"/>
      </w:pPr>
      <w:r>
        <w:rPr>
          <w:rFonts w:hint="eastAsia"/>
        </w:rPr>
        <w:t>二つ</w:t>
      </w:r>
      <w:r w:rsidR="00BB5B68">
        <w:rPr>
          <w:rFonts w:hint="eastAsia"/>
        </w:rPr>
        <w:t>の実験から得られた加熱後の物質（白色の物質と黒色の物質）や実験の条件を比較させ、酸化と還元の関係性について見いださせる。</w:t>
      </w:r>
    </w:p>
    <w:p w:rsidR="00BB5B68" w:rsidRDefault="009668BF" w:rsidP="00BB5B68">
      <w:pPr>
        <w:jc w:val="center"/>
      </w:pPr>
      <w:r>
        <w:rPr>
          <w:noProof/>
        </w:rPr>
        <w:drawing>
          <wp:inline distT="0" distB="0" distL="0" distR="0">
            <wp:extent cx="1486535" cy="1981835"/>
            <wp:effectExtent l="0" t="0" r="0" b="0"/>
            <wp:docPr id="198" name="図 198" descr="s-マグネシウムの燃焼（空気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s-マグネシウムの燃焼（空気中）"/>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6535" cy="1981835"/>
                    </a:xfrm>
                    <a:prstGeom prst="rect">
                      <a:avLst/>
                    </a:prstGeom>
                    <a:noFill/>
                    <a:ln>
                      <a:noFill/>
                    </a:ln>
                  </pic:spPr>
                </pic:pic>
              </a:graphicData>
            </a:graphic>
          </wp:inline>
        </w:drawing>
      </w:r>
      <w:r w:rsidR="00B830FE">
        <w:t xml:space="preserve">　</w:t>
      </w:r>
      <w:r>
        <w:rPr>
          <w:noProof/>
        </w:rPr>
        <w:drawing>
          <wp:inline distT="0" distB="0" distL="0" distR="0">
            <wp:extent cx="1486535" cy="1981835"/>
            <wp:effectExtent l="0" t="0" r="0" b="0"/>
            <wp:docPr id="199" name="図 199" descr="s-マグネシウムの燃焼（二酸化炭素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s-マグネシウムの燃焼（二酸化炭素中）"/>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6535" cy="1981835"/>
                    </a:xfrm>
                    <a:prstGeom prst="rect">
                      <a:avLst/>
                    </a:prstGeom>
                    <a:noFill/>
                    <a:ln>
                      <a:noFill/>
                    </a:ln>
                  </pic:spPr>
                </pic:pic>
              </a:graphicData>
            </a:graphic>
          </wp:inline>
        </w:drawing>
      </w:r>
    </w:p>
    <w:p w:rsidR="00BB5B68" w:rsidRPr="006366AC" w:rsidRDefault="00BB5B68" w:rsidP="00BB5B68">
      <w:pPr>
        <w:jc w:val="center"/>
      </w:pPr>
      <w:r>
        <w:rPr>
          <w:rFonts w:hint="eastAsia"/>
        </w:rPr>
        <w:t>図３　マグネシウムの燃焼</w:t>
      </w:r>
    </w:p>
    <w:p w:rsidR="00BB5B68" w:rsidRPr="006366AC" w:rsidRDefault="00BB5B68" w:rsidP="00BB5B68">
      <w:pPr>
        <w:rPr>
          <w:rFonts w:ascii="ＭＳ 明朝" w:hAnsi="ＭＳ 明朝"/>
        </w:rPr>
      </w:pPr>
    </w:p>
    <w:p w:rsidR="00817DBA" w:rsidRPr="00E64ADA" w:rsidRDefault="00817DBA" w:rsidP="00817DBA">
      <w:pPr>
        <w:rPr>
          <w:rFonts w:ascii="ＭＳ ゴシック" w:eastAsia="ＭＳ ゴシック" w:hAnsi="ＭＳ ゴシック"/>
        </w:rPr>
      </w:pPr>
      <w:r w:rsidRPr="00E64ADA">
        <w:rPr>
          <w:rFonts w:ascii="ＭＳ ゴシック" w:eastAsia="ＭＳ ゴシック" w:hAnsi="ＭＳ ゴシック" w:hint="eastAsia"/>
        </w:rPr>
        <w:t>５　年間指導計画における位置付け</w:t>
      </w:r>
    </w:p>
    <w:p w:rsidR="00817DBA" w:rsidRPr="00D61E8E" w:rsidRDefault="00817DBA" w:rsidP="00AB433F">
      <w:pPr>
        <w:ind w:left="210" w:hangingChars="100" w:hanging="210"/>
        <w:rPr>
          <w:rFonts w:ascii="ＭＳ 明朝" w:hAnsi="ＭＳ 明朝"/>
        </w:rPr>
      </w:pPr>
      <w:r w:rsidRPr="00D61E8E">
        <w:rPr>
          <w:rFonts w:ascii="ＭＳ 明朝" w:hAnsi="ＭＳ 明朝" w:hint="eastAsia"/>
        </w:rPr>
        <w:t xml:space="preserve">　　本単元「</w:t>
      </w:r>
      <w:r w:rsidR="00D61E8E" w:rsidRPr="00D61E8E">
        <w:rPr>
          <w:rFonts w:ascii="ＭＳ 明朝" w:hAnsi="ＭＳ 明朝" w:hint="eastAsia"/>
        </w:rPr>
        <w:t>化学変化</w:t>
      </w:r>
      <w:r w:rsidRPr="00D61E8E">
        <w:rPr>
          <w:rFonts w:ascii="ＭＳ 明朝" w:hAnsi="ＭＳ 明朝" w:hint="eastAsia"/>
        </w:rPr>
        <w:t>」は、第１分野</w:t>
      </w:r>
      <w:r w:rsidR="00D61E8E" w:rsidRPr="00D61E8E">
        <w:rPr>
          <w:rFonts w:ascii="ＭＳ 明朝" w:hAnsi="ＭＳ 明朝" w:hint="eastAsia"/>
        </w:rPr>
        <w:t>粒子領域「粒子の結合</w:t>
      </w:r>
      <w:r w:rsidR="002F2FE2" w:rsidRPr="00D61E8E">
        <w:rPr>
          <w:rFonts w:ascii="ＭＳ 明朝" w:hAnsi="ＭＳ 明朝" w:hint="eastAsia"/>
        </w:rPr>
        <w:t>」</w:t>
      </w:r>
      <w:r w:rsidR="00D61E8E" w:rsidRPr="00D61E8E">
        <w:rPr>
          <w:rFonts w:ascii="ＭＳ 明朝" w:hAnsi="ＭＳ 明朝" w:hint="eastAsia"/>
        </w:rPr>
        <w:t>、「粒子の保存性」、「粒子のもつエネルギー」</w:t>
      </w:r>
      <w:r w:rsidRPr="00D61E8E">
        <w:rPr>
          <w:rFonts w:ascii="ＭＳ 明朝" w:hAnsi="ＭＳ 明朝" w:hint="eastAsia"/>
        </w:rPr>
        <w:t>に位置付けられている。</w:t>
      </w:r>
    </w:p>
    <w:p w:rsidR="00696352" w:rsidRPr="00972EE5" w:rsidRDefault="00D61E8E" w:rsidP="00AB433F">
      <w:pPr>
        <w:ind w:left="210" w:hangingChars="100" w:hanging="210"/>
        <w:rPr>
          <w:rFonts w:ascii="ＭＳ 明朝" w:hAnsi="ＭＳ 明朝"/>
          <w:color w:val="FF0000"/>
        </w:rPr>
      </w:pPr>
      <w:r w:rsidRPr="00D61E8E">
        <w:rPr>
          <w:rFonts w:ascii="ＭＳ 明朝" w:hAnsi="ＭＳ 明朝" w:hint="eastAsia"/>
        </w:rPr>
        <w:t xml:space="preserve">　　小学校では、第３学年で「物の重さ」、第４学年で「金属、水、空気と温度」、第５学年で「物の溶け方」、第６学年で「燃焼の仕組み</w:t>
      </w:r>
      <w:r w:rsidR="00817DBA" w:rsidRPr="00D61E8E">
        <w:rPr>
          <w:rFonts w:ascii="ＭＳ 明朝" w:hAnsi="ＭＳ 明朝" w:hint="eastAsia"/>
        </w:rPr>
        <w:t>」</w:t>
      </w:r>
      <w:r w:rsidRPr="00D61E8E">
        <w:rPr>
          <w:rFonts w:ascii="ＭＳ 明朝" w:hAnsi="ＭＳ 明朝" w:hint="eastAsia"/>
        </w:rPr>
        <w:t>、「水溶液の性質」について学習し、中学校では、第１学年で「水溶液」、「状態変化」、第２学年で「物質の成り立ち</w:t>
      </w:r>
      <w:r w:rsidR="00817DBA" w:rsidRPr="00D61E8E">
        <w:rPr>
          <w:rFonts w:ascii="ＭＳ 明朝" w:hAnsi="ＭＳ 明朝" w:hint="eastAsia"/>
        </w:rPr>
        <w:t>」について学習している。</w:t>
      </w:r>
      <w:r w:rsidR="00817DBA" w:rsidRPr="001F6F4D">
        <w:rPr>
          <w:rFonts w:ascii="ＭＳ 明朝" w:hAnsi="ＭＳ 明朝" w:hint="eastAsia"/>
        </w:rPr>
        <w:t>特に、生徒は本単元の基礎事項として、</w:t>
      </w:r>
      <w:r w:rsidR="001F6F4D" w:rsidRPr="001F6F4D">
        <w:rPr>
          <w:rFonts w:ascii="ＭＳ 明朝" w:hAnsi="ＭＳ 明朝" w:hint="eastAsia"/>
        </w:rPr>
        <w:t>小学校第６学年の「燃焼の仕組み</w:t>
      </w:r>
      <w:r w:rsidR="006E0A80">
        <w:rPr>
          <w:rFonts w:ascii="ＭＳ 明朝" w:hAnsi="ＭＳ 明朝" w:hint="eastAsia"/>
        </w:rPr>
        <w:t>」で</w:t>
      </w:r>
      <w:r w:rsidR="00696352" w:rsidRPr="001F6F4D">
        <w:rPr>
          <w:rFonts w:ascii="ＭＳ 明朝" w:hAnsi="ＭＳ 明朝" w:hint="eastAsia"/>
        </w:rPr>
        <w:t>、</w:t>
      </w:r>
      <w:r w:rsidR="00F95146">
        <w:rPr>
          <w:rFonts w:ascii="ＭＳ 明朝" w:hAnsi="ＭＳ 明朝" w:hint="eastAsia"/>
        </w:rPr>
        <w:t>植</w:t>
      </w:r>
      <w:r w:rsidR="001F6F4D">
        <w:rPr>
          <w:rFonts w:ascii="ＭＳ 明朝" w:hAnsi="ＭＳ 明朝" w:hint="eastAsia"/>
        </w:rPr>
        <w:t>物体が燃えるときには、空気中の酸素が使われて二酸化炭素</w:t>
      </w:r>
      <w:r w:rsidR="001F6F4D" w:rsidRPr="001F6F4D">
        <w:rPr>
          <w:rFonts w:ascii="ＭＳ 明朝" w:hAnsi="ＭＳ 明朝" w:hint="eastAsia"/>
        </w:rPr>
        <w:t>ができることについて学習している。</w:t>
      </w:r>
    </w:p>
    <w:p w:rsidR="00817DBA" w:rsidRPr="001F6F4D" w:rsidRDefault="00696352" w:rsidP="00AB433F">
      <w:pPr>
        <w:ind w:left="210" w:hangingChars="100" w:hanging="210"/>
        <w:rPr>
          <w:rFonts w:ascii="ＭＳ 明朝" w:hAnsi="ＭＳ 明朝"/>
        </w:rPr>
      </w:pPr>
      <w:r w:rsidRPr="001F6F4D">
        <w:rPr>
          <w:rFonts w:ascii="ＭＳ 明朝" w:hAnsi="ＭＳ 明朝" w:hint="eastAsia"/>
        </w:rPr>
        <w:t xml:space="preserve">　　その上で、ここでは</w:t>
      </w:r>
      <w:r w:rsidR="001F6F4D" w:rsidRPr="001F6F4D">
        <w:rPr>
          <w:rFonts w:hint="eastAsia"/>
        </w:rPr>
        <w:t>酸化や還元は酸素が関係する反応であることを見いだして理解</w:t>
      </w:r>
      <w:r w:rsidRPr="001F6F4D">
        <w:rPr>
          <w:rFonts w:ascii="ＭＳ 明朝" w:hAnsi="ＭＳ 明朝" w:hint="eastAsia"/>
        </w:rPr>
        <w:t>させることがねらいである。</w:t>
      </w:r>
    </w:p>
    <w:p w:rsidR="000032EB" w:rsidRDefault="000032EB" w:rsidP="0044751F">
      <w:pPr>
        <w:rPr>
          <w:rFonts w:ascii="ＭＳ 明朝" w:hAnsi="ＭＳ 明朝"/>
        </w:rPr>
      </w:pPr>
    </w:p>
    <w:p w:rsidR="00817DBA" w:rsidRPr="00E64ADA" w:rsidRDefault="00817DBA" w:rsidP="00817DBA">
      <w:pPr>
        <w:rPr>
          <w:rFonts w:ascii="ＭＳ ゴシック" w:eastAsia="ＭＳ ゴシック" w:hAnsi="ＭＳ ゴシック"/>
        </w:rPr>
      </w:pPr>
      <w:r w:rsidRPr="00E64ADA">
        <w:rPr>
          <w:rFonts w:ascii="ＭＳ ゴシック" w:eastAsia="ＭＳ ゴシック" w:hAnsi="ＭＳ ゴシック" w:hint="eastAsia"/>
        </w:rPr>
        <w:t>６　単元の指導計画と評価計画（</w:t>
      </w:r>
      <w:r w:rsidR="008851FE" w:rsidRPr="00E64ADA">
        <w:rPr>
          <w:rFonts w:ascii="ＭＳ ゴシック" w:eastAsia="ＭＳ ゴシック" w:hAnsi="ＭＳ ゴシック" w:hint="eastAsia"/>
        </w:rPr>
        <w:t>８</w:t>
      </w:r>
      <w:r w:rsidRPr="00E64ADA">
        <w:rPr>
          <w:rFonts w:ascii="ＭＳ ゴシック" w:eastAsia="ＭＳ ゴシック" w:hAnsi="ＭＳ ゴシック" w:hint="eastAsia"/>
        </w:rPr>
        <w:t>時間扱い）</w:t>
      </w:r>
    </w:p>
    <w:tbl>
      <w:tblPr>
        <w:tblStyle w:val="a6"/>
        <w:tblW w:w="0" w:type="auto"/>
        <w:tblLook w:val="01E0" w:firstRow="1" w:lastRow="1" w:firstColumn="1" w:lastColumn="1" w:noHBand="0" w:noVBand="0"/>
      </w:tblPr>
      <w:tblGrid>
        <w:gridCol w:w="997"/>
        <w:gridCol w:w="2989"/>
        <w:gridCol w:w="4218"/>
        <w:gridCol w:w="1424"/>
      </w:tblGrid>
      <w:tr w:rsidR="00884D7A" w:rsidRPr="006B33DF" w:rsidTr="00E27ED8">
        <w:tc>
          <w:tcPr>
            <w:tcW w:w="1008" w:type="dxa"/>
            <w:vAlign w:val="center"/>
          </w:tcPr>
          <w:p w:rsidR="00884D7A" w:rsidRPr="00E26E4E" w:rsidRDefault="00884D7A" w:rsidP="007E424E">
            <w:pPr>
              <w:jc w:val="center"/>
              <w:rPr>
                <w:rFonts w:ascii="ＭＳ 明朝" w:hAnsi="ＭＳ 明朝"/>
              </w:rPr>
            </w:pPr>
            <w:r w:rsidRPr="00E26E4E">
              <w:rPr>
                <w:rFonts w:ascii="ＭＳ 明朝" w:hAnsi="ＭＳ 明朝" w:hint="eastAsia"/>
              </w:rPr>
              <w:t>時</w:t>
            </w:r>
          </w:p>
        </w:tc>
        <w:tc>
          <w:tcPr>
            <w:tcW w:w="3060" w:type="dxa"/>
            <w:vAlign w:val="center"/>
          </w:tcPr>
          <w:p w:rsidR="00884D7A" w:rsidRPr="00E26E4E" w:rsidRDefault="00884D7A" w:rsidP="007E424E">
            <w:pPr>
              <w:jc w:val="center"/>
              <w:rPr>
                <w:rFonts w:ascii="ＭＳ 明朝" w:hAnsi="ＭＳ 明朝"/>
              </w:rPr>
            </w:pPr>
            <w:r w:rsidRPr="00E26E4E">
              <w:rPr>
                <w:rFonts w:ascii="ＭＳ 明朝" w:hAnsi="ＭＳ 明朝" w:hint="eastAsia"/>
              </w:rPr>
              <w:t>目標</w:t>
            </w:r>
          </w:p>
        </w:tc>
        <w:tc>
          <w:tcPr>
            <w:tcW w:w="4320" w:type="dxa"/>
            <w:vAlign w:val="center"/>
          </w:tcPr>
          <w:p w:rsidR="00884D7A" w:rsidRPr="00E26E4E" w:rsidRDefault="00884D7A" w:rsidP="007E424E">
            <w:pPr>
              <w:jc w:val="center"/>
              <w:rPr>
                <w:rFonts w:ascii="ＭＳ 明朝" w:hAnsi="ＭＳ 明朝"/>
              </w:rPr>
            </w:pPr>
            <w:r w:rsidRPr="00E26E4E">
              <w:rPr>
                <w:rFonts w:ascii="ＭＳ 明朝" w:hAnsi="ＭＳ 明朝" w:hint="eastAsia"/>
              </w:rPr>
              <w:t>学習内容・学習活動</w:t>
            </w:r>
          </w:p>
        </w:tc>
        <w:tc>
          <w:tcPr>
            <w:tcW w:w="1448" w:type="dxa"/>
            <w:vAlign w:val="center"/>
          </w:tcPr>
          <w:p w:rsidR="00E27ED8" w:rsidRDefault="00884D7A" w:rsidP="007E424E">
            <w:pPr>
              <w:jc w:val="center"/>
              <w:rPr>
                <w:rFonts w:ascii="ＭＳ 明朝" w:hAnsi="ＭＳ 明朝"/>
              </w:rPr>
            </w:pPr>
            <w:r w:rsidRPr="00E26E4E">
              <w:rPr>
                <w:rFonts w:ascii="ＭＳ 明朝" w:hAnsi="ＭＳ 明朝" w:hint="eastAsia"/>
              </w:rPr>
              <w:t>評価規準</w:t>
            </w:r>
          </w:p>
          <w:p w:rsidR="00884D7A" w:rsidRPr="00E26E4E" w:rsidRDefault="00884D7A" w:rsidP="007E424E">
            <w:pPr>
              <w:jc w:val="center"/>
              <w:rPr>
                <w:rFonts w:ascii="ＭＳ 明朝" w:hAnsi="ＭＳ 明朝"/>
              </w:rPr>
            </w:pPr>
            <w:r w:rsidRPr="00E26E4E">
              <w:rPr>
                <w:rFonts w:ascii="ＭＳ 明朝" w:hAnsi="ＭＳ 明朝" w:hint="eastAsia"/>
              </w:rPr>
              <w:t>（評価方法）</w:t>
            </w:r>
          </w:p>
        </w:tc>
      </w:tr>
      <w:tr w:rsidR="00E531F3" w:rsidRPr="006B33DF" w:rsidTr="00E27ED8">
        <w:tc>
          <w:tcPr>
            <w:tcW w:w="1008" w:type="dxa"/>
            <w:vAlign w:val="center"/>
          </w:tcPr>
          <w:p w:rsidR="00E531F3" w:rsidRPr="00E26E4E" w:rsidRDefault="00E531F3" w:rsidP="00B71BB1">
            <w:pPr>
              <w:jc w:val="center"/>
              <w:rPr>
                <w:rFonts w:ascii="ＭＳ 明朝" w:hAnsi="ＭＳ 明朝"/>
              </w:rPr>
            </w:pPr>
            <w:r w:rsidRPr="00E26E4E">
              <w:rPr>
                <w:rFonts w:ascii="ＭＳ 明朝" w:hAnsi="ＭＳ 明朝" w:hint="eastAsia"/>
              </w:rPr>
              <w:t>第１時</w:t>
            </w:r>
          </w:p>
        </w:tc>
        <w:tc>
          <w:tcPr>
            <w:tcW w:w="3060" w:type="dxa"/>
          </w:tcPr>
          <w:p w:rsidR="00E531F3" w:rsidRPr="00487590" w:rsidRDefault="00425BC7" w:rsidP="00322D57">
            <w:pPr>
              <w:rPr>
                <w:rFonts w:ascii="ＭＳ 明朝" w:hAnsi="ＭＳ 明朝"/>
              </w:rPr>
            </w:pPr>
            <w:r>
              <w:rPr>
                <w:rFonts w:ascii="ＭＳ 明朝" w:hAnsi="ＭＳ 明朝" w:hint="eastAsia"/>
              </w:rPr>
              <w:t xml:space="preserve">　スチールウールと酸素が化合する反応</w:t>
            </w:r>
            <w:r w:rsidR="00E531F3" w:rsidRPr="00487590">
              <w:rPr>
                <w:rFonts w:ascii="ＭＳ 明朝" w:hAnsi="ＭＳ 明朝" w:hint="eastAsia"/>
              </w:rPr>
              <w:t>について、モデルを使って表現</w:t>
            </w:r>
            <w:r w:rsidR="00E531F3">
              <w:rPr>
                <w:rFonts w:ascii="ＭＳ 明朝" w:hAnsi="ＭＳ 明朝" w:hint="eastAsia"/>
              </w:rPr>
              <w:t>し、説明する。</w:t>
            </w:r>
          </w:p>
        </w:tc>
        <w:tc>
          <w:tcPr>
            <w:tcW w:w="4320" w:type="dxa"/>
          </w:tcPr>
          <w:p w:rsidR="00E531F3" w:rsidRPr="00487590" w:rsidRDefault="00E531F3" w:rsidP="00AB433F">
            <w:pPr>
              <w:ind w:left="210" w:hangingChars="100" w:hanging="210"/>
              <w:rPr>
                <w:rFonts w:ascii="ＭＳ 明朝" w:hAnsi="ＭＳ 明朝"/>
              </w:rPr>
            </w:pPr>
            <w:r w:rsidRPr="00487590">
              <w:rPr>
                <w:rFonts w:ascii="ＭＳ 明朝" w:hAnsi="ＭＳ 明朝" w:hint="eastAsia"/>
              </w:rPr>
              <w:t>・</w:t>
            </w:r>
            <w:r w:rsidR="00EC75E4">
              <w:rPr>
                <w:rFonts w:ascii="ＭＳ 明朝" w:hAnsi="ＭＳ 明朝" w:hint="eastAsia"/>
              </w:rPr>
              <w:t xml:space="preserve">　</w:t>
            </w:r>
            <w:r w:rsidRPr="00487590">
              <w:rPr>
                <w:rFonts w:ascii="ＭＳ 明朝" w:hAnsi="ＭＳ 明朝" w:hint="eastAsia"/>
              </w:rPr>
              <w:t>スチールウールを酸素の入った集気瓶の中で燃焼させ、そのときの化学変化と集気瓶の水面が上昇した様子を</w:t>
            </w:r>
            <w:r>
              <w:rPr>
                <w:rFonts w:ascii="ＭＳ 明朝" w:hAnsi="ＭＳ 明朝" w:hint="eastAsia"/>
              </w:rPr>
              <w:t>関連</w:t>
            </w:r>
            <w:r w:rsidRPr="00487590">
              <w:rPr>
                <w:rFonts w:ascii="ＭＳ 明朝" w:hAnsi="ＭＳ 明朝" w:hint="eastAsia"/>
              </w:rPr>
              <w:t>付ける。</w:t>
            </w:r>
          </w:p>
        </w:tc>
        <w:tc>
          <w:tcPr>
            <w:tcW w:w="1448" w:type="dxa"/>
          </w:tcPr>
          <w:p w:rsidR="00DC6429" w:rsidRPr="005C4146" w:rsidRDefault="00E531F3" w:rsidP="00DC6429">
            <w:pPr>
              <w:rPr>
                <w:rFonts w:ascii="ＭＳ 明朝" w:hAnsi="ＭＳ 明朝"/>
              </w:rPr>
            </w:pPr>
            <w:r w:rsidRPr="005C4146">
              <w:rPr>
                <w:rFonts w:ascii="ＭＳ 明朝" w:hAnsi="ＭＳ 明朝" w:hint="eastAsia"/>
              </w:rPr>
              <w:t>イ</w:t>
            </w:r>
            <w:r w:rsidR="00DC6429" w:rsidRPr="005C4146">
              <w:rPr>
                <w:rFonts w:ascii="ＭＳ 明朝" w:hAnsi="ＭＳ 明朝" w:hint="eastAsia"/>
              </w:rPr>
              <w:t>－①</w:t>
            </w:r>
          </w:p>
          <w:p w:rsidR="00E531F3" w:rsidRPr="005C4146" w:rsidRDefault="00DC6429" w:rsidP="00DC6429">
            <w:pPr>
              <w:rPr>
                <w:rFonts w:ascii="ＭＳ 明朝" w:hAnsi="ＭＳ 明朝"/>
              </w:rPr>
            </w:pPr>
            <w:r w:rsidRPr="005C4146">
              <w:rPr>
                <w:rFonts w:ascii="ＭＳ 明朝" w:hAnsi="ＭＳ 明朝" w:hint="eastAsia"/>
              </w:rPr>
              <w:t>（記述分析）</w:t>
            </w:r>
          </w:p>
        </w:tc>
      </w:tr>
      <w:tr w:rsidR="00E531F3" w:rsidRPr="006B33DF" w:rsidTr="00E27ED8">
        <w:tc>
          <w:tcPr>
            <w:tcW w:w="1008" w:type="dxa"/>
            <w:vAlign w:val="center"/>
          </w:tcPr>
          <w:p w:rsidR="00E531F3" w:rsidRPr="00E26E4E" w:rsidRDefault="00E531F3" w:rsidP="00B71BB1">
            <w:pPr>
              <w:jc w:val="center"/>
              <w:rPr>
                <w:rFonts w:ascii="ＭＳ 明朝" w:hAnsi="ＭＳ 明朝"/>
              </w:rPr>
            </w:pPr>
            <w:r w:rsidRPr="00E26E4E">
              <w:rPr>
                <w:rFonts w:ascii="ＭＳ 明朝" w:hAnsi="ＭＳ 明朝" w:hint="eastAsia"/>
              </w:rPr>
              <w:t>第２時</w:t>
            </w:r>
          </w:p>
        </w:tc>
        <w:tc>
          <w:tcPr>
            <w:tcW w:w="3060" w:type="dxa"/>
            <w:vAlign w:val="center"/>
          </w:tcPr>
          <w:p w:rsidR="00E531F3" w:rsidRPr="00E26E4E" w:rsidRDefault="00E531F3" w:rsidP="00AB433F">
            <w:pPr>
              <w:ind w:firstLineChars="100" w:firstLine="210"/>
              <w:rPr>
                <w:rFonts w:ascii="ＭＳ 明朝" w:hAnsi="ＭＳ 明朝"/>
              </w:rPr>
            </w:pPr>
            <w:r>
              <w:rPr>
                <w:rFonts w:ascii="ＭＳ 明朝" w:hAnsi="ＭＳ 明朝" w:hint="eastAsia"/>
              </w:rPr>
              <w:t>スチールウールと酸素の化合によって、反応前とは異なる物質が生成することを理解する。</w:t>
            </w:r>
          </w:p>
        </w:tc>
        <w:tc>
          <w:tcPr>
            <w:tcW w:w="4320" w:type="dxa"/>
          </w:tcPr>
          <w:p w:rsidR="00E531F3" w:rsidRPr="00487590" w:rsidRDefault="00E531F3" w:rsidP="00AB433F">
            <w:pPr>
              <w:ind w:left="210" w:hangingChars="100" w:hanging="210"/>
              <w:rPr>
                <w:rFonts w:ascii="ＭＳ 明朝" w:hAnsi="ＭＳ 明朝"/>
              </w:rPr>
            </w:pPr>
            <w:r w:rsidRPr="00487590">
              <w:rPr>
                <w:rFonts w:ascii="ＭＳ 明朝" w:hAnsi="ＭＳ 明朝" w:hint="eastAsia"/>
              </w:rPr>
              <w:t>・</w:t>
            </w:r>
            <w:r w:rsidR="00EC75E4">
              <w:rPr>
                <w:rFonts w:ascii="ＭＳ 明朝" w:hAnsi="ＭＳ 明朝" w:hint="eastAsia"/>
              </w:rPr>
              <w:t xml:space="preserve">　</w:t>
            </w:r>
            <w:r w:rsidRPr="00487590">
              <w:rPr>
                <w:rFonts w:ascii="ＭＳ 明朝" w:hAnsi="ＭＳ 明朝" w:hint="eastAsia"/>
              </w:rPr>
              <w:t>スチールウール</w:t>
            </w:r>
            <w:r>
              <w:rPr>
                <w:rFonts w:ascii="ＭＳ 明朝" w:hAnsi="ＭＳ 明朝" w:hint="eastAsia"/>
              </w:rPr>
              <w:t>と酸素を化合する実験を通して、</w:t>
            </w:r>
            <w:r w:rsidRPr="00487590">
              <w:rPr>
                <w:rFonts w:ascii="ＭＳ 明朝" w:hAnsi="ＭＳ 明朝" w:hint="eastAsia"/>
              </w:rPr>
              <w:t>反応前後の物質の色や</w:t>
            </w:r>
            <w:r>
              <w:rPr>
                <w:rFonts w:ascii="ＭＳ 明朝" w:hAnsi="ＭＳ 明朝" w:hint="eastAsia"/>
              </w:rPr>
              <w:t>質量、</w:t>
            </w:r>
            <w:r w:rsidRPr="00487590">
              <w:rPr>
                <w:rFonts w:ascii="ＭＳ 明朝" w:hAnsi="ＭＳ 明朝" w:hint="eastAsia"/>
              </w:rPr>
              <w:t>性質の比較により、</w:t>
            </w:r>
            <w:r w:rsidR="00B71526">
              <w:rPr>
                <w:rFonts w:ascii="ＭＳ 明朝" w:hAnsi="ＭＳ 明朝" w:hint="eastAsia"/>
              </w:rPr>
              <w:t>酸化鉄ができたことを確認</w:t>
            </w:r>
            <w:r>
              <w:rPr>
                <w:rFonts w:ascii="ＭＳ 明朝" w:hAnsi="ＭＳ 明朝" w:hint="eastAsia"/>
              </w:rPr>
              <w:t>する。</w:t>
            </w:r>
          </w:p>
        </w:tc>
        <w:tc>
          <w:tcPr>
            <w:tcW w:w="1448" w:type="dxa"/>
          </w:tcPr>
          <w:p w:rsidR="00DC6429" w:rsidRPr="005C4146" w:rsidRDefault="00E531F3" w:rsidP="00DC6429">
            <w:pPr>
              <w:rPr>
                <w:rFonts w:ascii="ＭＳ 明朝" w:hAnsi="ＭＳ 明朝"/>
              </w:rPr>
            </w:pPr>
            <w:r w:rsidRPr="005C4146">
              <w:rPr>
                <w:rFonts w:ascii="ＭＳ 明朝" w:hAnsi="ＭＳ 明朝" w:hint="eastAsia"/>
              </w:rPr>
              <w:t>ア</w:t>
            </w:r>
            <w:r w:rsidR="00DC6429" w:rsidRPr="005C4146">
              <w:rPr>
                <w:rFonts w:ascii="ＭＳ 明朝" w:hAnsi="ＭＳ 明朝" w:hint="eastAsia"/>
              </w:rPr>
              <w:t>－①</w:t>
            </w:r>
          </w:p>
          <w:p w:rsidR="00E531F3" w:rsidRPr="005C4146" w:rsidRDefault="00DC6429" w:rsidP="00DC6429">
            <w:pPr>
              <w:rPr>
                <w:rFonts w:ascii="ＭＳ 明朝" w:hAnsi="ＭＳ 明朝"/>
              </w:rPr>
            </w:pPr>
            <w:r w:rsidRPr="005C4146">
              <w:rPr>
                <w:rFonts w:ascii="ＭＳ 明朝" w:hAnsi="ＭＳ 明朝" w:hint="eastAsia"/>
              </w:rPr>
              <w:t>（記述分析）</w:t>
            </w:r>
          </w:p>
        </w:tc>
      </w:tr>
      <w:tr w:rsidR="00E531F3" w:rsidRPr="006B33DF" w:rsidTr="00E27ED8">
        <w:tc>
          <w:tcPr>
            <w:tcW w:w="1008" w:type="dxa"/>
            <w:vAlign w:val="center"/>
          </w:tcPr>
          <w:p w:rsidR="00E531F3" w:rsidRDefault="00E531F3" w:rsidP="00B71BB1">
            <w:pPr>
              <w:jc w:val="center"/>
              <w:rPr>
                <w:rFonts w:ascii="ＭＳ 明朝" w:hAnsi="ＭＳ 明朝"/>
              </w:rPr>
            </w:pPr>
            <w:r w:rsidRPr="00E26E4E">
              <w:rPr>
                <w:rFonts w:ascii="ＭＳ 明朝" w:hAnsi="ＭＳ 明朝" w:hint="eastAsia"/>
              </w:rPr>
              <w:t>第３時</w:t>
            </w:r>
          </w:p>
          <w:p w:rsidR="00E531F3" w:rsidRPr="00E26E4E" w:rsidRDefault="00E531F3" w:rsidP="00B71BB1">
            <w:pPr>
              <w:jc w:val="center"/>
              <w:rPr>
                <w:rFonts w:ascii="ＭＳ 明朝" w:hAnsi="ＭＳ 明朝"/>
              </w:rPr>
            </w:pPr>
            <w:r>
              <w:rPr>
                <w:rFonts w:ascii="ＭＳ 明朝" w:hAnsi="ＭＳ 明朝" w:hint="eastAsia"/>
              </w:rPr>
              <w:t>（本時）</w:t>
            </w:r>
          </w:p>
        </w:tc>
        <w:tc>
          <w:tcPr>
            <w:tcW w:w="3060" w:type="dxa"/>
          </w:tcPr>
          <w:p w:rsidR="00E531F3" w:rsidRPr="00E531F3" w:rsidRDefault="00E531F3" w:rsidP="00322D57">
            <w:pPr>
              <w:rPr>
                <w:rFonts w:ascii="ＭＳ 明朝" w:hAnsi="ＭＳ 明朝"/>
              </w:rPr>
            </w:pPr>
            <w:r w:rsidRPr="00E531F3">
              <w:rPr>
                <w:rFonts w:ascii="ＭＳ 明朝" w:hAnsi="ＭＳ 明朝" w:hint="eastAsia"/>
              </w:rPr>
              <w:t xml:space="preserve">　孔雀石から銅を取り出す実験に進んで関わり、酸化物から酸素を取り出す化学変化について、科学的に探究する。</w:t>
            </w:r>
          </w:p>
        </w:tc>
        <w:tc>
          <w:tcPr>
            <w:tcW w:w="4320" w:type="dxa"/>
          </w:tcPr>
          <w:p w:rsidR="00E531F3" w:rsidRPr="00E531F3" w:rsidRDefault="003151E4" w:rsidP="00AB433F">
            <w:pPr>
              <w:ind w:left="210" w:hangingChars="100" w:hanging="210"/>
              <w:rPr>
                <w:rFonts w:ascii="ＭＳ 明朝" w:hAnsi="ＭＳ 明朝"/>
              </w:rPr>
            </w:pPr>
            <w:r>
              <w:rPr>
                <w:rFonts w:ascii="ＭＳ 明朝" w:hAnsi="ＭＳ 明朝" w:hint="eastAsia"/>
              </w:rPr>
              <w:t>・</w:t>
            </w:r>
            <w:r w:rsidR="00EC75E4">
              <w:rPr>
                <w:rFonts w:ascii="ＭＳ 明朝" w:hAnsi="ＭＳ 明朝" w:hint="eastAsia"/>
              </w:rPr>
              <w:t xml:space="preserve">　</w:t>
            </w:r>
            <w:r w:rsidR="00E531F3" w:rsidRPr="00E531F3">
              <w:rPr>
                <w:rFonts w:ascii="ＭＳ 明朝" w:hAnsi="ＭＳ 明朝" w:hint="eastAsia"/>
              </w:rPr>
              <w:t>孔雀石から銅を取り出す実験を通して、酸化物から酸素を取り出せることを見いだし、課題を解決する。</w:t>
            </w:r>
          </w:p>
        </w:tc>
        <w:tc>
          <w:tcPr>
            <w:tcW w:w="1448" w:type="dxa"/>
          </w:tcPr>
          <w:p w:rsidR="00DC6429" w:rsidRPr="005C4146" w:rsidRDefault="00E531F3" w:rsidP="00DC6429">
            <w:pPr>
              <w:rPr>
                <w:rFonts w:ascii="ＭＳ 明朝" w:hAnsi="ＭＳ 明朝"/>
              </w:rPr>
            </w:pPr>
            <w:r w:rsidRPr="005C4146">
              <w:rPr>
                <w:rFonts w:ascii="ＭＳ 明朝" w:hAnsi="ＭＳ 明朝" w:hint="eastAsia"/>
              </w:rPr>
              <w:t>ウ</w:t>
            </w:r>
            <w:r w:rsidR="00DC6429" w:rsidRPr="005C4146">
              <w:rPr>
                <w:rFonts w:ascii="ＭＳ 明朝" w:hAnsi="ＭＳ 明朝" w:hint="eastAsia"/>
              </w:rPr>
              <w:t>－①</w:t>
            </w:r>
          </w:p>
          <w:p w:rsidR="00E531F3" w:rsidRPr="005C4146" w:rsidRDefault="00DC6429" w:rsidP="00DC6429">
            <w:pPr>
              <w:rPr>
                <w:rFonts w:ascii="ＭＳ 明朝" w:hAnsi="ＭＳ 明朝"/>
              </w:rPr>
            </w:pPr>
            <w:r w:rsidRPr="005C4146">
              <w:rPr>
                <w:rFonts w:ascii="ＭＳ 明朝" w:hAnsi="ＭＳ 明朝" w:hint="eastAsia"/>
              </w:rPr>
              <w:t>（記述分析）</w:t>
            </w:r>
          </w:p>
        </w:tc>
      </w:tr>
    </w:tbl>
    <w:p w:rsidR="00F95146" w:rsidRDefault="00F95146" w:rsidP="00817DBA">
      <w:pPr>
        <w:rPr>
          <w:rFonts w:ascii="ＭＳ ゴシック" w:eastAsia="ＭＳ ゴシック" w:hAnsi="ＭＳ ゴシック"/>
          <w:b/>
        </w:rPr>
      </w:pPr>
    </w:p>
    <w:p w:rsidR="00737FFC" w:rsidRDefault="00737FFC" w:rsidP="00817DBA">
      <w:pPr>
        <w:rPr>
          <w:rFonts w:ascii="ＭＳ ゴシック" w:eastAsia="ＭＳ ゴシック" w:hAnsi="ＭＳ ゴシック"/>
          <w:b/>
        </w:rPr>
      </w:pPr>
    </w:p>
    <w:tbl>
      <w:tblPr>
        <w:tblStyle w:val="a6"/>
        <w:tblW w:w="0" w:type="auto"/>
        <w:tblLook w:val="01E0" w:firstRow="1" w:lastRow="1" w:firstColumn="1" w:lastColumn="1" w:noHBand="0" w:noVBand="0"/>
      </w:tblPr>
      <w:tblGrid>
        <w:gridCol w:w="991"/>
        <w:gridCol w:w="2991"/>
        <w:gridCol w:w="4221"/>
        <w:gridCol w:w="1425"/>
      </w:tblGrid>
      <w:tr w:rsidR="003B524B" w:rsidRPr="003A6D1E" w:rsidTr="007D31AC">
        <w:tc>
          <w:tcPr>
            <w:tcW w:w="1008" w:type="dxa"/>
            <w:vAlign w:val="center"/>
          </w:tcPr>
          <w:p w:rsidR="003B524B" w:rsidRPr="00E26E4E" w:rsidRDefault="003B524B" w:rsidP="003D482A">
            <w:pPr>
              <w:jc w:val="center"/>
              <w:rPr>
                <w:rFonts w:ascii="ＭＳ 明朝" w:hAnsi="ＭＳ 明朝"/>
              </w:rPr>
            </w:pPr>
            <w:r w:rsidRPr="00E26E4E">
              <w:rPr>
                <w:rFonts w:ascii="ＭＳ 明朝" w:hAnsi="ＭＳ 明朝" w:hint="eastAsia"/>
              </w:rPr>
              <w:t>第４時</w:t>
            </w:r>
          </w:p>
        </w:tc>
        <w:tc>
          <w:tcPr>
            <w:tcW w:w="3060" w:type="dxa"/>
          </w:tcPr>
          <w:p w:rsidR="003B524B" w:rsidRPr="00D2226A" w:rsidRDefault="003B524B" w:rsidP="00AB433F">
            <w:pPr>
              <w:ind w:firstLineChars="100" w:firstLine="210"/>
              <w:rPr>
                <w:rFonts w:ascii="ＭＳ 明朝" w:hAnsi="ＭＳ 明朝"/>
              </w:rPr>
            </w:pPr>
            <w:r>
              <w:rPr>
                <w:rFonts w:hint="eastAsia"/>
              </w:rPr>
              <w:t>酸化銅と炭素から銅を得る還元の実験において、</w:t>
            </w:r>
            <w:r w:rsidR="004E667B" w:rsidRPr="004E667B">
              <w:rPr>
                <w:rFonts w:hint="eastAsia"/>
              </w:rPr>
              <w:t>ピンチコックの扱い方、事故や危険を防ぐ注意点</w:t>
            </w:r>
            <w:r>
              <w:rPr>
                <w:rFonts w:ascii="ＭＳ 明朝" w:hAnsi="ＭＳ 明朝" w:hint="eastAsia"/>
              </w:rPr>
              <w:t>などの基本的な技能を身に付ける。</w:t>
            </w:r>
          </w:p>
        </w:tc>
        <w:tc>
          <w:tcPr>
            <w:tcW w:w="4320" w:type="dxa"/>
          </w:tcPr>
          <w:p w:rsidR="003B524B" w:rsidRPr="00D2226A" w:rsidRDefault="003B524B" w:rsidP="00AB433F">
            <w:pPr>
              <w:ind w:left="210" w:hangingChars="100" w:hanging="210"/>
              <w:rPr>
                <w:rFonts w:ascii="ＭＳ 明朝" w:hAnsi="ＭＳ 明朝"/>
              </w:rPr>
            </w:pPr>
            <w:r>
              <w:rPr>
                <w:rFonts w:ascii="ＭＳ 明朝" w:hAnsi="ＭＳ 明朝" w:hint="eastAsia"/>
              </w:rPr>
              <w:t>・　試験管に入れる石灰水の量や火を消す前にガラス管を石灰水から取り出し、還元後はピンチコックを閉じて空気中の酸素に触れさせないなどの注意点を確認する。</w:t>
            </w:r>
          </w:p>
        </w:tc>
        <w:tc>
          <w:tcPr>
            <w:tcW w:w="1448" w:type="dxa"/>
          </w:tcPr>
          <w:p w:rsidR="003B524B" w:rsidRDefault="003B524B" w:rsidP="003D482A">
            <w:pPr>
              <w:rPr>
                <w:rFonts w:ascii="ＭＳ 明朝" w:hAnsi="ＭＳ 明朝"/>
              </w:rPr>
            </w:pPr>
            <w:r>
              <w:rPr>
                <w:rFonts w:ascii="ＭＳ 明朝" w:hAnsi="ＭＳ 明朝" w:hint="eastAsia"/>
              </w:rPr>
              <w:t>ア</w:t>
            </w:r>
            <w:r w:rsidRPr="005C4146">
              <w:rPr>
                <w:rFonts w:ascii="ＭＳ 明朝" w:hAnsi="ＭＳ 明朝" w:hint="eastAsia"/>
              </w:rPr>
              <w:t>－②</w:t>
            </w:r>
          </w:p>
          <w:p w:rsidR="003B524B" w:rsidRPr="003A6D1E" w:rsidRDefault="00C43045" w:rsidP="003D482A">
            <w:pPr>
              <w:rPr>
                <w:rFonts w:ascii="ＭＳ 明朝" w:hAnsi="ＭＳ 明朝"/>
              </w:rPr>
            </w:pPr>
            <w:r>
              <w:rPr>
                <w:rFonts w:ascii="ＭＳ 明朝" w:hAnsi="ＭＳ 明朝" w:hint="eastAsia"/>
              </w:rPr>
              <w:t>（行動観察</w:t>
            </w:r>
            <w:r w:rsidR="003B524B" w:rsidRPr="005C4146">
              <w:rPr>
                <w:rFonts w:ascii="ＭＳ 明朝" w:hAnsi="ＭＳ 明朝" w:hint="eastAsia"/>
              </w:rPr>
              <w:t>）</w:t>
            </w:r>
          </w:p>
        </w:tc>
      </w:tr>
      <w:tr w:rsidR="003B524B" w:rsidRPr="005C4146" w:rsidTr="007D31AC">
        <w:tc>
          <w:tcPr>
            <w:tcW w:w="1008" w:type="dxa"/>
            <w:vAlign w:val="center"/>
          </w:tcPr>
          <w:p w:rsidR="003B524B" w:rsidRPr="00E26E4E" w:rsidRDefault="003B524B" w:rsidP="003D482A">
            <w:pPr>
              <w:jc w:val="center"/>
              <w:rPr>
                <w:rFonts w:ascii="ＭＳ 明朝" w:hAnsi="ＭＳ 明朝"/>
              </w:rPr>
            </w:pPr>
            <w:r w:rsidRPr="00E26E4E">
              <w:rPr>
                <w:rFonts w:ascii="ＭＳ 明朝" w:hAnsi="ＭＳ 明朝" w:hint="eastAsia"/>
              </w:rPr>
              <w:t>第５時</w:t>
            </w:r>
          </w:p>
        </w:tc>
        <w:tc>
          <w:tcPr>
            <w:tcW w:w="3060" w:type="dxa"/>
          </w:tcPr>
          <w:p w:rsidR="003B524B" w:rsidRPr="00E531F3" w:rsidRDefault="003B524B" w:rsidP="00AB433F">
            <w:pPr>
              <w:ind w:firstLineChars="100" w:firstLine="210"/>
              <w:rPr>
                <w:rFonts w:ascii="ＭＳ 明朝" w:hAnsi="ＭＳ 明朝"/>
              </w:rPr>
            </w:pPr>
            <w:r w:rsidRPr="00E531F3">
              <w:rPr>
                <w:rFonts w:ascii="ＭＳ 明朝" w:hAnsi="ＭＳ 明朝" w:hint="eastAsia"/>
              </w:rPr>
              <w:t>還元が起こるとき、酸化も同時に起こることを見いだし、科学的な根拠を基にモデルを使って考え表現する。</w:t>
            </w:r>
          </w:p>
        </w:tc>
        <w:tc>
          <w:tcPr>
            <w:tcW w:w="4320" w:type="dxa"/>
          </w:tcPr>
          <w:p w:rsidR="003B524B" w:rsidRPr="00E531F3" w:rsidRDefault="003B524B" w:rsidP="00AB433F">
            <w:pPr>
              <w:ind w:left="210" w:hangingChars="100" w:hanging="210"/>
              <w:rPr>
                <w:rFonts w:ascii="ＭＳ 明朝" w:hAnsi="ＭＳ 明朝"/>
              </w:rPr>
            </w:pPr>
            <w:r w:rsidRPr="00E531F3">
              <w:rPr>
                <w:rFonts w:ascii="ＭＳ 明朝" w:hAnsi="ＭＳ 明朝" w:hint="eastAsia"/>
              </w:rPr>
              <w:t>・</w:t>
            </w:r>
            <w:r>
              <w:rPr>
                <w:rFonts w:ascii="ＭＳ 明朝" w:hAnsi="ＭＳ 明朝" w:hint="eastAsia"/>
              </w:rPr>
              <w:t xml:space="preserve">　</w:t>
            </w:r>
            <w:r w:rsidRPr="00E531F3">
              <w:rPr>
                <w:rFonts w:ascii="ＭＳ 明朝" w:hAnsi="ＭＳ 明朝" w:hint="eastAsia"/>
              </w:rPr>
              <w:t>空気中と二酸化炭素中でマグネシウムをそれぞれ燃焼させ、共通点と相違点の比較により、還元と同時に酸化が起こることを関連付ける。</w:t>
            </w:r>
          </w:p>
        </w:tc>
        <w:tc>
          <w:tcPr>
            <w:tcW w:w="1448" w:type="dxa"/>
          </w:tcPr>
          <w:p w:rsidR="003B524B" w:rsidRPr="005C4146" w:rsidRDefault="000E6BCB" w:rsidP="003D482A">
            <w:pPr>
              <w:rPr>
                <w:rFonts w:ascii="ＭＳ 明朝" w:hAnsi="ＭＳ 明朝"/>
              </w:rPr>
            </w:pPr>
            <w:r>
              <w:rPr>
                <w:rFonts w:ascii="ＭＳ 明朝" w:hAnsi="ＭＳ 明朝" w:hint="eastAsia"/>
              </w:rPr>
              <w:t>イ－②</w:t>
            </w:r>
          </w:p>
          <w:p w:rsidR="003B524B" w:rsidRPr="005C4146" w:rsidRDefault="003B524B" w:rsidP="003D482A">
            <w:pPr>
              <w:rPr>
                <w:rFonts w:ascii="ＭＳ 明朝" w:hAnsi="ＭＳ 明朝"/>
              </w:rPr>
            </w:pPr>
            <w:r w:rsidRPr="005C4146">
              <w:rPr>
                <w:rFonts w:ascii="ＭＳ 明朝" w:hAnsi="ＭＳ 明朝" w:hint="eastAsia"/>
              </w:rPr>
              <w:t>（記述分析）</w:t>
            </w:r>
          </w:p>
        </w:tc>
      </w:tr>
      <w:tr w:rsidR="003B524B" w:rsidRPr="005C4146" w:rsidTr="007D31AC">
        <w:tc>
          <w:tcPr>
            <w:tcW w:w="1008" w:type="dxa"/>
            <w:vAlign w:val="center"/>
          </w:tcPr>
          <w:p w:rsidR="003B524B" w:rsidRPr="00E26E4E" w:rsidRDefault="003B524B" w:rsidP="003D482A">
            <w:pPr>
              <w:jc w:val="center"/>
              <w:rPr>
                <w:rFonts w:ascii="ＭＳ 明朝" w:hAnsi="ＭＳ 明朝"/>
              </w:rPr>
            </w:pPr>
            <w:r>
              <w:rPr>
                <w:rFonts w:ascii="ＭＳ 明朝" w:hAnsi="ＭＳ 明朝" w:hint="eastAsia"/>
              </w:rPr>
              <w:t>第６時</w:t>
            </w:r>
          </w:p>
        </w:tc>
        <w:tc>
          <w:tcPr>
            <w:tcW w:w="3060" w:type="dxa"/>
          </w:tcPr>
          <w:p w:rsidR="003B524B" w:rsidRPr="00D2226A" w:rsidRDefault="003B524B" w:rsidP="00AB433F">
            <w:pPr>
              <w:ind w:firstLineChars="100" w:firstLine="210"/>
              <w:rPr>
                <w:rFonts w:ascii="ＭＳ 明朝" w:hAnsi="ＭＳ 明朝"/>
              </w:rPr>
            </w:pPr>
            <w:r w:rsidRPr="00D2226A">
              <w:rPr>
                <w:rFonts w:ascii="ＭＳ 明朝" w:hAnsi="ＭＳ 明朝" w:hint="eastAsia"/>
              </w:rPr>
              <w:t>酸化と還元は酸素をやり取りする逆向きの反応であること</w:t>
            </w:r>
            <w:r>
              <w:rPr>
                <w:rFonts w:ascii="ＭＳ 明朝" w:hAnsi="ＭＳ 明朝" w:hint="eastAsia"/>
              </w:rPr>
              <w:t>について、科学的な根拠を基に考え表現する。</w:t>
            </w:r>
          </w:p>
        </w:tc>
        <w:tc>
          <w:tcPr>
            <w:tcW w:w="4320" w:type="dxa"/>
          </w:tcPr>
          <w:p w:rsidR="003B524B" w:rsidRPr="008851FE" w:rsidRDefault="003B524B" w:rsidP="00AB433F">
            <w:pPr>
              <w:ind w:left="210" w:hangingChars="100" w:hanging="210"/>
              <w:rPr>
                <w:rFonts w:ascii="ＭＳ 明朝" w:hAnsi="ＭＳ 明朝"/>
              </w:rPr>
            </w:pPr>
            <w:r w:rsidRPr="008851FE">
              <w:rPr>
                <w:rFonts w:ascii="ＭＳ 明朝" w:hAnsi="ＭＳ 明朝" w:hint="eastAsia"/>
              </w:rPr>
              <w:t>・</w:t>
            </w:r>
            <w:r>
              <w:rPr>
                <w:rFonts w:ascii="ＭＳ 明朝" w:hAnsi="ＭＳ 明朝" w:hint="eastAsia"/>
              </w:rPr>
              <w:t xml:space="preserve">　</w:t>
            </w:r>
            <w:r w:rsidRPr="008851FE">
              <w:rPr>
                <w:rFonts w:ascii="ＭＳ 明朝" w:hAnsi="ＭＳ 明朝" w:hint="eastAsia"/>
              </w:rPr>
              <w:t>第３～５時の実験を振り返り、還元は酸化と逆の関係にあることを関連付ける。</w:t>
            </w:r>
          </w:p>
        </w:tc>
        <w:tc>
          <w:tcPr>
            <w:tcW w:w="1448" w:type="dxa"/>
          </w:tcPr>
          <w:p w:rsidR="003B524B" w:rsidRPr="005C4146" w:rsidRDefault="003B524B" w:rsidP="003D482A">
            <w:pPr>
              <w:rPr>
                <w:rFonts w:ascii="ＭＳ 明朝" w:hAnsi="ＭＳ 明朝"/>
              </w:rPr>
            </w:pPr>
            <w:r w:rsidRPr="005C4146">
              <w:rPr>
                <w:rFonts w:ascii="ＭＳ 明朝" w:hAnsi="ＭＳ 明朝" w:hint="eastAsia"/>
              </w:rPr>
              <w:t>イ－</w:t>
            </w:r>
            <w:r w:rsidR="000E6BCB">
              <w:rPr>
                <w:rFonts w:ascii="ＭＳ 明朝" w:hAnsi="ＭＳ 明朝" w:hint="eastAsia"/>
              </w:rPr>
              <w:t>③</w:t>
            </w:r>
          </w:p>
          <w:p w:rsidR="003B524B" w:rsidRPr="005C4146" w:rsidRDefault="003B524B" w:rsidP="003D482A">
            <w:pPr>
              <w:rPr>
                <w:rFonts w:ascii="ＭＳ 明朝" w:hAnsi="ＭＳ 明朝"/>
              </w:rPr>
            </w:pPr>
            <w:r w:rsidRPr="005C4146">
              <w:rPr>
                <w:rFonts w:ascii="ＭＳ 明朝" w:hAnsi="ＭＳ 明朝" w:hint="eastAsia"/>
              </w:rPr>
              <w:t>（記述分析）</w:t>
            </w:r>
          </w:p>
        </w:tc>
      </w:tr>
      <w:tr w:rsidR="003B524B" w:rsidRPr="005C4146" w:rsidTr="007D31AC">
        <w:tc>
          <w:tcPr>
            <w:tcW w:w="1008" w:type="dxa"/>
            <w:vAlign w:val="center"/>
          </w:tcPr>
          <w:p w:rsidR="003B524B" w:rsidRPr="00E26E4E" w:rsidRDefault="003B524B" w:rsidP="003D482A">
            <w:pPr>
              <w:jc w:val="center"/>
              <w:rPr>
                <w:rFonts w:ascii="ＭＳ 明朝" w:hAnsi="ＭＳ 明朝"/>
              </w:rPr>
            </w:pPr>
            <w:r>
              <w:rPr>
                <w:rFonts w:ascii="ＭＳ 明朝" w:hAnsi="ＭＳ 明朝" w:hint="eastAsia"/>
              </w:rPr>
              <w:t>第７</w:t>
            </w:r>
            <w:r w:rsidRPr="00E26E4E">
              <w:rPr>
                <w:rFonts w:ascii="ＭＳ 明朝" w:hAnsi="ＭＳ 明朝" w:hint="eastAsia"/>
              </w:rPr>
              <w:t>時</w:t>
            </w:r>
          </w:p>
        </w:tc>
        <w:tc>
          <w:tcPr>
            <w:tcW w:w="3060" w:type="dxa"/>
          </w:tcPr>
          <w:p w:rsidR="003B524B" w:rsidRPr="008703F0" w:rsidRDefault="003B524B" w:rsidP="00AB433F">
            <w:pPr>
              <w:ind w:firstLineChars="100" w:firstLine="210"/>
              <w:rPr>
                <w:rFonts w:ascii="ＭＳ 明朝" w:hAnsi="ＭＳ 明朝"/>
              </w:rPr>
            </w:pPr>
            <w:r w:rsidRPr="008703F0">
              <w:rPr>
                <w:rFonts w:ascii="ＭＳ 明朝" w:hAnsi="ＭＳ 明朝" w:hint="eastAsia"/>
              </w:rPr>
              <w:t>酸化と還元について探究し、日常生活で目にする事物・現象と関連付け、科学的に思考することの面白さや有用性に気付く。</w:t>
            </w:r>
          </w:p>
        </w:tc>
        <w:tc>
          <w:tcPr>
            <w:tcW w:w="4320" w:type="dxa"/>
          </w:tcPr>
          <w:p w:rsidR="003B524B" w:rsidRPr="008703F0" w:rsidRDefault="003B524B" w:rsidP="00AB433F">
            <w:pPr>
              <w:ind w:left="210" w:hangingChars="100" w:hanging="210"/>
              <w:rPr>
                <w:rFonts w:ascii="ＭＳ 明朝" w:hAnsi="ＭＳ 明朝"/>
              </w:rPr>
            </w:pPr>
            <w:r>
              <w:rPr>
                <w:rFonts w:ascii="ＭＳ 明朝" w:hAnsi="ＭＳ 明朝" w:hint="eastAsia"/>
              </w:rPr>
              <w:t>・　身の回りで</w:t>
            </w:r>
            <w:r w:rsidRPr="008703F0">
              <w:rPr>
                <w:rFonts w:ascii="ＭＳ 明朝" w:hAnsi="ＭＳ 明朝" w:hint="eastAsia"/>
              </w:rPr>
              <w:t>見られるさび（酸化）や鉄鉱石から鉄を取り出すたたら製鉄について探究し、日常生活との関連、科学的に思考する面白さや有用性について考える。</w:t>
            </w:r>
          </w:p>
        </w:tc>
        <w:tc>
          <w:tcPr>
            <w:tcW w:w="1448" w:type="dxa"/>
          </w:tcPr>
          <w:p w:rsidR="003B524B" w:rsidRPr="005C4146" w:rsidRDefault="003B524B" w:rsidP="003D482A">
            <w:pPr>
              <w:rPr>
                <w:rFonts w:ascii="ＭＳ 明朝" w:hAnsi="ＭＳ 明朝"/>
              </w:rPr>
            </w:pPr>
            <w:r w:rsidRPr="005C4146">
              <w:rPr>
                <w:rFonts w:ascii="ＭＳ 明朝" w:hAnsi="ＭＳ 明朝" w:hint="eastAsia"/>
              </w:rPr>
              <w:t>ウ－②</w:t>
            </w:r>
          </w:p>
          <w:p w:rsidR="003B524B" w:rsidRPr="005C4146" w:rsidRDefault="003B524B" w:rsidP="003D482A">
            <w:pPr>
              <w:rPr>
                <w:rFonts w:ascii="ＭＳ 明朝" w:hAnsi="ＭＳ 明朝"/>
              </w:rPr>
            </w:pPr>
            <w:r w:rsidRPr="005C4146">
              <w:rPr>
                <w:rFonts w:ascii="ＭＳ 明朝" w:hAnsi="ＭＳ 明朝" w:hint="eastAsia"/>
              </w:rPr>
              <w:t>（記述分析）</w:t>
            </w:r>
          </w:p>
        </w:tc>
      </w:tr>
      <w:tr w:rsidR="003B524B" w:rsidRPr="005C4146" w:rsidTr="007D31AC">
        <w:tc>
          <w:tcPr>
            <w:tcW w:w="1008" w:type="dxa"/>
            <w:vAlign w:val="center"/>
          </w:tcPr>
          <w:p w:rsidR="003B524B" w:rsidRPr="00E26E4E" w:rsidRDefault="003B524B" w:rsidP="003D482A">
            <w:pPr>
              <w:jc w:val="center"/>
              <w:rPr>
                <w:rFonts w:ascii="ＭＳ 明朝" w:hAnsi="ＭＳ 明朝"/>
              </w:rPr>
            </w:pPr>
            <w:r>
              <w:rPr>
                <w:rFonts w:ascii="ＭＳ 明朝" w:hAnsi="ＭＳ 明朝" w:hint="eastAsia"/>
              </w:rPr>
              <w:t>第８</w:t>
            </w:r>
            <w:r w:rsidRPr="00E26E4E">
              <w:rPr>
                <w:rFonts w:ascii="ＭＳ 明朝" w:hAnsi="ＭＳ 明朝" w:hint="eastAsia"/>
              </w:rPr>
              <w:t>時</w:t>
            </w:r>
          </w:p>
        </w:tc>
        <w:tc>
          <w:tcPr>
            <w:tcW w:w="3060" w:type="dxa"/>
          </w:tcPr>
          <w:p w:rsidR="003B524B" w:rsidRPr="00E26E4E" w:rsidRDefault="003B524B" w:rsidP="00AB433F">
            <w:pPr>
              <w:ind w:firstLineChars="100" w:firstLine="210"/>
              <w:rPr>
                <w:rFonts w:ascii="ＭＳ 明朝" w:hAnsi="ＭＳ 明朝"/>
              </w:rPr>
            </w:pPr>
            <w:r>
              <w:rPr>
                <w:rFonts w:ascii="ＭＳ 明朝" w:hAnsi="ＭＳ 明朝" w:hint="eastAsia"/>
              </w:rPr>
              <w:t>化学変化</w:t>
            </w:r>
            <w:r w:rsidRPr="00E26E4E">
              <w:rPr>
                <w:rFonts w:ascii="ＭＳ 明朝" w:hAnsi="ＭＳ 明朝" w:hint="eastAsia"/>
              </w:rPr>
              <w:t>について基本的な概念を理解し、それらを知識として身に付ける。</w:t>
            </w:r>
          </w:p>
        </w:tc>
        <w:tc>
          <w:tcPr>
            <w:tcW w:w="4320" w:type="dxa"/>
          </w:tcPr>
          <w:p w:rsidR="00D13F47" w:rsidRPr="00D13F47" w:rsidRDefault="00D13F47" w:rsidP="00AB433F">
            <w:pPr>
              <w:ind w:left="210" w:hangingChars="100" w:hanging="210"/>
              <w:rPr>
                <w:rFonts w:ascii="ＭＳ 明朝" w:hAnsi="ＭＳ 明朝"/>
              </w:rPr>
            </w:pPr>
            <w:r w:rsidRPr="00D13F47">
              <w:rPr>
                <w:rFonts w:ascii="ＭＳ 明朝" w:hAnsi="ＭＳ 明朝" w:hint="eastAsia"/>
              </w:rPr>
              <w:t>・　化学変化に関する既習事項を振り返り、小テストに取り組む。</w:t>
            </w:r>
          </w:p>
          <w:p w:rsidR="003B524B" w:rsidRPr="00E26E4E" w:rsidRDefault="00D13F47" w:rsidP="00AB433F">
            <w:pPr>
              <w:ind w:left="210" w:hangingChars="100" w:hanging="210"/>
              <w:rPr>
                <w:rFonts w:ascii="ＭＳ 明朝" w:hAnsi="ＭＳ 明朝"/>
              </w:rPr>
            </w:pPr>
            <w:r w:rsidRPr="00D13F47">
              <w:rPr>
                <w:rFonts w:ascii="ＭＳ 明朝" w:hAnsi="ＭＳ 明朝" w:hint="eastAsia"/>
              </w:rPr>
              <w:t>・　プリントを活用し、本単元の学習内容を確認発問によって復習する。</w:t>
            </w:r>
          </w:p>
        </w:tc>
        <w:tc>
          <w:tcPr>
            <w:tcW w:w="1448" w:type="dxa"/>
          </w:tcPr>
          <w:p w:rsidR="003B524B" w:rsidRPr="005C4146" w:rsidRDefault="003B524B" w:rsidP="003D482A">
            <w:pPr>
              <w:rPr>
                <w:rFonts w:ascii="ＭＳ 明朝" w:hAnsi="ＭＳ 明朝"/>
              </w:rPr>
            </w:pPr>
            <w:r w:rsidRPr="005C4146">
              <w:rPr>
                <w:rFonts w:ascii="ＭＳ 明朝" w:hAnsi="ＭＳ 明朝" w:hint="eastAsia"/>
              </w:rPr>
              <w:t>ア－</w:t>
            </w:r>
            <w:r>
              <w:rPr>
                <w:rFonts w:ascii="ＭＳ 明朝" w:hAnsi="ＭＳ 明朝" w:hint="eastAsia"/>
              </w:rPr>
              <w:t>③</w:t>
            </w:r>
          </w:p>
          <w:p w:rsidR="003B524B" w:rsidRPr="005C4146" w:rsidRDefault="003B524B" w:rsidP="003D482A">
            <w:pPr>
              <w:rPr>
                <w:rFonts w:ascii="ＭＳ 明朝" w:hAnsi="ＭＳ 明朝"/>
              </w:rPr>
            </w:pPr>
            <w:r w:rsidRPr="005C4146">
              <w:rPr>
                <w:rFonts w:ascii="ＭＳ 明朝" w:hAnsi="ＭＳ 明朝" w:hint="eastAsia"/>
              </w:rPr>
              <w:t>（小テスト）</w:t>
            </w:r>
          </w:p>
        </w:tc>
      </w:tr>
    </w:tbl>
    <w:p w:rsidR="003B524B" w:rsidRDefault="003B524B" w:rsidP="00817DBA">
      <w:pPr>
        <w:rPr>
          <w:rFonts w:ascii="ＭＳ ゴシック" w:eastAsia="ＭＳ ゴシック" w:hAnsi="ＭＳ ゴシック"/>
          <w:b/>
        </w:rPr>
      </w:pPr>
    </w:p>
    <w:p w:rsidR="00817DBA" w:rsidRPr="00E64ADA" w:rsidRDefault="00817DBA" w:rsidP="00817DBA">
      <w:pPr>
        <w:rPr>
          <w:rFonts w:ascii="ＭＳ ゴシック" w:eastAsia="ＭＳ ゴシック" w:hAnsi="ＭＳ ゴシック"/>
        </w:rPr>
      </w:pPr>
      <w:r w:rsidRPr="00E64ADA">
        <w:rPr>
          <w:rFonts w:ascii="ＭＳ ゴシック" w:eastAsia="ＭＳ ゴシック" w:hAnsi="ＭＳ ゴシック" w:hint="eastAsia"/>
        </w:rPr>
        <w:t>７　指導に当たって</w:t>
      </w:r>
    </w:p>
    <w:p w:rsidR="00817DBA" w:rsidRPr="00F955DC" w:rsidRDefault="00817DBA" w:rsidP="00817DBA">
      <w:pPr>
        <w:rPr>
          <w:rFonts w:ascii="ＭＳ 明朝" w:hAnsi="ＭＳ 明朝"/>
        </w:rPr>
      </w:pPr>
      <w:r w:rsidRPr="00F955DC">
        <w:rPr>
          <w:rFonts w:ascii="ＭＳ 明朝" w:hAnsi="ＭＳ 明朝" w:hint="eastAsia"/>
        </w:rPr>
        <w:t xml:space="preserve">　　班テーマ「理科の見方・考え方を働かせて、</w:t>
      </w:r>
      <w:r w:rsidR="002B5C8B" w:rsidRPr="00F955DC">
        <w:rPr>
          <w:rFonts w:ascii="ＭＳ 明朝" w:hAnsi="ＭＳ 明朝" w:hint="eastAsia"/>
        </w:rPr>
        <w:t>生徒が主体的に</w:t>
      </w:r>
      <w:r w:rsidRPr="00F955DC">
        <w:rPr>
          <w:rFonts w:ascii="ＭＳ 明朝" w:hAnsi="ＭＳ 明朝" w:hint="eastAsia"/>
        </w:rPr>
        <w:t>課題を解決する授業づくり」に即して</w:t>
      </w:r>
    </w:p>
    <w:p w:rsidR="00817DBA" w:rsidRDefault="00817DBA" w:rsidP="00AB433F">
      <w:pPr>
        <w:ind w:left="210" w:hangingChars="100" w:hanging="210"/>
        <w:rPr>
          <w:rFonts w:ascii="ＭＳ 明朝" w:hAnsi="ＭＳ 明朝"/>
        </w:rPr>
      </w:pPr>
      <w:r w:rsidRPr="00F955DC">
        <w:rPr>
          <w:rFonts w:ascii="ＭＳ 明朝" w:hAnsi="ＭＳ 明朝" w:hint="eastAsia"/>
        </w:rPr>
        <w:t xml:space="preserve">　　中学校における「理科の見方・考え方」</w:t>
      </w:r>
      <w:r w:rsidRPr="008A3070">
        <w:rPr>
          <w:rFonts w:ascii="ＭＳ 明朝" w:hAnsi="ＭＳ 明朝" w:hint="eastAsia"/>
        </w:rPr>
        <w:t>は、</w:t>
      </w:r>
      <w:r w:rsidR="008A3070" w:rsidRPr="008A3070">
        <w:rPr>
          <w:rFonts w:ascii="ＭＳ 明朝" w:hAnsi="ＭＳ 明朝" w:hint="eastAsia"/>
        </w:rPr>
        <w:t>学習指導要領において</w:t>
      </w:r>
      <w:r w:rsidRPr="008A3070">
        <w:rPr>
          <w:rFonts w:ascii="ＭＳ 明朝" w:hAnsi="ＭＳ 明朝" w:hint="eastAsia"/>
        </w:rPr>
        <w:t>「自然の事物・現象を、質的・量的な関係や時間的・空間的な関係などの科学的な視点で捉え、比較したり、関係付けたりするなどの科学的に探究する方法を用いて考えること」と</w:t>
      </w:r>
      <w:r w:rsidR="008A3070" w:rsidRPr="008A3070">
        <w:rPr>
          <w:rFonts w:ascii="ＭＳ 明朝" w:hAnsi="ＭＳ 明朝" w:hint="eastAsia"/>
        </w:rPr>
        <w:t>示されている</w:t>
      </w:r>
      <w:r w:rsidRPr="008A3070">
        <w:rPr>
          <w:rFonts w:ascii="ＭＳ 明朝" w:hAnsi="ＭＳ 明朝" w:hint="eastAsia"/>
        </w:rPr>
        <w:t>。生徒の学習意欲を高め、日々の授業を通して、生徒に「理科の見方・考え方」を働かせる習慣を身に付</w:t>
      </w:r>
      <w:r w:rsidRPr="00F955DC">
        <w:rPr>
          <w:rFonts w:ascii="ＭＳ 明朝" w:hAnsi="ＭＳ 明朝" w:hint="eastAsia"/>
        </w:rPr>
        <w:t>けさせるとともに、それらを働かせて課題を解決できるように指導することが大切であると考える。本単元では、</w:t>
      </w:r>
      <w:r w:rsidR="00542FFA" w:rsidRPr="00706C16">
        <w:rPr>
          <w:rFonts w:ascii="ＭＳ 明朝" w:hAnsi="ＭＳ 明朝" w:hint="eastAsia"/>
        </w:rPr>
        <w:t>⑴</w:t>
      </w:r>
      <w:r w:rsidR="00F955DC" w:rsidRPr="00706C16">
        <w:t>主体的に課題を解決できる教材の工夫</w:t>
      </w:r>
      <w:r w:rsidRPr="00706C16">
        <w:rPr>
          <w:rFonts w:ascii="ＭＳ 明朝" w:hAnsi="ＭＳ 明朝" w:hint="eastAsia"/>
        </w:rPr>
        <w:t>、</w:t>
      </w:r>
      <w:r w:rsidR="00542FFA" w:rsidRPr="00706C16">
        <w:rPr>
          <w:rFonts w:ascii="ＭＳ 明朝" w:hAnsi="ＭＳ 明朝" w:hint="eastAsia"/>
        </w:rPr>
        <w:t>⑵</w:t>
      </w:r>
      <w:r w:rsidR="00F955DC" w:rsidRPr="00F955DC">
        <w:rPr>
          <w:rFonts w:ascii="ＭＳ 明朝" w:hAnsi="ＭＳ 明朝" w:hint="eastAsia"/>
        </w:rPr>
        <w:t>「理科の見方・考え方」を明確化させるための指導の工夫の２</w:t>
      </w:r>
      <w:r w:rsidRPr="00F955DC">
        <w:rPr>
          <w:rFonts w:ascii="ＭＳ 明朝" w:hAnsi="ＭＳ 明朝" w:hint="eastAsia"/>
        </w:rPr>
        <w:t>点で、班テー</w:t>
      </w:r>
      <w:r w:rsidRPr="00E26E4E">
        <w:rPr>
          <w:rFonts w:ascii="ＭＳ 明朝" w:hAnsi="ＭＳ 明朝" w:hint="eastAsia"/>
        </w:rPr>
        <w:t>マに迫るための方策を考えた。</w:t>
      </w:r>
    </w:p>
    <w:p w:rsidR="00817DBA" w:rsidRPr="00F955DC" w:rsidRDefault="00817DBA" w:rsidP="00817DBA">
      <w:pPr>
        <w:rPr>
          <w:rFonts w:ascii="ＭＳ 明朝" w:hAnsi="ＭＳ 明朝"/>
        </w:rPr>
      </w:pPr>
      <w:r w:rsidRPr="00706C16">
        <w:rPr>
          <w:rFonts w:ascii="ＭＳ 明朝" w:hAnsi="ＭＳ 明朝" w:hint="eastAsia"/>
        </w:rPr>
        <w:t xml:space="preserve">　</w:t>
      </w:r>
      <w:r w:rsidR="00542FFA" w:rsidRPr="00706C16">
        <w:rPr>
          <w:rFonts w:ascii="ＭＳ 明朝" w:hAnsi="ＭＳ 明朝" w:hint="eastAsia"/>
        </w:rPr>
        <w:t>⑴</w:t>
      </w:r>
      <w:r w:rsidRPr="00706C16">
        <w:rPr>
          <w:rFonts w:ascii="ＭＳ 明朝" w:hAnsi="ＭＳ 明朝" w:hint="eastAsia"/>
        </w:rPr>
        <w:t xml:space="preserve">　</w:t>
      </w:r>
      <w:r w:rsidR="00F955DC" w:rsidRPr="00706C16">
        <w:rPr>
          <w:rFonts w:ascii="ＭＳ 明朝" w:hAnsi="ＭＳ 明朝" w:hint="eastAsia"/>
        </w:rPr>
        <w:t>主体</w:t>
      </w:r>
      <w:r w:rsidR="00F955DC">
        <w:rPr>
          <w:rFonts w:ascii="ＭＳ 明朝" w:hAnsi="ＭＳ 明朝" w:hint="eastAsia"/>
        </w:rPr>
        <w:t>的に課題を解決できる教材の工夫</w:t>
      </w:r>
    </w:p>
    <w:p w:rsidR="00542FFA" w:rsidRPr="008703F0" w:rsidRDefault="00E233C9" w:rsidP="00AB433F">
      <w:pPr>
        <w:ind w:leftChars="200" w:left="420" w:firstLineChars="100" w:firstLine="210"/>
        <w:rPr>
          <w:rFonts w:ascii="ＭＳ 明朝" w:hAnsi="ＭＳ 明朝"/>
          <w:color w:val="FF0000"/>
        </w:rPr>
      </w:pPr>
      <w:r w:rsidRPr="003151E4">
        <w:rPr>
          <w:rFonts w:ascii="ＭＳ 明朝" w:hAnsi="ＭＳ 明朝" w:hint="eastAsia"/>
        </w:rPr>
        <w:t>課題解決に向かわせるに当たり</w:t>
      </w:r>
      <w:r w:rsidR="00A417D6" w:rsidRPr="003151E4">
        <w:rPr>
          <w:rFonts w:ascii="ＭＳ 明朝" w:hAnsi="ＭＳ 明朝" w:hint="eastAsia"/>
        </w:rPr>
        <w:t>、</w:t>
      </w:r>
      <w:r w:rsidR="00F955DC" w:rsidRPr="003151E4">
        <w:rPr>
          <w:rFonts w:ascii="ＭＳ 明朝" w:hAnsi="ＭＳ 明朝" w:hint="eastAsia"/>
        </w:rPr>
        <w:t>より主体的に取り組めるように、</w:t>
      </w:r>
      <w:r w:rsidR="003D5112" w:rsidRPr="009E1A7E">
        <w:rPr>
          <w:rFonts w:ascii="ＭＳ 明朝" w:hAnsi="ＭＳ 明朝" w:hint="eastAsia"/>
          <w:color w:val="000000"/>
        </w:rPr>
        <w:t>生徒が考え出した予想が検証できるような教材</w:t>
      </w:r>
      <w:r w:rsidR="00A417D6" w:rsidRPr="003151E4">
        <w:rPr>
          <w:rFonts w:ascii="ＭＳ 明朝" w:hAnsi="ＭＳ 明朝" w:hint="eastAsia"/>
        </w:rPr>
        <w:t>を用意した</w:t>
      </w:r>
      <w:r w:rsidR="00A417D6" w:rsidRPr="00F66DA1">
        <w:rPr>
          <w:rFonts w:ascii="ＭＳ 明朝" w:hAnsi="ＭＳ 明朝" w:hint="eastAsia"/>
        </w:rPr>
        <w:t>。本時では、</w:t>
      </w:r>
      <w:r w:rsidR="003151E4" w:rsidRPr="00F66DA1">
        <w:rPr>
          <w:rFonts w:ascii="ＭＳ 明朝" w:hAnsi="ＭＳ 明朝" w:hint="eastAsia"/>
        </w:rPr>
        <w:t>孔雀</w:t>
      </w:r>
      <w:r w:rsidR="003151E4" w:rsidRPr="003D5112">
        <w:rPr>
          <w:rFonts w:ascii="ＭＳ 明朝" w:hAnsi="ＭＳ 明朝" w:hint="eastAsia"/>
        </w:rPr>
        <w:t>石から銅を</w:t>
      </w:r>
      <w:r w:rsidR="003D5112">
        <w:rPr>
          <w:rFonts w:ascii="ＭＳ 明朝" w:hAnsi="ＭＳ 明朝" w:hint="eastAsia"/>
        </w:rPr>
        <w:t>取り出す化学変化</w:t>
      </w:r>
      <w:r w:rsidR="003151E4" w:rsidRPr="003D5112">
        <w:rPr>
          <w:rFonts w:ascii="ＭＳ 明朝" w:hAnsi="ＭＳ 明朝" w:hint="eastAsia"/>
        </w:rPr>
        <w:t>を行う。</w:t>
      </w:r>
      <w:r w:rsidR="00A417D6" w:rsidRPr="003D5112">
        <w:rPr>
          <w:rFonts w:ascii="ＭＳ 明朝" w:hAnsi="ＭＳ 明朝" w:hint="eastAsia"/>
        </w:rPr>
        <w:t>生徒の興味・関心を喚起するとともに、</w:t>
      </w:r>
      <w:r w:rsidR="00A417D6" w:rsidRPr="00F66DA1">
        <w:rPr>
          <w:rFonts w:ascii="ＭＳ 明朝" w:hAnsi="ＭＳ 明朝" w:hint="eastAsia"/>
        </w:rPr>
        <w:t>課題解決への動機付けと</w:t>
      </w:r>
      <w:r w:rsidR="00F955DC" w:rsidRPr="00F66DA1">
        <w:rPr>
          <w:rFonts w:ascii="ＭＳ 明朝" w:hAnsi="ＭＳ 明朝" w:hint="eastAsia"/>
        </w:rPr>
        <w:t>し</w:t>
      </w:r>
      <w:r w:rsidR="003D5112">
        <w:rPr>
          <w:rFonts w:ascii="ＭＳ 明朝" w:hAnsi="ＭＳ 明朝" w:hint="eastAsia"/>
        </w:rPr>
        <w:t>、この化学変化</w:t>
      </w:r>
      <w:r w:rsidR="00F955DC" w:rsidRPr="00F66DA1">
        <w:rPr>
          <w:rFonts w:ascii="ＭＳ 明朝" w:hAnsi="ＭＳ 明朝" w:hint="eastAsia"/>
        </w:rPr>
        <w:t>について、本単元で</w:t>
      </w:r>
      <w:r w:rsidR="00F66DA1" w:rsidRPr="00F66DA1">
        <w:rPr>
          <w:rFonts w:ascii="ＭＳ 明朝" w:hAnsi="ＭＳ 明朝" w:hint="eastAsia"/>
        </w:rPr>
        <w:t>学習する</w:t>
      </w:r>
      <w:r w:rsidR="002456FB" w:rsidRPr="00F66DA1">
        <w:rPr>
          <w:rFonts w:ascii="ＭＳ 明朝" w:hAnsi="ＭＳ 明朝" w:hint="eastAsia"/>
        </w:rPr>
        <w:t>酸化とは逆の反応が起きていること</w:t>
      </w:r>
      <w:r w:rsidR="008A3070">
        <w:rPr>
          <w:rFonts w:ascii="ＭＳ 明朝" w:hAnsi="ＭＳ 明朝" w:hint="eastAsia"/>
        </w:rPr>
        <w:t>を</w:t>
      </w:r>
      <w:r w:rsidR="002456FB" w:rsidRPr="00F66DA1">
        <w:rPr>
          <w:rFonts w:ascii="ＭＳ 明朝" w:hAnsi="ＭＳ 明朝" w:hint="eastAsia"/>
        </w:rPr>
        <w:t>見いださせ、</w:t>
      </w:r>
      <w:r w:rsidR="00F66DA1" w:rsidRPr="00F66DA1">
        <w:rPr>
          <w:rFonts w:ascii="ＭＳ 明朝" w:hAnsi="ＭＳ 明朝" w:hint="eastAsia"/>
        </w:rPr>
        <w:t>実験結果</w:t>
      </w:r>
      <w:r w:rsidR="00F955DC" w:rsidRPr="00F66DA1">
        <w:rPr>
          <w:rFonts w:ascii="ＭＳ 明朝" w:hAnsi="ＭＳ 明朝" w:hint="eastAsia"/>
        </w:rPr>
        <w:t>と関係付けて</w:t>
      </w:r>
      <w:r w:rsidR="00A417D6" w:rsidRPr="00F66DA1">
        <w:rPr>
          <w:rFonts w:ascii="ＭＳ 明朝" w:hAnsi="ＭＳ 明朝" w:hint="eastAsia"/>
        </w:rPr>
        <w:t>生徒に</w:t>
      </w:r>
      <w:r w:rsidR="00F955DC" w:rsidRPr="00F66DA1">
        <w:rPr>
          <w:rFonts w:ascii="ＭＳ 明朝" w:hAnsi="ＭＳ 明朝" w:hint="eastAsia"/>
        </w:rPr>
        <w:t>説明</w:t>
      </w:r>
      <w:r w:rsidR="00A417D6" w:rsidRPr="00F66DA1">
        <w:rPr>
          <w:rFonts w:ascii="ＭＳ 明朝" w:hAnsi="ＭＳ 明朝" w:hint="eastAsia"/>
        </w:rPr>
        <w:t>させる</w:t>
      </w:r>
      <w:r w:rsidR="00F955DC" w:rsidRPr="00F66DA1">
        <w:rPr>
          <w:rFonts w:ascii="ＭＳ 明朝" w:hAnsi="ＭＳ 明朝" w:hint="eastAsia"/>
        </w:rPr>
        <w:t>ことを目指す。</w:t>
      </w:r>
    </w:p>
    <w:p w:rsidR="00817DBA" w:rsidRPr="00E26E4E" w:rsidRDefault="00542FFA" w:rsidP="00AB433F">
      <w:pPr>
        <w:ind w:firstLineChars="100" w:firstLine="210"/>
        <w:rPr>
          <w:rFonts w:ascii="ＭＳ 明朝" w:hAnsi="ＭＳ 明朝"/>
        </w:rPr>
      </w:pPr>
      <w:r w:rsidRPr="00706C16">
        <w:rPr>
          <w:rFonts w:ascii="ＭＳ 明朝" w:hAnsi="ＭＳ 明朝" w:hint="eastAsia"/>
        </w:rPr>
        <w:t>⑵</w:t>
      </w:r>
      <w:r w:rsidR="00817DBA" w:rsidRPr="00706C16">
        <w:rPr>
          <w:rFonts w:ascii="ＭＳ 明朝" w:hAnsi="ＭＳ 明朝" w:hint="eastAsia"/>
        </w:rPr>
        <w:t xml:space="preserve">　</w:t>
      </w:r>
      <w:r w:rsidR="00F955DC" w:rsidRPr="00706C16">
        <w:rPr>
          <w:rFonts w:ascii="ＭＳ 明朝" w:hAnsi="ＭＳ 明朝" w:hint="eastAsia"/>
        </w:rPr>
        <w:t>「理科の</w:t>
      </w:r>
      <w:r w:rsidR="00F955DC" w:rsidRPr="001166D9">
        <w:rPr>
          <w:rFonts w:ascii="ＭＳ 明朝" w:hAnsi="ＭＳ 明朝" w:hint="eastAsia"/>
        </w:rPr>
        <w:t>見方・考え方」を明確化させるための指導の工夫</w:t>
      </w:r>
    </w:p>
    <w:p w:rsidR="0082011C" w:rsidRPr="00947C5F" w:rsidRDefault="00F955DC" w:rsidP="00AB433F">
      <w:pPr>
        <w:ind w:leftChars="200" w:left="420" w:firstLineChars="100" w:firstLine="210"/>
        <w:rPr>
          <w:rFonts w:ascii="ＭＳ 明朝" w:hAnsi="ＭＳ 明朝"/>
          <w:color w:val="FF0000"/>
        </w:rPr>
      </w:pPr>
      <w:r w:rsidRPr="003151E4">
        <w:rPr>
          <w:rFonts w:ascii="ＭＳ 明朝" w:hAnsi="ＭＳ 明朝" w:hint="eastAsia"/>
        </w:rPr>
        <w:t>生徒が「理科の見方・考え方」を働かせることができるよ</w:t>
      </w:r>
      <w:r w:rsidR="00A417D6" w:rsidRPr="003151E4">
        <w:rPr>
          <w:rFonts w:ascii="ＭＳ 明朝" w:hAnsi="ＭＳ 明朝" w:hint="eastAsia"/>
        </w:rPr>
        <w:t>うに、単元の導入で課題を明確化させる</w:t>
      </w:r>
      <w:r w:rsidRPr="003151E4">
        <w:rPr>
          <w:rFonts w:ascii="ＭＳ 明朝" w:hAnsi="ＭＳ 明朝" w:hint="eastAsia"/>
        </w:rPr>
        <w:t>。本単元では、</w:t>
      </w:r>
      <w:r w:rsidR="003151E4">
        <w:rPr>
          <w:rFonts w:ascii="ＭＳ 明朝" w:hAnsi="ＭＳ 明朝" w:hint="eastAsia"/>
        </w:rPr>
        <w:t>集気瓶の中で加熱したスチールウールと</w:t>
      </w:r>
      <w:r w:rsidR="003151E4" w:rsidRPr="003151E4">
        <w:rPr>
          <w:rFonts w:ascii="ＭＳ 明朝" w:hAnsi="ＭＳ 明朝" w:hint="eastAsia"/>
        </w:rPr>
        <w:t>酸素を反応させ、酸化</w:t>
      </w:r>
      <w:r w:rsidRPr="003151E4">
        <w:rPr>
          <w:rFonts w:ascii="ＭＳ 明朝" w:hAnsi="ＭＳ 明朝" w:hint="eastAsia"/>
        </w:rPr>
        <w:t>について考えさせる。</w:t>
      </w:r>
      <w:r w:rsidR="003151E4" w:rsidRPr="003151E4">
        <w:rPr>
          <w:rFonts w:ascii="ＭＳ 明朝" w:hAnsi="ＭＳ 明朝" w:hint="eastAsia"/>
        </w:rPr>
        <w:t>集気瓶内の水面が上昇する様子などについて</w:t>
      </w:r>
      <w:r w:rsidRPr="003151E4">
        <w:rPr>
          <w:rFonts w:ascii="ＭＳ 明朝" w:hAnsi="ＭＳ 明朝" w:hint="eastAsia"/>
        </w:rPr>
        <w:t>、</w:t>
      </w:r>
      <w:r w:rsidR="008703F0" w:rsidRPr="003151E4">
        <w:rPr>
          <w:rFonts w:ascii="ＭＳ 明朝" w:hAnsi="ＭＳ 明朝" w:hint="eastAsia"/>
        </w:rPr>
        <w:t>粒子</w:t>
      </w:r>
      <w:r w:rsidR="005A2C2A" w:rsidRPr="003151E4">
        <w:rPr>
          <w:rFonts w:ascii="ＭＳ 明朝" w:hAnsi="ＭＳ 明朝" w:hint="eastAsia"/>
        </w:rPr>
        <w:t>領域</w:t>
      </w:r>
      <w:r w:rsidR="005A2C2A" w:rsidRPr="008703F0">
        <w:rPr>
          <w:rFonts w:ascii="ＭＳ 明朝" w:hAnsi="ＭＳ 明朝" w:hint="eastAsia"/>
        </w:rPr>
        <w:t>における</w:t>
      </w:r>
      <w:r w:rsidR="008703F0" w:rsidRPr="008703F0">
        <w:t>「理科の見方」である「質的・実体</w:t>
      </w:r>
      <w:r w:rsidRPr="008703F0">
        <w:t>的な視点」を働かせるとともに</w:t>
      </w:r>
      <w:r w:rsidRPr="003D5112">
        <w:t>、理科の</w:t>
      </w:r>
      <w:r w:rsidR="003D5112" w:rsidRPr="003D5112">
        <w:t>「</w:t>
      </w:r>
      <w:r w:rsidR="00A417D6" w:rsidRPr="003D5112">
        <w:t>考え方」である「関係付け」</w:t>
      </w:r>
      <w:r w:rsidR="0068414A" w:rsidRPr="003D5112">
        <w:t>、「推論」</w:t>
      </w:r>
      <w:r w:rsidR="00F65BB4">
        <w:t>を用いて</w:t>
      </w:r>
      <w:r w:rsidRPr="003D5112">
        <w:t>考えさせる。</w:t>
      </w:r>
      <w:r w:rsidR="008A3070">
        <w:rPr>
          <w:rFonts w:ascii="ＭＳ 明朝" w:hAnsi="ＭＳ 明朝" w:hint="eastAsia"/>
        </w:rPr>
        <w:t>また、生徒が「理科の見方・考え方」を働かせる</w:t>
      </w:r>
      <w:r w:rsidRPr="008703F0">
        <w:rPr>
          <w:rFonts w:ascii="ＭＳ 明朝" w:hAnsi="ＭＳ 明朝" w:hint="eastAsia"/>
        </w:rPr>
        <w:t>ためのヒントを小出しに与えるなど、内容と</w:t>
      </w:r>
      <w:r w:rsidRPr="00947C5F">
        <w:rPr>
          <w:rFonts w:ascii="ＭＳ 明朝" w:hAnsi="ＭＳ 明朝" w:hint="eastAsia"/>
        </w:rPr>
        <w:t>タイミングについても工夫を行い、働かせるべき「理科の見方・考え方」を明確化させるように指導を行う。</w:t>
      </w:r>
      <w:r w:rsidR="00C56D9B" w:rsidRPr="00947C5F">
        <w:rPr>
          <w:rFonts w:ascii="ＭＳ 明朝" w:hAnsi="ＭＳ 明朝" w:hint="eastAsia"/>
        </w:rPr>
        <w:t>例えば、本時では</w:t>
      </w:r>
      <w:r w:rsidR="00A77B87" w:rsidRPr="00947C5F">
        <w:rPr>
          <w:rFonts w:ascii="ＭＳ 明朝" w:hAnsi="ＭＳ 明朝" w:hint="eastAsia"/>
        </w:rPr>
        <w:t>、</w:t>
      </w:r>
      <w:r w:rsidR="00947C5F" w:rsidRPr="00947C5F">
        <w:rPr>
          <w:rFonts w:ascii="ＭＳ 明朝" w:hAnsi="ＭＳ 明朝" w:hint="eastAsia"/>
        </w:rPr>
        <w:t>酸化物から酸素を取り出せたことを</w:t>
      </w:r>
      <w:r w:rsidR="004E7BDD">
        <w:rPr>
          <w:rFonts w:ascii="ＭＳ 明朝" w:hAnsi="ＭＳ 明朝" w:hint="eastAsia"/>
        </w:rPr>
        <w:t>「推論」</w:t>
      </w:r>
      <w:r w:rsidR="00947C5F" w:rsidRPr="00947C5F">
        <w:rPr>
          <w:rFonts w:ascii="ＭＳ 明朝" w:hAnsi="ＭＳ 明朝" w:hint="eastAsia"/>
        </w:rPr>
        <w:t>させる。</w:t>
      </w:r>
      <w:r w:rsidR="00C56D9B" w:rsidRPr="00947C5F">
        <w:rPr>
          <w:rFonts w:ascii="ＭＳ 明朝" w:hAnsi="ＭＳ 明朝" w:hint="eastAsia"/>
        </w:rPr>
        <w:t>その際、</w:t>
      </w:r>
      <w:r w:rsidR="00947C5F" w:rsidRPr="00947C5F">
        <w:rPr>
          <w:rFonts w:ascii="ＭＳ 明朝" w:hAnsi="ＭＳ 明朝" w:hint="eastAsia"/>
        </w:rPr>
        <w:t>実験結果に基づき科学的に思考</w:t>
      </w:r>
      <w:r w:rsidR="00C56D9B" w:rsidRPr="00947C5F">
        <w:rPr>
          <w:rFonts w:ascii="ＭＳ 明朝" w:hAnsi="ＭＳ 明朝" w:hint="eastAsia"/>
        </w:rPr>
        <w:t>することができているかを机間指導で確認し、</w:t>
      </w:r>
      <w:r w:rsidR="004914DE" w:rsidRPr="00947C5F">
        <w:rPr>
          <w:rFonts w:ascii="ＭＳ 明朝" w:hAnsi="ＭＳ 明朝" w:hint="eastAsia"/>
        </w:rPr>
        <w:t>必要に応じて助言する。</w:t>
      </w:r>
      <w:r w:rsidR="00947C5F" w:rsidRPr="00947C5F">
        <w:rPr>
          <w:rFonts w:ascii="ＭＳ 明朝" w:hAnsi="ＭＳ 明朝" w:hint="eastAsia"/>
        </w:rPr>
        <w:t>孔雀石から銅を取り出せたことに「</w:t>
      </w:r>
      <w:r w:rsidR="00947C5F" w:rsidRPr="00947C5F">
        <w:t>質的・実体的な視点</w:t>
      </w:r>
      <w:r w:rsidR="00947C5F" w:rsidRPr="00947C5F">
        <w:rPr>
          <w:rFonts w:ascii="ＭＳ 明朝" w:hAnsi="ＭＳ 明朝" w:hint="eastAsia"/>
        </w:rPr>
        <w:t>」で注目するように指導し、</w:t>
      </w:r>
      <w:r w:rsidR="004537FF">
        <w:rPr>
          <w:rFonts w:ascii="ＭＳ 明朝" w:hAnsi="ＭＳ 明朝" w:hint="eastAsia"/>
        </w:rPr>
        <w:t>加熱後の</w:t>
      </w:r>
      <w:r w:rsidR="003D5112" w:rsidRPr="00947C5F">
        <w:rPr>
          <w:rFonts w:ascii="ＭＳ 明朝" w:hAnsi="ＭＳ 明朝" w:hint="eastAsia"/>
        </w:rPr>
        <w:t>孔雀石と</w:t>
      </w:r>
      <w:r w:rsidR="00DC16D1" w:rsidRPr="00DC16D1">
        <w:rPr>
          <w:rFonts w:ascii="ＭＳ 明朝" w:hAnsi="ＭＳ 明朝" w:hint="eastAsia"/>
        </w:rPr>
        <w:t>反応後の孔雀石</w:t>
      </w:r>
      <w:r w:rsidR="00947C5F" w:rsidRPr="00947C5F">
        <w:rPr>
          <w:rFonts w:ascii="ＭＳ 明朝" w:hAnsi="ＭＳ 明朝" w:hint="eastAsia"/>
        </w:rPr>
        <w:t>における性質を「多面的に見る」とともに、それぞれの性質を「比較」することで銅が得られたことを結論付けさせる。</w:t>
      </w:r>
    </w:p>
    <w:p w:rsidR="0082011C" w:rsidRPr="00947C5F" w:rsidRDefault="0082011C" w:rsidP="00ED7E56">
      <w:pPr>
        <w:rPr>
          <w:rFonts w:ascii="ＭＳ 明朝" w:hAnsi="ＭＳ 明朝"/>
        </w:rPr>
      </w:pPr>
    </w:p>
    <w:p w:rsidR="00F955DC" w:rsidRPr="00E64ADA" w:rsidRDefault="00F955DC" w:rsidP="00F955DC">
      <w:pPr>
        <w:rPr>
          <w:rFonts w:ascii="ＭＳ ゴシック" w:eastAsia="ＭＳ ゴシック" w:hAnsi="ＭＳ ゴシック"/>
        </w:rPr>
      </w:pPr>
      <w:r w:rsidRPr="00E64ADA">
        <w:rPr>
          <w:rFonts w:ascii="ＭＳ ゴシック" w:eastAsia="ＭＳ ゴシック" w:hAnsi="ＭＳ ゴシック" w:hint="eastAsia"/>
        </w:rPr>
        <w:t>８　本時（全</w:t>
      </w:r>
      <w:r w:rsidR="008851FE" w:rsidRPr="00E64ADA">
        <w:rPr>
          <w:rFonts w:ascii="ＭＳ ゴシック" w:eastAsia="ＭＳ ゴシック" w:hAnsi="ＭＳ ゴシック" w:hint="eastAsia"/>
        </w:rPr>
        <w:t>８</w:t>
      </w:r>
      <w:r w:rsidRPr="00E64ADA">
        <w:rPr>
          <w:rFonts w:ascii="ＭＳ ゴシック" w:eastAsia="ＭＳ ゴシック" w:hAnsi="ＭＳ ゴシック" w:hint="eastAsia"/>
        </w:rPr>
        <w:t>時間中</w:t>
      </w:r>
      <w:r w:rsidR="005C4146" w:rsidRPr="00E64ADA">
        <w:rPr>
          <w:rFonts w:ascii="ＭＳ ゴシック" w:eastAsia="ＭＳ ゴシック" w:hAnsi="ＭＳ ゴシック" w:hint="eastAsia"/>
        </w:rPr>
        <w:t>の第３</w:t>
      </w:r>
      <w:r w:rsidRPr="00E64ADA">
        <w:rPr>
          <w:rFonts w:ascii="ＭＳ ゴシック" w:eastAsia="ＭＳ ゴシック" w:hAnsi="ＭＳ ゴシック" w:hint="eastAsia"/>
        </w:rPr>
        <w:t>時間目）</w:t>
      </w:r>
    </w:p>
    <w:p w:rsidR="00542FFA" w:rsidRDefault="00F955DC" w:rsidP="00542FFA">
      <w:pPr>
        <w:rPr>
          <w:rFonts w:ascii="ＭＳ 明朝" w:hAnsi="ＭＳ 明朝"/>
        </w:rPr>
      </w:pPr>
      <w:r w:rsidRPr="00706C16">
        <w:rPr>
          <w:rFonts w:ascii="ＭＳ 明朝" w:hAnsi="ＭＳ 明朝" w:hint="eastAsia"/>
        </w:rPr>
        <w:t xml:space="preserve">　</w:t>
      </w:r>
      <w:r w:rsidR="00542FFA" w:rsidRPr="00706C16">
        <w:rPr>
          <w:rFonts w:ascii="ＭＳ 明朝" w:hAnsi="ＭＳ 明朝" w:hint="eastAsia"/>
        </w:rPr>
        <w:t xml:space="preserve">⑴　</w:t>
      </w:r>
      <w:r w:rsidRPr="00E26E4E">
        <w:rPr>
          <w:rFonts w:ascii="ＭＳ 明朝" w:hAnsi="ＭＳ 明朝" w:hint="eastAsia"/>
        </w:rPr>
        <w:t>本時の目標</w:t>
      </w:r>
    </w:p>
    <w:p w:rsidR="00F955DC" w:rsidRDefault="004E7BDD" w:rsidP="00AB433F">
      <w:pPr>
        <w:ind w:leftChars="200" w:left="420" w:firstLineChars="100" w:firstLine="210"/>
        <w:rPr>
          <w:rFonts w:ascii="ＭＳ 明朝" w:hAnsi="ＭＳ 明朝"/>
        </w:rPr>
      </w:pPr>
      <w:r w:rsidRPr="00E531F3">
        <w:rPr>
          <w:rFonts w:ascii="ＭＳ 明朝" w:hAnsi="ＭＳ 明朝" w:hint="eastAsia"/>
        </w:rPr>
        <w:t>孔雀石から銅を取り出す実験に進んで関わり、酸化物から酸素を取り出す化学変化について、科学的に探究する。</w:t>
      </w:r>
    </w:p>
    <w:p w:rsidR="008E6368" w:rsidRDefault="00F955DC" w:rsidP="00F955DC">
      <w:pPr>
        <w:rPr>
          <w:rFonts w:ascii="ＭＳ 明朝" w:hAnsi="ＭＳ 明朝"/>
        </w:rPr>
      </w:pPr>
      <w:r w:rsidRPr="00706C16">
        <w:rPr>
          <w:rFonts w:ascii="ＭＳ 明朝" w:hAnsi="ＭＳ 明朝" w:hint="eastAsia"/>
        </w:rPr>
        <w:t xml:space="preserve">　</w:t>
      </w:r>
      <w:r w:rsidR="00542FFA" w:rsidRPr="00706C16">
        <w:rPr>
          <w:rFonts w:ascii="ＭＳ 明朝" w:hAnsi="ＭＳ 明朝" w:hint="eastAsia"/>
        </w:rPr>
        <w:t>⑵</w:t>
      </w:r>
      <w:r w:rsidRPr="00706C16">
        <w:rPr>
          <w:rFonts w:ascii="ＭＳ 明朝" w:hAnsi="ＭＳ 明朝" w:hint="eastAsia"/>
        </w:rPr>
        <w:t xml:space="preserve">　本時</w:t>
      </w:r>
      <w:r w:rsidRPr="00E26E4E">
        <w:rPr>
          <w:rFonts w:ascii="ＭＳ 明朝" w:hAnsi="ＭＳ 明朝" w:hint="eastAsia"/>
        </w:rPr>
        <w:t>の展開</w:t>
      </w:r>
    </w:p>
    <w:tbl>
      <w:tblPr>
        <w:tblStyle w:val="a6"/>
        <w:tblW w:w="0" w:type="auto"/>
        <w:tblLook w:val="01E0" w:firstRow="1" w:lastRow="1" w:firstColumn="1" w:lastColumn="1" w:noHBand="0" w:noVBand="0"/>
      </w:tblPr>
      <w:tblGrid>
        <w:gridCol w:w="836"/>
        <w:gridCol w:w="3358"/>
        <w:gridCol w:w="2638"/>
        <w:gridCol w:w="2796"/>
      </w:tblGrid>
      <w:tr w:rsidR="008E6368" w:rsidRPr="00E26E4E" w:rsidTr="0001173D">
        <w:tc>
          <w:tcPr>
            <w:tcW w:w="851" w:type="dxa"/>
            <w:vAlign w:val="center"/>
          </w:tcPr>
          <w:p w:rsidR="008E6368" w:rsidRPr="00E26E4E" w:rsidRDefault="008E6368" w:rsidP="0049502D">
            <w:pPr>
              <w:jc w:val="center"/>
              <w:rPr>
                <w:rFonts w:ascii="ＭＳ 明朝" w:hAnsi="ＭＳ 明朝"/>
              </w:rPr>
            </w:pPr>
            <w:r w:rsidRPr="00E26E4E">
              <w:rPr>
                <w:rFonts w:ascii="ＭＳ 明朝" w:hAnsi="ＭＳ 明朝" w:hint="eastAsia"/>
              </w:rPr>
              <w:t>時間</w:t>
            </w:r>
          </w:p>
        </w:tc>
        <w:tc>
          <w:tcPr>
            <w:tcW w:w="3430" w:type="dxa"/>
            <w:vAlign w:val="center"/>
          </w:tcPr>
          <w:p w:rsidR="008E6368" w:rsidRDefault="008E6368" w:rsidP="0049502D">
            <w:pPr>
              <w:jc w:val="center"/>
              <w:rPr>
                <w:rFonts w:ascii="ＭＳ 明朝" w:hAnsi="ＭＳ 明朝"/>
              </w:rPr>
            </w:pPr>
            <w:r w:rsidRPr="00E26E4E">
              <w:rPr>
                <w:rFonts w:ascii="ＭＳ 明朝" w:hAnsi="ＭＳ 明朝" w:hint="eastAsia"/>
              </w:rPr>
              <w:t>○学習内容　・学習活動</w:t>
            </w:r>
          </w:p>
          <w:p w:rsidR="000B1E01" w:rsidRPr="000B1E01" w:rsidRDefault="000B1E01" w:rsidP="000B1E01">
            <w:pPr>
              <w:rPr>
                <w:rFonts w:ascii="ＭＳ 明朝" w:hAnsi="ＭＳ 明朝"/>
              </w:rPr>
            </w:pPr>
            <w:r w:rsidRPr="00E26E4E">
              <w:rPr>
                <w:rFonts w:ascii="ＭＳ 明朝" w:hAnsi="ＭＳ 明朝" w:hint="eastAsia"/>
              </w:rPr>
              <w:t>Ｔ：</w:t>
            </w:r>
            <w:r>
              <w:rPr>
                <w:rFonts w:ascii="ＭＳ 明朝" w:hAnsi="ＭＳ 明朝" w:hint="eastAsia"/>
              </w:rPr>
              <w:t>指導者の発問</w:t>
            </w:r>
            <w:r w:rsidRPr="000B1E01">
              <w:rPr>
                <w:rFonts w:ascii="ＭＳ 明朝" w:hAnsi="ＭＳ 明朝" w:hint="eastAsia"/>
                <w:sz w:val="16"/>
                <w:szCs w:val="16"/>
              </w:rPr>
              <w:t xml:space="preserve">　</w:t>
            </w:r>
            <w:r>
              <w:rPr>
                <w:rFonts w:ascii="ＭＳ 明朝" w:hAnsi="ＭＳ 明朝" w:hint="eastAsia"/>
              </w:rPr>
              <w:t>Ｓ：生徒の反応</w:t>
            </w:r>
          </w:p>
        </w:tc>
        <w:tc>
          <w:tcPr>
            <w:tcW w:w="2700" w:type="dxa"/>
            <w:vAlign w:val="center"/>
          </w:tcPr>
          <w:p w:rsidR="008E6368" w:rsidRPr="00E26E4E" w:rsidRDefault="008E6368" w:rsidP="0049502D">
            <w:pPr>
              <w:jc w:val="center"/>
              <w:rPr>
                <w:rFonts w:ascii="ＭＳ 明朝" w:hAnsi="ＭＳ 明朝"/>
              </w:rPr>
            </w:pPr>
            <w:r w:rsidRPr="00E26E4E">
              <w:rPr>
                <w:rFonts w:ascii="ＭＳ 明朝" w:hAnsi="ＭＳ 明朝" w:hint="eastAsia"/>
              </w:rPr>
              <w:t>指導上の留意点・配慮事項</w:t>
            </w:r>
          </w:p>
        </w:tc>
        <w:tc>
          <w:tcPr>
            <w:tcW w:w="2863" w:type="dxa"/>
            <w:vAlign w:val="center"/>
          </w:tcPr>
          <w:p w:rsidR="008E6368" w:rsidRPr="00E26E4E" w:rsidRDefault="008E6368" w:rsidP="0049502D">
            <w:pPr>
              <w:jc w:val="center"/>
              <w:rPr>
                <w:rFonts w:ascii="ＭＳ 明朝" w:hAnsi="ＭＳ 明朝"/>
              </w:rPr>
            </w:pPr>
            <w:r w:rsidRPr="00E26E4E">
              <w:rPr>
                <w:rFonts w:ascii="ＭＳ 明朝" w:hAnsi="ＭＳ 明朝" w:hint="eastAsia"/>
              </w:rPr>
              <w:t>評価規準（評価方法）</w:t>
            </w:r>
          </w:p>
        </w:tc>
      </w:tr>
      <w:tr w:rsidR="00CC497F" w:rsidRPr="00E26E4E" w:rsidTr="00EE4455">
        <w:trPr>
          <w:trHeight w:val="7365"/>
        </w:trPr>
        <w:tc>
          <w:tcPr>
            <w:tcW w:w="851" w:type="dxa"/>
            <w:vAlign w:val="center"/>
          </w:tcPr>
          <w:p w:rsidR="00CC497F" w:rsidRPr="00E26E4E" w:rsidRDefault="00CC497F" w:rsidP="0049502D">
            <w:pPr>
              <w:jc w:val="center"/>
              <w:rPr>
                <w:rFonts w:ascii="ＭＳ 明朝" w:hAnsi="ＭＳ 明朝"/>
              </w:rPr>
            </w:pPr>
            <w:r w:rsidRPr="00E26E4E">
              <w:rPr>
                <w:rFonts w:ascii="ＭＳ 明朝" w:hAnsi="ＭＳ 明朝" w:hint="eastAsia"/>
              </w:rPr>
              <w:t>導入</w:t>
            </w:r>
          </w:p>
          <w:p w:rsidR="00CC497F" w:rsidRPr="00E26E4E" w:rsidRDefault="00CC497F" w:rsidP="0049502D">
            <w:pPr>
              <w:jc w:val="center"/>
              <w:rPr>
                <w:rFonts w:ascii="ＭＳ 明朝" w:hAnsi="ＭＳ 明朝"/>
              </w:rPr>
            </w:pPr>
            <w:r>
              <w:rPr>
                <w:rFonts w:ascii="ＭＳ 明朝" w:hAnsi="ＭＳ 明朝" w:hint="eastAsia"/>
              </w:rPr>
              <w:t>10</w:t>
            </w:r>
            <w:r w:rsidRPr="00E26E4E">
              <w:rPr>
                <w:rFonts w:ascii="ＭＳ 明朝" w:hAnsi="ＭＳ 明朝" w:hint="eastAsia"/>
              </w:rPr>
              <w:t>分</w:t>
            </w:r>
          </w:p>
        </w:tc>
        <w:tc>
          <w:tcPr>
            <w:tcW w:w="3430" w:type="dxa"/>
          </w:tcPr>
          <w:p w:rsidR="00CC497F" w:rsidRDefault="00CC497F" w:rsidP="00AB433F">
            <w:pPr>
              <w:ind w:left="210" w:hangingChars="100" w:hanging="210"/>
              <w:rPr>
                <w:rFonts w:ascii="ＭＳ 明朝" w:hAnsi="ＭＳ 明朝"/>
              </w:rPr>
            </w:pPr>
            <w:r>
              <w:rPr>
                <w:rFonts w:ascii="ＭＳ 明朝" w:hAnsi="ＭＳ 明朝" w:hint="eastAsia"/>
              </w:rPr>
              <w:t>○　実験内容を聞き、疑問をもつ。</w:t>
            </w:r>
          </w:p>
          <w:p w:rsidR="00CC497F" w:rsidRDefault="00CC497F" w:rsidP="00AB433F">
            <w:pPr>
              <w:ind w:left="420" w:hangingChars="200" w:hanging="420"/>
              <w:rPr>
                <w:rFonts w:ascii="ＭＳ 明朝" w:hAnsi="ＭＳ 明朝"/>
              </w:rPr>
            </w:pPr>
            <w:r w:rsidRPr="00E26E4E">
              <w:rPr>
                <w:rFonts w:ascii="ＭＳ 明朝" w:hAnsi="ＭＳ 明朝" w:hint="eastAsia"/>
              </w:rPr>
              <w:t>Ｔ：</w:t>
            </w:r>
            <w:r>
              <w:rPr>
                <w:rFonts w:ascii="ＭＳ 明朝" w:hAnsi="ＭＳ 明朝" w:hint="eastAsia"/>
              </w:rPr>
              <w:t>今回</w:t>
            </w:r>
            <w:r w:rsidRPr="006C2D40">
              <w:rPr>
                <w:rFonts w:ascii="ＭＳ 明朝" w:hAnsi="ＭＳ 明朝" w:hint="eastAsia"/>
              </w:rPr>
              <w:t>の授業は、錬金術（化学変化）</w:t>
            </w:r>
            <w:r>
              <w:rPr>
                <w:rFonts w:ascii="ＭＳ 明朝" w:hAnsi="ＭＳ 明朝" w:hint="eastAsia"/>
              </w:rPr>
              <w:t>によって孔雀石からある金属を取り出す実験を行います。</w:t>
            </w:r>
          </w:p>
          <w:p w:rsidR="00CC497F" w:rsidRDefault="00CC497F" w:rsidP="00AB433F">
            <w:pPr>
              <w:ind w:left="420" w:hangingChars="200" w:hanging="420"/>
              <w:rPr>
                <w:rFonts w:ascii="ＭＳ 明朝" w:hAnsi="ＭＳ 明朝"/>
              </w:rPr>
            </w:pPr>
            <w:r>
              <w:rPr>
                <w:rFonts w:ascii="ＭＳ 明朝" w:hAnsi="ＭＳ 明朝" w:hint="eastAsia"/>
              </w:rPr>
              <w:t>Ｓ：どんな金属を取り出すことができるのだろう？</w:t>
            </w:r>
          </w:p>
          <w:p w:rsidR="00CC497F" w:rsidRDefault="00CC497F" w:rsidP="00AB433F">
            <w:pPr>
              <w:ind w:left="420" w:hangingChars="200" w:hanging="420"/>
              <w:rPr>
                <w:rFonts w:ascii="ＭＳ 明朝" w:hAnsi="ＭＳ 明朝"/>
              </w:rPr>
            </w:pPr>
            <w:r>
              <w:rPr>
                <w:rFonts w:ascii="ＭＳ 明朝" w:hAnsi="ＭＳ 明朝" w:hint="eastAsia"/>
              </w:rPr>
              <w:t>Ｔ：知っている金属</w:t>
            </w:r>
            <w:r w:rsidR="007D31AC">
              <w:rPr>
                <w:rFonts w:ascii="ＭＳ 明朝" w:hAnsi="ＭＳ 明朝" w:hint="eastAsia"/>
              </w:rPr>
              <w:t>の例</w:t>
            </w:r>
            <w:r>
              <w:rPr>
                <w:rFonts w:ascii="ＭＳ 明朝" w:hAnsi="ＭＳ 明朝" w:hint="eastAsia"/>
              </w:rPr>
              <w:t>を挙げてみましょう。</w:t>
            </w:r>
          </w:p>
          <w:p w:rsidR="00CC497F" w:rsidRDefault="00CC497F" w:rsidP="00AB433F">
            <w:pPr>
              <w:ind w:left="420" w:hangingChars="200" w:hanging="420"/>
              <w:rPr>
                <w:rFonts w:ascii="ＭＳ 明朝" w:hAnsi="ＭＳ 明朝"/>
              </w:rPr>
            </w:pPr>
            <w:r>
              <w:rPr>
                <w:rFonts w:ascii="ＭＳ 明朝" w:hAnsi="ＭＳ 明朝" w:hint="eastAsia"/>
              </w:rPr>
              <w:t>Ｓ：金、銀、銅、鉄、アルミニウム、亜鉛、マグネシウム、鉛、白金…。</w:t>
            </w:r>
          </w:p>
          <w:p w:rsidR="00CC497F" w:rsidRPr="006546F7" w:rsidRDefault="00CC497F" w:rsidP="00AB433F">
            <w:pPr>
              <w:ind w:left="210" w:hangingChars="100" w:hanging="210"/>
              <w:rPr>
                <w:rFonts w:ascii="ＭＳ 明朝" w:hAnsi="ＭＳ 明朝"/>
              </w:rPr>
            </w:pPr>
            <w:r>
              <w:rPr>
                <w:rFonts w:ascii="ＭＳ 明朝" w:hAnsi="ＭＳ 明朝" w:hint="eastAsia"/>
              </w:rPr>
              <w:t>○　疑問に対する予想を考え、全体で共有する。</w:t>
            </w:r>
          </w:p>
          <w:p w:rsidR="00CC497F" w:rsidRDefault="00CC497F" w:rsidP="00AB433F">
            <w:pPr>
              <w:ind w:left="420" w:hangingChars="200" w:hanging="420"/>
              <w:rPr>
                <w:rFonts w:ascii="ＭＳ 明朝" w:hAnsi="ＭＳ 明朝"/>
              </w:rPr>
            </w:pPr>
            <w:r>
              <w:rPr>
                <w:rFonts w:ascii="ＭＳ 明朝" w:hAnsi="ＭＳ 明朝" w:hint="eastAsia"/>
              </w:rPr>
              <w:t xml:space="preserve">・　</w:t>
            </w:r>
            <w:r w:rsidRPr="00E26E4E">
              <w:rPr>
                <w:rFonts w:ascii="ＭＳ 明朝" w:hAnsi="ＭＳ 明朝" w:hint="eastAsia"/>
              </w:rPr>
              <w:t>プリントに考えを記入する。</w:t>
            </w:r>
          </w:p>
          <w:p w:rsidR="00CC497F" w:rsidRDefault="00CC497F" w:rsidP="00AB433F">
            <w:pPr>
              <w:ind w:left="420" w:hangingChars="200" w:hanging="420"/>
              <w:rPr>
                <w:rFonts w:ascii="ＭＳ 明朝" w:hAnsi="ＭＳ 明朝"/>
              </w:rPr>
            </w:pPr>
            <w:r>
              <w:rPr>
                <w:rFonts w:ascii="ＭＳ 明朝" w:hAnsi="ＭＳ 明朝" w:hint="eastAsia"/>
              </w:rPr>
              <w:t>Ｓ：孔雀石は緑色をしている。</w:t>
            </w:r>
          </w:p>
          <w:p w:rsidR="00CC497F" w:rsidRPr="000C3D13" w:rsidRDefault="00CC497F" w:rsidP="00AB433F">
            <w:pPr>
              <w:ind w:left="420" w:hangingChars="200" w:hanging="420"/>
              <w:rPr>
                <w:rFonts w:ascii="ＭＳ 明朝" w:hAnsi="ＭＳ 明朝"/>
              </w:rPr>
            </w:pPr>
            <w:r>
              <w:rPr>
                <w:rFonts w:ascii="ＭＳ 明朝" w:hAnsi="ＭＳ 明朝" w:hint="eastAsia"/>
              </w:rPr>
              <w:t>Ｓ</w:t>
            </w:r>
            <w:r w:rsidRPr="000C3D13">
              <w:rPr>
                <w:rFonts w:ascii="ＭＳ 明朝" w:hAnsi="ＭＳ 明朝" w:hint="eastAsia"/>
              </w:rPr>
              <w:t>：表面に縞模様が見られる。</w:t>
            </w:r>
          </w:p>
          <w:p w:rsidR="00CC497F" w:rsidRPr="000C3D13" w:rsidRDefault="00CC497F" w:rsidP="00AB433F">
            <w:pPr>
              <w:ind w:left="420" w:hangingChars="200" w:hanging="420"/>
              <w:rPr>
                <w:rFonts w:ascii="ＭＳ 明朝" w:hAnsi="ＭＳ 明朝"/>
              </w:rPr>
            </w:pPr>
            <w:r w:rsidRPr="000C3D13">
              <w:rPr>
                <w:rFonts w:ascii="ＭＳ 明朝" w:hAnsi="ＭＳ 明朝" w:hint="eastAsia"/>
              </w:rPr>
              <w:t>Ｓ：銅だと思</w:t>
            </w:r>
            <w:r w:rsidR="000C3D13" w:rsidRPr="000C3D13">
              <w:rPr>
                <w:rFonts w:ascii="ＭＳ 明朝" w:hAnsi="ＭＳ 明朝" w:hint="eastAsia"/>
              </w:rPr>
              <w:t>う</w:t>
            </w:r>
            <w:r w:rsidRPr="000C3D13">
              <w:rPr>
                <w:rFonts w:ascii="ＭＳ 明朝" w:hAnsi="ＭＳ 明朝" w:hint="eastAsia"/>
              </w:rPr>
              <w:t>。歴史の授業で銅鐸や銅鏡は青緑色をしているのを見たから。</w:t>
            </w:r>
          </w:p>
          <w:p w:rsidR="00CC497F" w:rsidRPr="000C3D13" w:rsidRDefault="00CC497F" w:rsidP="00AB433F">
            <w:pPr>
              <w:ind w:left="420" w:hangingChars="200" w:hanging="420"/>
              <w:rPr>
                <w:rFonts w:ascii="ＭＳ 明朝" w:hAnsi="ＭＳ 明朝"/>
              </w:rPr>
            </w:pPr>
            <w:r w:rsidRPr="000C3D13">
              <w:rPr>
                <w:rFonts w:ascii="ＭＳ 明朝" w:hAnsi="ＭＳ 明朝" w:hint="eastAsia"/>
              </w:rPr>
              <w:t>Ｓ：鉄</w:t>
            </w:r>
            <w:r w:rsidR="000C3D13" w:rsidRPr="000C3D13">
              <w:rPr>
                <w:rFonts w:ascii="ＭＳ 明朝" w:hAnsi="ＭＳ 明朝" w:hint="eastAsia"/>
              </w:rPr>
              <w:t>だと思う</w:t>
            </w:r>
            <w:r w:rsidRPr="000C3D13">
              <w:rPr>
                <w:rFonts w:ascii="ＭＳ 明朝" w:hAnsi="ＭＳ 明朝" w:hint="eastAsia"/>
              </w:rPr>
              <w:t>。身の回り</w:t>
            </w:r>
            <w:r w:rsidR="007D31AC">
              <w:rPr>
                <w:rFonts w:ascii="ＭＳ 明朝" w:hAnsi="ＭＳ 明朝" w:hint="eastAsia"/>
              </w:rPr>
              <w:t>に鉄</w:t>
            </w:r>
            <w:r w:rsidRPr="000C3D13">
              <w:rPr>
                <w:rFonts w:ascii="ＭＳ 明朝" w:hAnsi="ＭＳ 明朝" w:hint="eastAsia"/>
              </w:rPr>
              <w:t>製品が多く存在しているから。</w:t>
            </w:r>
          </w:p>
          <w:p w:rsidR="00CC497F" w:rsidRPr="0033380A" w:rsidRDefault="00737FFC" w:rsidP="00AB433F">
            <w:pPr>
              <w:ind w:left="420" w:hangingChars="200" w:hanging="420"/>
              <w:rPr>
                <w:rFonts w:ascii="ＭＳ 明朝" w:hAnsi="ＭＳ 明朝"/>
              </w:rPr>
            </w:pPr>
            <w:r w:rsidRPr="00E26E4E">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-19685</wp:posOffset>
                      </wp:positionH>
                      <wp:positionV relativeFrom="paragraph">
                        <wp:posOffset>200660</wp:posOffset>
                      </wp:positionV>
                      <wp:extent cx="5479415" cy="434340"/>
                      <wp:effectExtent l="0" t="0" r="26035" b="22860"/>
                      <wp:wrapNone/>
                      <wp:docPr id="1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434340"/>
                              </a:xfrm>
                              <a:prstGeom prst="rect">
                                <a:avLst/>
                              </a:prstGeom>
                              <a:solidFill>
                                <a:srgbClr val="FFFFFF"/>
                              </a:solidFill>
                              <a:ln w="9525">
                                <a:solidFill>
                                  <a:srgbClr val="000000"/>
                                </a:solidFill>
                                <a:miter lim="800000"/>
                                <a:headEnd/>
                                <a:tailEnd/>
                              </a:ln>
                            </wps:spPr>
                            <wps:txbx>
                              <w:txbxContent>
                                <w:p w:rsidR="007D31AC" w:rsidRDefault="007D31AC" w:rsidP="007D31AC">
                                  <w:pPr>
                                    <w:jc w:val="center"/>
                                    <w:rPr>
                                      <w:rFonts w:ascii="ＭＳ 明朝" w:hAnsi="ＭＳ 明朝"/>
                                    </w:rPr>
                                  </w:pPr>
                                  <w:r w:rsidRPr="008F1BA7">
                                    <w:t>課</w:t>
                                  </w:r>
                                  <w:r w:rsidRPr="00706C16">
                                    <w:t>題：</w:t>
                                  </w:r>
                                  <w:r w:rsidRPr="00706C16">
                                    <w:rPr>
                                      <w:rFonts w:hint="eastAsia"/>
                                    </w:rPr>
                                    <w:t>①</w:t>
                                  </w:r>
                                  <w:r>
                                    <w:rPr>
                                      <w:rFonts w:hint="eastAsia"/>
                                    </w:rPr>
                                    <w:t xml:space="preserve">　</w:t>
                                  </w:r>
                                  <w:r>
                                    <w:rPr>
                                      <w:rFonts w:ascii="ＭＳ 明朝" w:hAnsi="ＭＳ 明朝" w:hint="eastAsia"/>
                                    </w:rPr>
                                    <w:t>孔雀石から取り出すことができる金属は何だろう。</w:t>
                                  </w:r>
                                </w:p>
                                <w:p w:rsidR="00CC497F" w:rsidRPr="007D31AC" w:rsidRDefault="007D31AC" w:rsidP="00AB433F">
                                  <w:pPr>
                                    <w:ind w:firstLineChars="600" w:firstLine="1260"/>
                                  </w:pPr>
                                  <w:r w:rsidRPr="00A72420">
                                    <w:rPr>
                                      <w:color w:val="FFFFFF"/>
                                    </w:rPr>
                                    <w:t>課題：</w:t>
                                  </w:r>
                                  <w:r>
                                    <w:rPr>
                                      <w:rFonts w:ascii="ＭＳ 明朝" w:hAnsi="ＭＳ 明朝" w:hint="eastAsia"/>
                                    </w:rPr>
                                    <w:t>②　どのような化学変化が起きたと言えるのだろう。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left:0;text-align:left;margin-left:-1.55pt;margin-top:15.8pt;width:431.4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">
                      <v:textbox inset="5.85pt,.7pt,5.85pt,.7pt">
                        <w:txbxContent>
                          <w:p w:rsidR="007D31AC" w:rsidRDefault="007D31AC" w:rsidP="007D31AC">
                            <w:pPr>
                              <w:jc w:val="center"/>
                              <w:rPr>
                                <w:rFonts w:ascii="ＭＳ 明朝" w:hAnsi="ＭＳ 明朝"/>
                              </w:rPr>
                            </w:pPr>
                            <w:r w:rsidRPr="008F1BA7">
                              <w:t>課</w:t>
                            </w:r>
                            <w:r w:rsidRPr="00706C16">
                              <w:t>題：</w:t>
                            </w:r>
                            <w:r w:rsidRPr="00706C16">
                              <w:rPr>
                                <w:rFonts w:hint="eastAsia"/>
                              </w:rPr>
                              <w:t>①</w:t>
                            </w:r>
                            <w:r>
                              <w:rPr>
                                <w:rFonts w:hint="eastAsia"/>
                              </w:rPr>
                              <w:t xml:space="preserve">　</w:t>
                            </w:r>
                            <w:r>
                              <w:rPr>
                                <w:rFonts w:ascii="ＭＳ 明朝" w:hAnsi="ＭＳ 明朝" w:hint="eastAsia"/>
                              </w:rPr>
                              <w:t>孔雀石から取り出すことができる金属は何だろう。</w:t>
                            </w:r>
                          </w:p>
                          <w:p w:rsidR="00CC497F" w:rsidRPr="007D31AC" w:rsidRDefault="007D31AC" w:rsidP="00AB433F">
                            <w:pPr>
                              <w:ind w:firstLineChars="600" w:firstLine="1260"/>
                            </w:pPr>
                            <w:r w:rsidRPr="00A72420">
                              <w:rPr>
                                <w:color w:val="FFFFFF"/>
                              </w:rPr>
                              <w:t>課題：</w:t>
                            </w:r>
                            <w:r>
                              <w:rPr>
                                <w:rFonts w:ascii="ＭＳ 明朝" w:hAnsi="ＭＳ 明朝" w:hint="eastAsia"/>
                              </w:rPr>
                              <w:t>②　どのような化学変化が起きたと言えるのだろう。</w:t>
                            </w:r>
                          </w:p>
                        </w:txbxContent>
                      </v:textbox>
                    </v:shape>
                  </w:pict>
                </mc:Fallback>
              </mc:AlternateContent>
            </w:r>
            <w:r w:rsidR="00CC497F" w:rsidRPr="00E26E4E">
              <w:rPr>
                <w:rFonts w:ascii="ＭＳ 明朝" w:hAnsi="ＭＳ 明朝" w:hint="eastAsia"/>
              </w:rPr>
              <w:t>○</w:t>
            </w:r>
            <w:r w:rsidR="00CC497F">
              <w:rPr>
                <w:rFonts w:ascii="ＭＳ 明朝" w:hAnsi="ＭＳ 明朝" w:hint="eastAsia"/>
              </w:rPr>
              <w:t xml:space="preserve">　</w:t>
            </w:r>
            <w:r w:rsidR="00CC497F" w:rsidRPr="00E26E4E">
              <w:rPr>
                <w:rFonts w:ascii="ＭＳ 明朝" w:hAnsi="ＭＳ 明朝" w:hint="eastAsia"/>
              </w:rPr>
              <w:t>本時の課題を確認する。</w:t>
            </w:r>
          </w:p>
          <w:p w:rsidR="00CC497F" w:rsidRDefault="00CC497F" w:rsidP="00AB433F">
            <w:pPr>
              <w:ind w:left="420" w:hangingChars="200" w:hanging="420"/>
            </w:pPr>
          </w:p>
          <w:p w:rsidR="00CC497F" w:rsidRPr="004E7BDD" w:rsidRDefault="00CC497F" w:rsidP="00D63686">
            <w:pPr>
              <w:rPr>
                <w:rFonts w:ascii="ＭＳ 明朝" w:hAnsi="ＭＳ 明朝"/>
                <w:color w:val="FF0000"/>
              </w:rPr>
            </w:pPr>
          </w:p>
        </w:tc>
        <w:tc>
          <w:tcPr>
            <w:tcW w:w="2700" w:type="dxa"/>
          </w:tcPr>
          <w:p w:rsidR="00CC497F" w:rsidRPr="009D1A0E" w:rsidRDefault="00CC497F" w:rsidP="00AB433F">
            <w:pPr>
              <w:ind w:left="210" w:hangingChars="100" w:hanging="210"/>
              <w:rPr>
                <w:rFonts w:ascii="ＭＳ 明朝" w:hAnsi="ＭＳ 明朝"/>
              </w:rPr>
            </w:pPr>
            <w:r w:rsidRPr="00E26E4E">
              <w:rPr>
                <w:rFonts w:ascii="ＭＳ 明朝" w:hAnsi="ＭＳ 明朝" w:hint="eastAsia"/>
              </w:rPr>
              <w:t>・</w:t>
            </w:r>
            <w:r>
              <w:rPr>
                <w:rFonts w:ascii="ＭＳ 明朝" w:hAnsi="ＭＳ 明朝" w:hint="eastAsia"/>
              </w:rPr>
              <w:t xml:space="preserve">　「錬金術」という言葉により、生徒の学習意欲を高める。しかし、「錬金術」とは言っても、化学変化であることを伝え、予想の際に多くの生徒の答えが金にならないように留意する。</w:t>
            </w:r>
          </w:p>
          <w:p w:rsidR="00CC497F" w:rsidRDefault="00CC497F" w:rsidP="00AB433F">
            <w:pPr>
              <w:ind w:left="210" w:hangingChars="100" w:hanging="210"/>
              <w:rPr>
                <w:rFonts w:ascii="ＭＳ 明朝" w:hAnsi="ＭＳ 明朝"/>
              </w:rPr>
            </w:pPr>
            <w:r>
              <w:rPr>
                <w:rFonts w:ascii="ＭＳ 明朝" w:hAnsi="ＭＳ 明朝"/>
              </w:rPr>
              <w:t>・　孔雀石を観察させ、予想させる。</w:t>
            </w:r>
          </w:p>
          <w:p w:rsidR="00CC497F" w:rsidRPr="00E26E4E" w:rsidRDefault="00CC497F" w:rsidP="00AB433F">
            <w:pPr>
              <w:ind w:left="210" w:hangingChars="100" w:hanging="210"/>
              <w:rPr>
                <w:rFonts w:ascii="ＭＳ 明朝" w:hAnsi="ＭＳ 明朝"/>
              </w:rPr>
            </w:pPr>
            <w:r>
              <w:rPr>
                <w:rFonts w:ascii="ＭＳ 明朝" w:hAnsi="ＭＳ 明朝" w:hint="eastAsia"/>
              </w:rPr>
              <w:t>・　いくつかの班に考えた疑問に対する予想</w:t>
            </w:r>
            <w:r w:rsidR="008A3070">
              <w:rPr>
                <w:rFonts w:ascii="ＭＳ 明朝" w:hAnsi="ＭＳ 明朝" w:hint="eastAsia"/>
              </w:rPr>
              <w:t>を発表</w:t>
            </w:r>
            <w:r w:rsidRPr="00E26E4E">
              <w:rPr>
                <w:rFonts w:ascii="ＭＳ 明朝" w:hAnsi="ＭＳ 明朝" w:hint="eastAsia"/>
              </w:rPr>
              <w:t>させ、全体で共有する。</w:t>
            </w:r>
          </w:p>
          <w:p w:rsidR="00CC497F" w:rsidRPr="005C4AAC" w:rsidRDefault="00CC497F" w:rsidP="00AB433F">
            <w:pPr>
              <w:ind w:left="210" w:hangingChars="100" w:hanging="210"/>
              <w:rPr>
                <w:rFonts w:ascii="ＭＳ 明朝" w:hAnsi="ＭＳ 明朝"/>
              </w:rPr>
            </w:pPr>
          </w:p>
        </w:tc>
        <w:tc>
          <w:tcPr>
            <w:tcW w:w="2863" w:type="dxa"/>
          </w:tcPr>
          <w:p w:rsidR="00CC497F" w:rsidRPr="00E26E4E" w:rsidRDefault="00CC497F" w:rsidP="00AB433F">
            <w:pPr>
              <w:ind w:left="210" w:hangingChars="100" w:hanging="210"/>
              <w:rPr>
                <w:rFonts w:ascii="ＭＳ 明朝" w:hAnsi="ＭＳ 明朝"/>
              </w:rPr>
            </w:pPr>
          </w:p>
        </w:tc>
      </w:tr>
      <w:tr w:rsidR="00CC497F" w:rsidRPr="00E26E4E" w:rsidTr="0001173D">
        <w:trPr>
          <w:trHeight w:val="350"/>
        </w:trPr>
        <w:tc>
          <w:tcPr>
            <w:tcW w:w="851" w:type="dxa"/>
            <w:vAlign w:val="center"/>
          </w:tcPr>
          <w:p w:rsidR="00CC497F" w:rsidRPr="00E26E4E" w:rsidRDefault="00CC497F" w:rsidP="0049502D">
            <w:pPr>
              <w:jc w:val="center"/>
              <w:rPr>
                <w:rFonts w:ascii="ＭＳ 明朝" w:hAnsi="ＭＳ 明朝"/>
              </w:rPr>
            </w:pPr>
            <w:r>
              <w:rPr>
                <w:rFonts w:ascii="ＭＳ 明朝" w:hAnsi="ＭＳ 明朝" w:hint="eastAsia"/>
              </w:rPr>
              <w:t>展開</w:t>
            </w:r>
          </w:p>
          <w:p w:rsidR="00CC497F" w:rsidRPr="00E26E4E" w:rsidRDefault="00CC497F" w:rsidP="0049502D">
            <w:pPr>
              <w:jc w:val="center"/>
              <w:rPr>
                <w:rFonts w:ascii="ＭＳ 明朝" w:hAnsi="ＭＳ 明朝"/>
              </w:rPr>
            </w:pPr>
            <w:r>
              <w:rPr>
                <w:rFonts w:ascii="ＭＳ 明朝" w:hAnsi="ＭＳ 明朝" w:hint="eastAsia"/>
              </w:rPr>
              <w:t>25</w:t>
            </w:r>
            <w:r w:rsidRPr="00E26E4E">
              <w:rPr>
                <w:rFonts w:ascii="ＭＳ 明朝" w:hAnsi="ＭＳ 明朝" w:hint="eastAsia"/>
              </w:rPr>
              <w:t>分</w:t>
            </w:r>
          </w:p>
        </w:tc>
        <w:tc>
          <w:tcPr>
            <w:tcW w:w="3430" w:type="dxa"/>
          </w:tcPr>
          <w:p w:rsidR="00CC497F" w:rsidRPr="00E26E4E" w:rsidRDefault="00CC497F" w:rsidP="00AB433F">
            <w:pPr>
              <w:ind w:left="210" w:hangingChars="100" w:hanging="210"/>
              <w:rPr>
                <w:rFonts w:ascii="ＭＳ 明朝" w:hAnsi="ＭＳ 明朝"/>
              </w:rPr>
            </w:pPr>
            <w:r>
              <w:rPr>
                <w:rFonts w:ascii="ＭＳ 明朝" w:hAnsi="ＭＳ 明朝" w:hint="eastAsia"/>
              </w:rPr>
              <w:t>○　実験</w:t>
            </w:r>
            <w:r w:rsidRPr="00E26E4E">
              <w:rPr>
                <w:rFonts w:ascii="ＭＳ 明朝" w:hAnsi="ＭＳ 明朝" w:hint="eastAsia"/>
              </w:rPr>
              <w:t>の操作手順を確認する。</w:t>
            </w:r>
          </w:p>
          <w:p w:rsidR="00CC497F" w:rsidRDefault="00CC497F" w:rsidP="00AB433F">
            <w:pPr>
              <w:ind w:leftChars="100" w:left="420" w:hangingChars="100" w:hanging="210"/>
            </w:pPr>
            <w:r w:rsidRPr="00E26E4E">
              <w:rPr>
                <w:rFonts w:ascii="ＭＳ 明朝" w:hAnsi="ＭＳ 明朝" w:hint="eastAsia"/>
              </w:rPr>
              <w:t>①</w:t>
            </w:r>
            <w:r>
              <w:rPr>
                <w:rFonts w:ascii="ＭＳ 明朝" w:hAnsi="ＭＳ 明朝" w:hint="eastAsia"/>
              </w:rPr>
              <w:t xml:space="preserve">　</w:t>
            </w:r>
            <w:r>
              <w:t>孔雀石</w:t>
            </w:r>
            <w:r>
              <w:rPr>
                <w:rFonts w:hint="eastAsia"/>
              </w:rPr>
              <w:t>をアルミニウム箔で包み、ガスバーナーで加熱する</w:t>
            </w:r>
            <w:r>
              <w:t>。</w:t>
            </w:r>
          </w:p>
          <w:p w:rsidR="00CC497F" w:rsidRDefault="00CC497F" w:rsidP="00AB433F">
            <w:pPr>
              <w:ind w:leftChars="100" w:left="420" w:hangingChars="100" w:hanging="210"/>
            </w:pPr>
            <w:r>
              <w:rPr>
                <w:rFonts w:hint="eastAsia"/>
              </w:rPr>
              <w:t xml:space="preserve">②　</w:t>
            </w:r>
            <w:r>
              <w:t>「パチパチ」という音がしなくなったら、ステンレス皿の上で、アルミニウム箔を広げ、加熱した孔雀石を取り出す。</w:t>
            </w:r>
          </w:p>
          <w:p w:rsidR="00CC497F" w:rsidRDefault="00CC497F" w:rsidP="00AB433F">
            <w:pPr>
              <w:ind w:leftChars="100" w:left="420" w:hangingChars="100" w:hanging="210"/>
            </w:pPr>
            <w:r>
              <w:rPr>
                <w:rFonts w:hint="eastAsia"/>
              </w:rPr>
              <w:t>③　加熱後の孔雀石をガスバーナーで表面が赤くなるまで再加熱し、エタノール</w:t>
            </w:r>
            <w:r w:rsidRPr="00965B13">
              <w:rPr>
                <w:rFonts w:ascii="ＭＳ 明朝" w:hAnsi="ＭＳ 明朝" w:hint="eastAsia"/>
              </w:rPr>
              <w:t>5mL</w:t>
            </w:r>
            <w:r>
              <w:rPr>
                <w:rFonts w:hint="eastAsia"/>
              </w:rPr>
              <w:t>が入った試験管の中に入れる。</w:t>
            </w:r>
          </w:p>
          <w:p w:rsidR="00CC497F" w:rsidRPr="004537FF" w:rsidRDefault="00CC497F" w:rsidP="00AB433F">
            <w:pPr>
              <w:ind w:leftChars="100" w:left="420" w:hangingChars="100" w:hanging="210"/>
            </w:pPr>
            <w:r>
              <w:rPr>
                <w:rFonts w:hint="eastAsia"/>
              </w:rPr>
              <w:t>④　試験管の中身を蒸発皿に移し、加熱後の孔雀石と反応後の孔雀石の性質（色、金属光沢、電気伝導性）を調べる。</w:t>
            </w:r>
          </w:p>
          <w:p w:rsidR="00CC497F" w:rsidRPr="00E26E4E" w:rsidRDefault="00CC497F" w:rsidP="0049502D">
            <w:pPr>
              <w:rPr>
                <w:rFonts w:ascii="ＭＳ 明朝" w:hAnsi="ＭＳ 明朝"/>
              </w:rPr>
            </w:pPr>
            <w:r w:rsidRPr="00E26E4E">
              <w:rPr>
                <w:rFonts w:ascii="ＭＳ 明朝" w:hAnsi="ＭＳ 明朝" w:hint="eastAsia"/>
              </w:rPr>
              <w:t>○</w:t>
            </w:r>
            <w:r>
              <w:rPr>
                <w:rFonts w:ascii="ＭＳ 明朝" w:hAnsi="ＭＳ 明朝" w:hint="eastAsia"/>
              </w:rPr>
              <w:t xml:space="preserve">　</w:t>
            </w:r>
            <w:r w:rsidRPr="00E26E4E">
              <w:rPr>
                <w:rFonts w:ascii="ＭＳ 明朝" w:hAnsi="ＭＳ 明朝" w:hint="eastAsia"/>
              </w:rPr>
              <w:t>実験を行う</w:t>
            </w:r>
            <w:r w:rsidR="00E27ED8">
              <w:rPr>
                <w:rFonts w:ascii="ＭＳ 明朝" w:hAnsi="ＭＳ 明朝" w:hint="eastAsia"/>
              </w:rPr>
              <w:t>。</w:t>
            </w:r>
          </w:p>
          <w:p w:rsidR="00CC497F" w:rsidRDefault="00CC497F" w:rsidP="00AB433F">
            <w:pPr>
              <w:ind w:left="210" w:hangingChars="100" w:hanging="210"/>
              <w:rPr>
                <w:rFonts w:ascii="ＭＳ 明朝" w:hAnsi="ＭＳ 明朝"/>
              </w:rPr>
            </w:pPr>
            <w:r w:rsidRPr="00E26E4E">
              <w:rPr>
                <w:rFonts w:ascii="ＭＳ 明朝" w:hAnsi="ＭＳ 明朝" w:hint="eastAsia"/>
              </w:rPr>
              <w:t>・</w:t>
            </w:r>
            <w:r>
              <w:rPr>
                <w:rFonts w:ascii="ＭＳ 明朝" w:hAnsi="ＭＳ 明朝" w:hint="eastAsia"/>
              </w:rPr>
              <w:t xml:space="preserve">　</w:t>
            </w:r>
            <w:r w:rsidRPr="00877B56">
              <w:rPr>
                <w:rFonts w:ascii="ＭＳ 明朝" w:hAnsi="ＭＳ 明朝" w:hint="eastAsia"/>
              </w:rPr>
              <w:t>班ごとに使</w:t>
            </w:r>
            <w:r w:rsidRPr="00E26E4E">
              <w:rPr>
                <w:rFonts w:ascii="ＭＳ 明朝" w:hAnsi="ＭＳ 明朝" w:hint="eastAsia"/>
              </w:rPr>
              <w:t>用する器具を用意し、実験に取り掛かる。</w:t>
            </w:r>
          </w:p>
          <w:p w:rsidR="00CC497F" w:rsidRPr="00936217" w:rsidRDefault="00CC497F" w:rsidP="00AB433F">
            <w:pPr>
              <w:ind w:left="420" w:hangingChars="200" w:hanging="420"/>
              <w:rPr>
                <w:rFonts w:ascii="ＭＳ 明朝" w:hAnsi="ＭＳ 明朝"/>
              </w:rPr>
            </w:pPr>
            <w:r>
              <w:rPr>
                <w:rFonts w:ascii="ＭＳ 明朝" w:hAnsi="ＭＳ 明朝" w:hint="eastAsia"/>
              </w:rPr>
              <w:t>Ｓ：孔雀石をアルミニウム箔で包んで加熱すると、表面が黒くなった。</w:t>
            </w:r>
          </w:p>
          <w:p w:rsidR="00CC497F" w:rsidRDefault="00CC497F" w:rsidP="00AB433F">
            <w:pPr>
              <w:ind w:left="420" w:hangingChars="200" w:hanging="420"/>
              <w:rPr>
                <w:rFonts w:ascii="ＭＳ 明朝" w:hAnsi="ＭＳ 明朝"/>
              </w:rPr>
            </w:pPr>
            <w:r>
              <w:rPr>
                <w:rFonts w:ascii="ＭＳ 明朝" w:hAnsi="ＭＳ 明朝" w:hint="eastAsia"/>
              </w:rPr>
              <w:t>Ｓ：加熱後の孔雀石を再加熱し、エタノールの中に入れると、一瞬で黒色から赤銅色に変化した。</w:t>
            </w:r>
          </w:p>
          <w:p w:rsidR="00CC497F" w:rsidRPr="00DC6429" w:rsidRDefault="00CC497F" w:rsidP="00AB433F">
            <w:pPr>
              <w:ind w:left="210" w:hangingChars="100" w:hanging="210"/>
              <w:jc w:val="distribute"/>
              <w:rPr>
                <w:rFonts w:ascii="ＭＳ 明朝" w:hAnsi="ＭＳ 明朝"/>
              </w:rPr>
            </w:pPr>
            <w:r w:rsidRPr="00DC6429">
              <w:rPr>
                <w:rFonts w:ascii="ＭＳ 明朝" w:hAnsi="ＭＳ 明朝" w:hint="eastAsia"/>
              </w:rPr>
              <w:t>・</w:t>
            </w:r>
            <w:r>
              <w:rPr>
                <w:rFonts w:ascii="ＭＳ 明朝" w:hAnsi="ＭＳ 明朝" w:hint="eastAsia"/>
              </w:rPr>
              <w:t xml:space="preserve">　</w:t>
            </w:r>
            <w:r w:rsidRPr="00DC6429">
              <w:rPr>
                <w:rFonts w:ascii="ＭＳ 明朝" w:hAnsi="ＭＳ 明朝" w:hint="eastAsia"/>
              </w:rPr>
              <w:t>結果をプリントに記入して、班員と結果を共有し、考察する。</w:t>
            </w:r>
          </w:p>
          <w:p w:rsidR="00CC497F" w:rsidRPr="00DC6429" w:rsidRDefault="00CC497F" w:rsidP="00AB433F">
            <w:pPr>
              <w:ind w:left="420" w:hangingChars="200" w:hanging="420"/>
              <w:rPr>
                <w:rFonts w:ascii="ＭＳ 明朝" w:hAnsi="ＭＳ 明朝"/>
              </w:rPr>
            </w:pPr>
            <w:r>
              <w:rPr>
                <w:rFonts w:ascii="ＭＳ 明朝" w:hAnsi="ＭＳ 明朝" w:hint="eastAsia"/>
              </w:rPr>
              <w:t>Ｓ：加熱後の</w:t>
            </w:r>
            <w:r w:rsidRPr="00DC6429">
              <w:rPr>
                <w:rFonts w:ascii="ＭＳ 明朝" w:hAnsi="ＭＳ 明朝" w:hint="eastAsia"/>
              </w:rPr>
              <w:t>孔雀</w:t>
            </w:r>
            <w:r>
              <w:rPr>
                <w:rFonts w:ascii="ＭＳ 明朝" w:hAnsi="ＭＳ 明朝" w:hint="eastAsia"/>
              </w:rPr>
              <w:t>石は擦っても光らず、電気伝導性は無かった。</w:t>
            </w:r>
          </w:p>
          <w:p w:rsidR="00CC497F" w:rsidRPr="00DC6429" w:rsidRDefault="00CC497F" w:rsidP="00AB433F">
            <w:pPr>
              <w:ind w:left="420" w:hangingChars="200" w:hanging="420"/>
              <w:rPr>
                <w:rFonts w:ascii="ＭＳ 明朝" w:hAnsi="ＭＳ 明朝"/>
              </w:rPr>
            </w:pPr>
            <w:r w:rsidRPr="00DC6429">
              <w:rPr>
                <w:rFonts w:ascii="ＭＳ 明朝" w:hAnsi="ＭＳ 明朝" w:hint="eastAsia"/>
              </w:rPr>
              <w:t>Ｓ：反応後の孔雀石を擦ると金属光沢が現れ、電気伝導性があった</w:t>
            </w:r>
            <w:r>
              <w:rPr>
                <w:rFonts w:ascii="ＭＳ 明朝" w:hAnsi="ＭＳ 明朝" w:hint="eastAsia"/>
              </w:rPr>
              <w:t>。</w:t>
            </w:r>
          </w:p>
          <w:p w:rsidR="00CC497F" w:rsidRPr="00936217" w:rsidRDefault="00CC497F" w:rsidP="00AB433F">
            <w:pPr>
              <w:ind w:left="210" w:hangingChars="100" w:hanging="210"/>
              <w:rPr>
                <w:rFonts w:ascii="ＭＳ 明朝" w:hAnsi="ＭＳ 明朝"/>
              </w:rPr>
            </w:pPr>
            <w:r w:rsidRPr="00936217">
              <w:rPr>
                <w:rFonts w:ascii="ＭＳ 明朝" w:hAnsi="ＭＳ 明朝" w:hint="eastAsia"/>
              </w:rPr>
              <w:t>○</w:t>
            </w:r>
            <w:r>
              <w:rPr>
                <w:rFonts w:ascii="ＭＳ 明朝" w:hAnsi="ＭＳ 明朝" w:hint="eastAsia"/>
              </w:rPr>
              <w:t xml:space="preserve">　</w:t>
            </w:r>
            <w:r w:rsidRPr="00936217">
              <w:rPr>
                <w:rFonts w:ascii="ＭＳ 明朝" w:hAnsi="ＭＳ 明朝" w:hint="eastAsia"/>
              </w:rPr>
              <w:t>片付けを行う。</w:t>
            </w:r>
          </w:p>
          <w:p w:rsidR="00CC497F" w:rsidRPr="00936217" w:rsidRDefault="00CC497F" w:rsidP="00AB433F">
            <w:pPr>
              <w:ind w:left="210" w:hangingChars="100" w:hanging="210"/>
              <w:rPr>
                <w:rFonts w:ascii="ＭＳ 明朝" w:hAnsi="ＭＳ 明朝"/>
              </w:rPr>
            </w:pPr>
            <w:r w:rsidRPr="00936217">
              <w:rPr>
                <w:rFonts w:ascii="ＭＳ 明朝" w:hAnsi="ＭＳ 明朝" w:hint="eastAsia"/>
              </w:rPr>
              <w:t>・</w:t>
            </w:r>
            <w:r>
              <w:rPr>
                <w:rFonts w:ascii="ＭＳ 明朝" w:hAnsi="ＭＳ 明朝" w:hint="eastAsia"/>
              </w:rPr>
              <w:t xml:space="preserve">　</w:t>
            </w:r>
            <w:r w:rsidRPr="00936217">
              <w:rPr>
                <w:rFonts w:ascii="ＭＳ 明朝" w:hAnsi="ＭＳ 明朝" w:hint="eastAsia"/>
              </w:rPr>
              <w:t>使用した器具を指示された場所へ返却する。</w:t>
            </w:r>
          </w:p>
          <w:p w:rsidR="00CC497F" w:rsidRPr="00CB549E" w:rsidRDefault="00CC497F" w:rsidP="00AB433F">
            <w:pPr>
              <w:ind w:left="420" w:hangingChars="200" w:hanging="420"/>
              <w:rPr>
                <w:rFonts w:ascii="ＭＳ 明朝" w:hAnsi="ＭＳ 明朝"/>
              </w:rPr>
            </w:pPr>
            <w:r w:rsidRPr="00936217">
              <w:rPr>
                <w:rFonts w:ascii="ＭＳ 明朝" w:hAnsi="ＭＳ 明朝" w:hint="eastAsia"/>
              </w:rPr>
              <w:t>・</w:t>
            </w:r>
            <w:r>
              <w:rPr>
                <w:rFonts w:ascii="ＭＳ 明朝" w:hAnsi="ＭＳ 明朝" w:hint="eastAsia"/>
              </w:rPr>
              <w:t xml:space="preserve">　</w:t>
            </w:r>
            <w:r w:rsidRPr="00936217">
              <w:rPr>
                <w:rFonts w:ascii="ＭＳ 明朝" w:hAnsi="ＭＳ 明朝" w:hint="eastAsia"/>
              </w:rPr>
              <w:t>実験台の上を整理整頓する。</w:t>
            </w:r>
          </w:p>
        </w:tc>
        <w:tc>
          <w:tcPr>
            <w:tcW w:w="2700" w:type="dxa"/>
          </w:tcPr>
          <w:p w:rsidR="00CC497F" w:rsidRPr="00965B13" w:rsidRDefault="00CC497F" w:rsidP="00AB433F">
            <w:pPr>
              <w:ind w:left="210" w:hangingChars="100" w:hanging="210"/>
              <w:rPr>
                <w:rFonts w:ascii="ＭＳ 明朝" w:hAnsi="ＭＳ 明朝"/>
              </w:rPr>
            </w:pPr>
            <w:r w:rsidRPr="00BF3D19">
              <w:rPr>
                <w:rFonts w:ascii="ＭＳ 明朝" w:hAnsi="ＭＳ 明朝" w:hint="eastAsia"/>
              </w:rPr>
              <w:t>・</w:t>
            </w:r>
            <w:r>
              <w:rPr>
                <w:rFonts w:ascii="ＭＳ 明朝" w:hAnsi="ＭＳ 明朝" w:hint="eastAsia"/>
              </w:rPr>
              <w:t xml:space="preserve">　</w:t>
            </w:r>
            <w:r w:rsidRPr="00BF3D19">
              <w:rPr>
                <w:rFonts w:ascii="ＭＳ 明朝" w:hAnsi="ＭＳ 明朝" w:hint="eastAsia"/>
              </w:rPr>
              <w:t>机間指導により、</w:t>
            </w:r>
            <w:r>
              <w:rPr>
                <w:rFonts w:ascii="ＭＳ 明朝" w:hAnsi="ＭＳ 明朝" w:hint="eastAsia"/>
              </w:rPr>
              <w:t>ガスバーナーの火力を強火にするように声掛け</w:t>
            </w:r>
            <w:r w:rsidR="008A3070">
              <w:rPr>
                <w:rFonts w:ascii="ＭＳ 明朝" w:hAnsi="ＭＳ 明朝" w:hint="eastAsia"/>
              </w:rPr>
              <w:t>を</w:t>
            </w:r>
            <w:r>
              <w:rPr>
                <w:rFonts w:ascii="ＭＳ 明朝" w:hAnsi="ＭＳ 明朝" w:hint="eastAsia"/>
              </w:rPr>
              <w:t>する。また、怪我や火傷には十分注意させる。</w:t>
            </w:r>
          </w:p>
          <w:p w:rsidR="00CC497F" w:rsidRPr="002A4DB1" w:rsidRDefault="00CC497F" w:rsidP="00AB433F">
            <w:pPr>
              <w:ind w:left="210" w:hangingChars="100" w:hanging="210"/>
              <w:rPr>
                <w:rFonts w:ascii="ＭＳ 明朝" w:hAnsi="ＭＳ 明朝"/>
              </w:rPr>
            </w:pPr>
            <w:r>
              <w:rPr>
                <w:rFonts w:ascii="ＭＳ 明朝" w:hAnsi="ＭＳ 明朝" w:hint="eastAsia"/>
              </w:rPr>
              <w:t>・　孔雀石を加熱すると、割れたり跳ねたりするので、保護眼鏡</w:t>
            </w:r>
            <w:r w:rsidR="002E4B63">
              <w:rPr>
                <w:rFonts w:ascii="ＭＳ 明朝" w:hAnsi="ＭＳ 明朝" w:hint="eastAsia"/>
              </w:rPr>
              <w:t>、軍手</w:t>
            </w:r>
            <w:r>
              <w:rPr>
                <w:rFonts w:ascii="ＭＳ 明朝" w:hAnsi="ＭＳ 明朝" w:hint="eastAsia"/>
              </w:rPr>
              <w:t>を着用させる。</w:t>
            </w:r>
          </w:p>
          <w:p w:rsidR="00CC497F" w:rsidRPr="002A4DB1" w:rsidRDefault="00CC497F" w:rsidP="00AB433F">
            <w:pPr>
              <w:ind w:left="210" w:hangingChars="100" w:hanging="210"/>
              <w:rPr>
                <w:rFonts w:ascii="ＭＳ 明朝" w:hAnsi="ＭＳ 明朝"/>
              </w:rPr>
            </w:pPr>
            <w:r w:rsidRPr="002A4DB1">
              <w:rPr>
                <w:rFonts w:hint="eastAsia"/>
              </w:rPr>
              <w:t>・　エタノール</w:t>
            </w:r>
            <w:r w:rsidRPr="002A4DB1">
              <w:rPr>
                <w:rFonts w:ascii="ＭＳ 明朝" w:hAnsi="ＭＳ 明朝" w:hint="eastAsia"/>
              </w:rPr>
              <w:t>5mL</w:t>
            </w:r>
            <w:r w:rsidRPr="002A4DB1">
              <w:rPr>
                <w:rFonts w:hint="eastAsia"/>
              </w:rPr>
              <w:t>を入れる試験管は、口径が大きく、長さが長いものを使用し、スタンドとクランプを用いて固定させる。</w:t>
            </w:r>
          </w:p>
          <w:p w:rsidR="00CC497F" w:rsidRDefault="00CC497F" w:rsidP="00AB433F">
            <w:pPr>
              <w:ind w:left="210" w:hangingChars="100" w:hanging="210"/>
              <w:rPr>
                <w:rFonts w:ascii="ＭＳ 明朝" w:hAnsi="ＭＳ 明朝"/>
              </w:rPr>
            </w:pPr>
            <w:r>
              <w:rPr>
                <w:rFonts w:ascii="ＭＳ 明朝" w:hAnsi="ＭＳ 明朝" w:hint="eastAsia"/>
              </w:rPr>
              <w:t>・　エタノール5mLが入った試験管をガスバーナーの近くに置かないように注意させる。</w:t>
            </w:r>
          </w:p>
          <w:p w:rsidR="00CC497F" w:rsidRPr="002A4DB1" w:rsidRDefault="00CC497F" w:rsidP="00AB433F">
            <w:pPr>
              <w:ind w:left="210" w:hangingChars="100" w:hanging="210"/>
              <w:rPr>
                <w:rFonts w:ascii="ＭＳ 明朝" w:hAnsi="ＭＳ 明朝"/>
              </w:rPr>
            </w:pPr>
            <w:r>
              <w:rPr>
                <w:rFonts w:hint="eastAsia"/>
              </w:rPr>
              <w:t>・　加熱後の孔雀石の再加熱が甘いと、エタノールに入れた際に十分な化学変化が起きないため、表面が赤くなるまで加熱することをアドバイス</w:t>
            </w:r>
            <w:r w:rsidRPr="002A4DB1">
              <w:rPr>
                <w:rFonts w:hint="eastAsia"/>
              </w:rPr>
              <w:t>する。</w:t>
            </w:r>
          </w:p>
          <w:p w:rsidR="00CC497F" w:rsidRPr="002A4DB1" w:rsidRDefault="00CC497F" w:rsidP="00AB433F">
            <w:pPr>
              <w:ind w:left="210" w:hangingChars="100" w:hanging="210"/>
              <w:rPr>
                <w:rFonts w:ascii="ＭＳ 明朝" w:hAnsi="ＭＳ 明朝"/>
              </w:rPr>
            </w:pPr>
            <w:r w:rsidRPr="002A4DB1">
              <w:rPr>
                <w:rFonts w:ascii="ＭＳ 明朝" w:hAnsi="ＭＳ 明朝" w:hint="eastAsia"/>
              </w:rPr>
              <w:t>・　加熱後の孔雀石を</w:t>
            </w:r>
            <w:r w:rsidRPr="002A4DB1">
              <w:rPr>
                <w:rFonts w:hint="eastAsia"/>
              </w:rPr>
              <w:t>エタノール</w:t>
            </w:r>
            <w:r w:rsidRPr="002A4DB1">
              <w:rPr>
                <w:rFonts w:ascii="ＭＳ 明朝" w:hAnsi="ＭＳ 明朝" w:hint="eastAsia"/>
              </w:rPr>
              <w:t>5mL</w:t>
            </w:r>
            <w:r w:rsidRPr="002A4DB1">
              <w:rPr>
                <w:rFonts w:hint="eastAsia"/>
              </w:rPr>
              <w:t>が入った試験管の中に入れる際、試験管の中を覗き込まないように注意させる。</w:t>
            </w:r>
          </w:p>
          <w:p w:rsidR="00CC497F" w:rsidRPr="002A4DB1" w:rsidRDefault="00CC497F" w:rsidP="00AB433F">
            <w:pPr>
              <w:ind w:left="210" w:hangingChars="100" w:hanging="210"/>
              <w:rPr>
                <w:rFonts w:ascii="ＭＳ 明朝" w:hAnsi="ＭＳ 明朝"/>
              </w:rPr>
            </w:pPr>
            <w:r w:rsidRPr="002A4DB1">
              <w:rPr>
                <w:rFonts w:ascii="ＭＳ 明朝" w:hAnsi="ＭＳ 明朝" w:hint="eastAsia"/>
              </w:rPr>
              <w:t>・　換気を十分に行う。エタノールの匂いで気分が悪くなった場合はすぐに申し出るように呼び掛けるとともに、机間指導をしながら生徒の健康観察を行う。</w:t>
            </w:r>
          </w:p>
          <w:p w:rsidR="00CC497F" w:rsidRPr="00706C16" w:rsidRDefault="00CC497F" w:rsidP="00BB0E2E">
            <w:pPr>
              <w:rPr>
                <w:rFonts w:ascii="ＭＳ 明朝" w:hAnsi="ＭＳ 明朝"/>
              </w:rPr>
            </w:pPr>
          </w:p>
        </w:tc>
        <w:tc>
          <w:tcPr>
            <w:tcW w:w="2863" w:type="dxa"/>
          </w:tcPr>
          <w:p w:rsidR="00CC497F" w:rsidRPr="00E26E4E" w:rsidRDefault="00CC497F" w:rsidP="00AB433F">
            <w:pPr>
              <w:ind w:left="210" w:hangingChars="100" w:hanging="210"/>
              <w:rPr>
                <w:rFonts w:ascii="ＭＳ 明朝" w:hAnsi="ＭＳ 明朝"/>
              </w:rPr>
            </w:pPr>
          </w:p>
        </w:tc>
      </w:tr>
      <w:tr w:rsidR="00CC497F" w:rsidRPr="00DC6429" w:rsidTr="00EE4455">
        <w:trPr>
          <w:trHeight w:val="3034"/>
        </w:trPr>
        <w:tc>
          <w:tcPr>
            <w:tcW w:w="851" w:type="dxa"/>
            <w:vAlign w:val="center"/>
          </w:tcPr>
          <w:p w:rsidR="00CC497F" w:rsidRDefault="00CC497F" w:rsidP="0049502D">
            <w:pPr>
              <w:jc w:val="center"/>
              <w:rPr>
                <w:rFonts w:ascii="ＭＳ 明朝" w:hAnsi="ＭＳ 明朝"/>
              </w:rPr>
            </w:pPr>
            <w:r>
              <w:rPr>
                <w:rFonts w:ascii="ＭＳ 明朝" w:hAnsi="ＭＳ 明朝" w:hint="eastAsia"/>
              </w:rPr>
              <w:t>まとめ</w:t>
            </w:r>
          </w:p>
          <w:p w:rsidR="00CC497F" w:rsidRDefault="00CC497F" w:rsidP="0049502D">
            <w:pPr>
              <w:jc w:val="center"/>
              <w:rPr>
                <w:rFonts w:ascii="ＭＳ 明朝" w:hAnsi="ＭＳ 明朝"/>
              </w:rPr>
            </w:pPr>
            <w:r>
              <w:rPr>
                <w:rFonts w:ascii="ＭＳ 明朝" w:hAnsi="ＭＳ 明朝" w:hint="eastAsia"/>
              </w:rPr>
              <w:t>15</w:t>
            </w:r>
            <w:r w:rsidRPr="00E26E4E">
              <w:rPr>
                <w:rFonts w:ascii="ＭＳ 明朝" w:hAnsi="ＭＳ 明朝" w:hint="eastAsia"/>
              </w:rPr>
              <w:t>分</w:t>
            </w:r>
          </w:p>
        </w:tc>
        <w:tc>
          <w:tcPr>
            <w:tcW w:w="3430" w:type="dxa"/>
          </w:tcPr>
          <w:p w:rsidR="00CC497F" w:rsidRPr="00DC6429" w:rsidRDefault="00CC497F" w:rsidP="00AB433F">
            <w:pPr>
              <w:ind w:left="210" w:hangingChars="100" w:hanging="210"/>
              <w:rPr>
                <w:rFonts w:ascii="ＭＳ 明朝" w:hAnsi="ＭＳ 明朝"/>
              </w:rPr>
            </w:pPr>
            <w:r w:rsidRPr="00DC6429">
              <w:rPr>
                <w:rFonts w:ascii="ＭＳ 明朝" w:hAnsi="ＭＳ 明朝" w:hint="eastAsia"/>
              </w:rPr>
              <w:t>○</w:t>
            </w:r>
            <w:r>
              <w:rPr>
                <w:rFonts w:ascii="ＭＳ 明朝" w:hAnsi="ＭＳ 明朝" w:hint="eastAsia"/>
              </w:rPr>
              <w:t xml:space="preserve">　</w:t>
            </w:r>
            <w:r w:rsidRPr="00DC6429">
              <w:rPr>
                <w:rFonts w:ascii="ＭＳ 明朝" w:hAnsi="ＭＳ 明朝" w:hint="eastAsia"/>
              </w:rPr>
              <w:t>実験の結果、考察を踏まえ、課題に対する結論を導き出す。</w:t>
            </w:r>
          </w:p>
          <w:p w:rsidR="00CC497F" w:rsidRPr="00DC6429" w:rsidRDefault="00CC497F" w:rsidP="00AB433F">
            <w:pPr>
              <w:ind w:left="210" w:hangingChars="100" w:hanging="210"/>
              <w:rPr>
                <w:rFonts w:ascii="ＭＳ 明朝" w:hAnsi="ＭＳ 明朝"/>
              </w:rPr>
            </w:pPr>
            <w:r w:rsidRPr="00DC6429">
              <w:rPr>
                <w:rFonts w:ascii="ＭＳ 明朝" w:hAnsi="ＭＳ 明朝" w:hint="eastAsia"/>
              </w:rPr>
              <w:t>・</w:t>
            </w:r>
            <w:r>
              <w:rPr>
                <w:rFonts w:ascii="ＭＳ 明朝" w:hAnsi="ＭＳ 明朝" w:hint="eastAsia"/>
              </w:rPr>
              <w:t xml:space="preserve">　</w:t>
            </w:r>
            <w:r w:rsidRPr="00DC6429">
              <w:rPr>
                <w:rFonts w:ascii="ＭＳ 明朝" w:hAnsi="ＭＳ 明朝" w:hint="eastAsia"/>
              </w:rPr>
              <w:t>班で結果に基づき、思考内容を整理しながら考察し、他の班と考察内容を共有することで、課題に対する結論をより妥当なものに近付ける。</w:t>
            </w:r>
          </w:p>
          <w:p w:rsidR="00CC497F" w:rsidRPr="00DC16D1" w:rsidRDefault="00CC497F" w:rsidP="00AB433F">
            <w:pPr>
              <w:ind w:left="420" w:hangingChars="200" w:hanging="420"/>
              <w:rPr>
                <w:rFonts w:ascii="ＭＳ 明朝" w:hAnsi="ＭＳ 明朝"/>
              </w:rPr>
            </w:pPr>
            <w:r w:rsidRPr="00DC16D1">
              <w:rPr>
                <w:rFonts w:ascii="ＭＳ 明朝" w:hAnsi="ＭＳ 明朝" w:hint="eastAsia"/>
              </w:rPr>
              <w:t>Ｔ：実験から得られた結果および考察内容を踏まえると、どのようなことを推論することができますか。</w:t>
            </w:r>
          </w:p>
          <w:p w:rsidR="00CC497F" w:rsidRPr="00DC6429" w:rsidRDefault="00CC497F" w:rsidP="00AB433F">
            <w:pPr>
              <w:ind w:left="420" w:hangingChars="200" w:hanging="420"/>
              <w:rPr>
                <w:rFonts w:ascii="ＭＳ 明朝" w:hAnsi="ＭＳ 明朝"/>
              </w:rPr>
            </w:pPr>
            <w:r w:rsidRPr="00DC6429">
              <w:rPr>
                <w:rFonts w:ascii="ＭＳ 明朝" w:hAnsi="ＭＳ 明朝" w:hint="eastAsia"/>
              </w:rPr>
              <w:t>Ｓ：反応後の孔雀石には金属の性質が見られた。また</w:t>
            </w:r>
            <w:r w:rsidR="000C3D13">
              <w:rPr>
                <w:rFonts w:ascii="ＭＳ 明朝" w:hAnsi="ＭＳ 明朝" w:hint="eastAsia"/>
              </w:rPr>
              <w:t>、赤銅色の物質であったため、孔雀石から取り出せた金属は銅だと思う。</w:t>
            </w:r>
          </w:p>
          <w:p w:rsidR="00CC497F" w:rsidRPr="00DC6429" w:rsidRDefault="00CC497F" w:rsidP="00AB433F">
            <w:pPr>
              <w:ind w:left="420" w:hangingChars="200" w:hanging="420"/>
              <w:rPr>
                <w:rFonts w:ascii="ＭＳ 明朝" w:hAnsi="ＭＳ 明朝"/>
              </w:rPr>
            </w:pPr>
            <w:r>
              <w:rPr>
                <w:rFonts w:ascii="ＭＳ 明朝" w:hAnsi="ＭＳ 明朝" w:hint="eastAsia"/>
              </w:rPr>
              <w:t>Ｓ：加熱後の孔雀石を再</w:t>
            </w:r>
            <w:r w:rsidRPr="00DC6429">
              <w:rPr>
                <w:rFonts w:ascii="ＭＳ 明朝" w:hAnsi="ＭＳ 明朝" w:hint="eastAsia"/>
              </w:rPr>
              <w:t>加熱し、エタノールに入れる</w:t>
            </w:r>
            <w:r>
              <w:rPr>
                <w:rFonts w:ascii="ＭＳ 明朝" w:hAnsi="ＭＳ 明朝" w:hint="eastAsia"/>
              </w:rPr>
              <w:t>と、結び付いていた</w:t>
            </w:r>
            <w:r w:rsidRPr="00DC6429">
              <w:rPr>
                <w:rFonts w:ascii="ＭＳ 明朝" w:hAnsi="ＭＳ 明朝" w:hint="eastAsia"/>
              </w:rPr>
              <w:t>酸素が取れたのだと考えられる。よって、酸化物から酸素を取り出す化学変化が起こった。</w:t>
            </w:r>
          </w:p>
          <w:p w:rsidR="004E438D" w:rsidRDefault="000C3D13" w:rsidP="004E438D">
            <w:pPr>
              <w:ind w:left="420" w:hangingChars="200" w:hanging="420"/>
              <w:rPr>
                <w:rFonts w:ascii="ＭＳ 明朝" w:hAnsi="ＭＳ 明朝"/>
              </w:rPr>
            </w:pPr>
            <w:r w:rsidRPr="000C3D13">
              <w:rPr>
                <w:rFonts w:ascii="ＭＳ 明朝" w:hAnsi="ＭＳ 明朝" w:hint="eastAsia"/>
              </w:rPr>
              <w:t>Ｓ：加熱後の孔雀石は黒色をしていたから、孔雀石を加熱したことで酸化銅になっていたのだと思う。</w:t>
            </w:r>
          </w:p>
          <w:p w:rsidR="007D31AC" w:rsidRDefault="007D31AC" w:rsidP="007D31AC">
            <w:pPr>
              <w:rPr>
                <w:rFonts w:ascii="ＭＳ 明朝" w:hAnsi="ＭＳ 明朝"/>
              </w:rPr>
            </w:pPr>
          </w:p>
          <w:p w:rsidR="007D31AC" w:rsidRPr="000C3D13" w:rsidRDefault="007D31AC" w:rsidP="007D31AC">
            <w:pPr>
              <w:rPr>
                <w:rFonts w:ascii="ＭＳ 明朝" w:hAnsi="ＭＳ 明朝"/>
              </w:rPr>
            </w:pPr>
          </w:p>
          <w:p w:rsidR="00CC497F" w:rsidRPr="00DC6429" w:rsidRDefault="00CC497F" w:rsidP="00DC6429">
            <w:pPr>
              <w:rPr>
                <w:rFonts w:ascii="ＭＳ 明朝" w:hAnsi="ＭＳ 明朝"/>
              </w:rPr>
            </w:pPr>
          </w:p>
          <w:p w:rsidR="00BD34D0" w:rsidRDefault="00BD34D0" w:rsidP="00AB433F">
            <w:pPr>
              <w:ind w:left="420" w:hangingChars="200" w:hanging="420"/>
              <w:rPr>
                <w:rFonts w:ascii="ＭＳ 明朝" w:hAnsi="ＭＳ 明朝"/>
                <w:color w:val="FF0000"/>
              </w:rPr>
            </w:pPr>
          </w:p>
          <w:p w:rsidR="00BD34D0" w:rsidRDefault="00BD34D0" w:rsidP="00AB433F">
            <w:pPr>
              <w:ind w:left="420" w:hangingChars="200" w:hanging="420"/>
              <w:rPr>
                <w:rFonts w:ascii="ＭＳ 明朝" w:hAnsi="ＭＳ 明朝"/>
                <w:color w:val="FF0000"/>
              </w:rPr>
            </w:pPr>
          </w:p>
          <w:p w:rsidR="00BD34D0" w:rsidRDefault="00BD34D0" w:rsidP="00AB433F">
            <w:pPr>
              <w:ind w:left="420" w:hangingChars="200" w:hanging="420"/>
              <w:rPr>
                <w:rFonts w:ascii="ＭＳ 明朝" w:hAnsi="ＭＳ 明朝"/>
                <w:color w:val="FF0000"/>
              </w:rPr>
            </w:pPr>
          </w:p>
          <w:p w:rsidR="00BD34D0" w:rsidRDefault="00BD34D0" w:rsidP="00AB433F">
            <w:pPr>
              <w:ind w:left="420" w:hangingChars="200" w:hanging="420"/>
              <w:rPr>
                <w:rFonts w:ascii="ＭＳ 明朝" w:hAnsi="ＭＳ 明朝"/>
                <w:color w:val="FF0000"/>
              </w:rPr>
            </w:pPr>
          </w:p>
          <w:p w:rsidR="00BD34D0" w:rsidRDefault="00BD34D0" w:rsidP="00AB433F">
            <w:pPr>
              <w:ind w:left="420" w:hangingChars="200" w:hanging="420"/>
              <w:rPr>
                <w:rFonts w:ascii="ＭＳ 明朝" w:hAnsi="ＭＳ 明朝"/>
                <w:color w:val="FF0000"/>
              </w:rPr>
            </w:pPr>
          </w:p>
          <w:p w:rsidR="00BD34D0" w:rsidRDefault="00BD34D0" w:rsidP="00AB433F">
            <w:pPr>
              <w:ind w:left="420" w:hangingChars="200" w:hanging="420"/>
              <w:rPr>
                <w:rFonts w:ascii="ＭＳ 明朝" w:hAnsi="ＭＳ 明朝"/>
                <w:color w:val="FF0000"/>
              </w:rPr>
            </w:pPr>
          </w:p>
          <w:p w:rsidR="00CC497F" w:rsidRPr="00DC6429" w:rsidRDefault="00CC497F" w:rsidP="00BD34D0">
            <w:pPr>
              <w:rPr>
                <w:rFonts w:ascii="ＭＳ 明朝" w:hAnsi="ＭＳ 明朝"/>
                <w:color w:val="FF0000"/>
              </w:rPr>
            </w:pPr>
          </w:p>
        </w:tc>
        <w:tc>
          <w:tcPr>
            <w:tcW w:w="2700" w:type="dxa"/>
          </w:tcPr>
          <w:p w:rsidR="00CC497F" w:rsidRPr="00BB0E2E" w:rsidRDefault="00CC497F" w:rsidP="00AB433F">
            <w:pPr>
              <w:ind w:left="210" w:hangingChars="100" w:hanging="210"/>
              <w:rPr>
                <w:rFonts w:ascii="ＭＳ 明朝" w:hAnsi="ＭＳ 明朝"/>
              </w:rPr>
            </w:pPr>
            <w:r w:rsidRPr="00BB0E2E">
              <w:rPr>
                <w:rFonts w:ascii="ＭＳ 明朝" w:hAnsi="ＭＳ 明朝" w:hint="eastAsia"/>
              </w:rPr>
              <w:t>・</w:t>
            </w:r>
            <w:r>
              <w:rPr>
                <w:rFonts w:ascii="ＭＳ 明朝" w:hAnsi="ＭＳ 明朝" w:hint="eastAsia"/>
              </w:rPr>
              <w:t xml:space="preserve">　</w:t>
            </w:r>
            <w:r w:rsidRPr="00BB0E2E">
              <w:rPr>
                <w:rFonts w:ascii="ＭＳ 明朝" w:hAnsi="ＭＳ 明朝" w:hint="eastAsia"/>
              </w:rPr>
              <w:t>机間指導を行い、結論を導き出せていない班については、反応後の孔雀石の性質を多面的に捉えさせ思考を促し、孔雀石から銅を取り出せたことを推論させる。また、</w:t>
            </w:r>
            <w:r>
              <w:rPr>
                <w:rFonts w:ascii="ＭＳ 明朝" w:hAnsi="ＭＳ 明朝" w:hint="eastAsia"/>
              </w:rPr>
              <w:t>加熱後の孔雀石</w:t>
            </w:r>
            <w:r w:rsidRPr="00BB0E2E">
              <w:rPr>
                <w:rFonts w:ascii="ＭＳ 明朝" w:hAnsi="ＭＳ 明朝" w:hint="eastAsia"/>
              </w:rPr>
              <w:t>と反応後の孔雀石を比較させ、酸化物から酸素を取り出す化学変化が起きたことを推論できるようにする。</w:t>
            </w:r>
          </w:p>
          <w:p w:rsidR="00CC497F" w:rsidRPr="00BB0E2E" w:rsidRDefault="00CC497F" w:rsidP="00AB433F">
            <w:pPr>
              <w:ind w:left="210" w:hangingChars="100" w:hanging="210"/>
              <w:rPr>
                <w:rFonts w:ascii="ＭＳ 明朝" w:hAnsi="ＭＳ 明朝"/>
              </w:rPr>
            </w:pPr>
            <w:r w:rsidRPr="00BB0E2E">
              <w:rPr>
                <w:rFonts w:ascii="ＭＳ 明朝" w:hAnsi="ＭＳ 明朝" w:hint="eastAsia"/>
              </w:rPr>
              <w:t>・</w:t>
            </w:r>
            <w:r>
              <w:rPr>
                <w:rFonts w:ascii="ＭＳ 明朝" w:hAnsi="ＭＳ 明朝" w:hint="eastAsia"/>
              </w:rPr>
              <w:t xml:space="preserve">　</w:t>
            </w:r>
            <w:r w:rsidRPr="00BB0E2E">
              <w:rPr>
                <w:rFonts w:ascii="ＭＳ 明朝" w:hAnsi="ＭＳ 明朝" w:hint="eastAsia"/>
              </w:rPr>
              <w:t>いくつかの班の結果、考察内容を電子黒板に投影する。</w:t>
            </w:r>
          </w:p>
          <w:p w:rsidR="00CC497F" w:rsidRPr="00DC6429" w:rsidRDefault="00EF7D2B" w:rsidP="00AB433F">
            <w:pPr>
              <w:ind w:left="210" w:hangingChars="100" w:hanging="210"/>
              <w:rPr>
                <w:rFonts w:ascii="ＭＳ 明朝" w:hAnsi="ＭＳ 明朝"/>
                <w:color w:val="FF0000"/>
              </w:rPr>
            </w:pPr>
            <w:r w:rsidRPr="00DC6429">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-2247265</wp:posOffset>
                      </wp:positionH>
                      <wp:positionV relativeFrom="paragraph">
                        <wp:posOffset>4471852</wp:posOffset>
                      </wp:positionV>
                      <wp:extent cx="5479415" cy="487680"/>
                      <wp:effectExtent l="0" t="0" r="26035" b="26670"/>
                      <wp:wrapNone/>
                      <wp:docPr id="14"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487680"/>
                              </a:xfrm>
                              <a:prstGeom prst="rect">
                                <a:avLst/>
                              </a:prstGeom>
                              <a:solidFill>
                                <a:srgbClr val="FFFFFF"/>
                              </a:solidFill>
                              <a:ln w="9525">
                                <a:solidFill>
                                  <a:srgbClr val="000000"/>
                                </a:solidFill>
                                <a:miter lim="800000"/>
                                <a:headEnd/>
                                <a:tailEnd/>
                              </a:ln>
                            </wps:spPr>
                            <wps:txbx>
                              <w:txbxContent>
                                <w:p w:rsidR="007D31AC" w:rsidRDefault="007D31AC" w:rsidP="00AB433F">
                                  <w:pPr>
                                    <w:ind w:firstLineChars="650" w:firstLine="1365"/>
                                    <w:rPr>
                                      <w:rFonts w:ascii="ＭＳ 明朝" w:hAnsi="ＭＳ 明朝"/>
                                    </w:rPr>
                                  </w:pPr>
                                  <w:r>
                                    <w:t>結論：</w:t>
                                  </w:r>
                                  <w:r>
                                    <w:rPr>
                                      <w:rFonts w:hint="eastAsia"/>
                                    </w:rPr>
                                    <w:t>①　孔雀石から銅を取り出すことができた。</w:t>
                                  </w:r>
                                </w:p>
                                <w:p w:rsidR="00CC497F" w:rsidRPr="00EE4455" w:rsidRDefault="007D31AC" w:rsidP="00EE4455">
                                  <w:pPr>
                                    <w:ind w:firstLineChars="650" w:firstLine="1365"/>
                                    <w:rPr>
                                      <w:rFonts w:ascii="ＭＳ 明朝" w:hAnsi="ＭＳ 明朝"/>
                                    </w:rPr>
                                  </w:pPr>
                                  <w:r w:rsidRPr="00A72420">
                                    <w:rPr>
                                      <w:color w:val="FFFFFF"/>
                                    </w:rPr>
                                    <w:t>結論：</w:t>
                                  </w:r>
                                  <w:r>
                                    <w:rPr>
                                      <w:rFonts w:ascii="ＭＳ 明朝" w:hAnsi="ＭＳ 明朝" w:hint="eastAsia"/>
                                    </w:rPr>
                                    <w:t>②　酸化物から酸素を取り出す化学変化が起こった。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28" type="#_x0000_t202" style="position:absolute;left:0;text-align:left;margin-left:-176.95pt;margin-top:352.1pt;width:431.45pt;height:3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">
                      <v:textbox inset="5.85pt,.7pt,5.85pt,.7pt">
                        <w:txbxContent>
                          <w:p w:rsidR="007D31AC" w:rsidRDefault="007D31AC" w:rsidP="00AB433F">
                            <w:pPr>
                              <w:ind w:firstLineChars="650" w:firstLine="1365"/>
                              <w:rPr>
                                <w:rFonts w:ascii="ＭＳ 明朝" w:hAnsi="ＭＳ 明朝"/>
                              </w:rPr>
                            </w:pPr>
                            <w:r>
                              <w:t>結論：</w:t>
                            </w:r>
                            <w:r>
                              <w:rPr>
                                <w:rFonts w:hint="eastAsia"/>
                              </w:rPr>
                              <w:t xml:space="preserve">①　</w:t>
                            </w:r>
                            <w:r>
                              <w:rPr>
                                <w:rFonts w:hint="eastAsia"/>
                              </w:rPr>
                              <w:t>孔雀石から銅を取り出すことができた。</w:t>
                            </w:r>
                          </w:p>
                          <w:p w:rsidR="00CC497F" w:rsidRPr="00EE4455" w:rsidRDefault="007D31AC" w:rsidP="00EE4455">
                            <w:pPr>
                              <w:ind w:firstLineChars="650" w:firstLine="1365"/>
                              <w:rPr>
                                <w:rFonts w:ascii="ＭＳ 明朝" w:hAnsi="ＭＳ 明朝"/>
                              </w:rPr>
                            </w:pPr>
                            <w:r w:rsidRPr="00A72420">
                              <w:rPr>
                                <w:color w:val="FFFFFF"/>
                              </w:rPr>
                              <w:t>結論：</w:t>
                            </w:r>
                            <w:r>
                              <w:rPr>
                                <w:rFonts w:ascii="ＭＳ 明朝" w:hAnsi="ＭＳ 明朝" w:hint="eastAsia"/>
                              </w:rPr>
                              <w:t>②　酸化物から酸素を取り出す化学変化が起こった。</w:t>
                            </w:r>
                          </w:p>
                        </w:txbxContent>
                      </v:textbox>
                    </v:shape>
                  </w:pict>
                </mc:Fallback>
              </mc:AlternateContent>
            </w:r>
            <w:r w:rsidR="00CC497F" w:rsidRPr="00BB0E2E">
              <w:rPr>
                <w:rFonts w:ascii="ＭＳ 明朝" w:hAnsi="ＭＳ 明朝" w:hint="eastAsia"/>
              </w:rPr>
              <w:t>・</w:t>
            </w:r>
            <w:r w:rsidR="00CC497F">
              <w:rPr>
                <w:rFonts w:ascii="ＭＳ 明朝" w:hAnsi="ＭＳ 明朝" w:hint="eastAsia"/>
              </w:rPr>
              <w:t xml:space="preserve">　</w:t>
            </w:r>
            <w:r w:rsidR="00CC497F" w:rsidRPr="00BB0E2E">
              <w:rPr>
                <w:rFonts w:ascii="ＭＳ 明朝" w:hAnsi="ＭＳ 明朝" w:hint="eastAsia"/>
              </w:rPr>
              <w:t>他の班と考察内容を共有した際、生徒が考察した内容や生徒が発言した言葉を取り入れながら結論を板書する。</w:t>
            </w:r>
          </w:p>
        </w:tc>
        <w:tc>
          <w:tcPr>
            <w:tcW w:w="2863" w:type="dxa"/>
          </w:tcPr>
          <w:p w:rsidR="00CC497F" w:rsidRPr="00DC6429" w:rsidRDefault="00CC497F" w:rsidP="00AB433F">
            <w:pPr>
              <w:ind w:left="210" w:hangingChars="100" w:hanging="210"/>
              <w:rPr>
                <w:rFonts w:ascii="ＭＳ 明朝" w:hAnsi="ＭＳ 明朝"/>
                <w:color w:val="FF0000"/>
              </w:rPr>
            </w:pPr>
            <w:r w:rsidRPr="00B71BB1">
              <w:rPr>
                <w:rFonts w:ascii="ＭＳ 明朝" w:hAnsi="ＭＳ 明朝" w:hint="eastAsia"/>
              </w:rPr>
              <w:t xml:space="preserve">ウ－①　</w:t>
            </w:r>
            <w:r w:rsidRPr="00E531F3">
              <w:rPr>
                <w:rFonts w:ascii="ＭＳ 明朝" w:hAnsi="ＭＳ 明朝" w:hint="eastAsia"/>
              </w:rPr>
              <w:t>孔雀石から銅を取り出す実験に進んで関わり、酸化物から酸素を取り出す化学変化について、科学的に</w:t>
            </w:r>
            <w:r>
              <w:rPr>
                <w:rFonts w:ascii="ＭＳ 明朝" w:hAnsi="ＭＳ 明朝" w:hint="eastAsia"/>
              </w:rPr>
              <w:t>探究しようとしている。</w:t>
            </w:r>
            <w:r w:rsidRPr="00B71BB1">
              <w:rPr>
                <w:rFonts w:ascii="ＭＳ 明朝" w:hAnsi="ＭＳ 明朝" w:hint="eastAsia"/>
              </w:rPr>
              <w:t>（記述分析）</w:t>
            </w:r>
          </w:p>
          <w:p w:rsidR="00CC497F" w:rsidRPr="005A38A2" w:rsidRDefault="00CC497F" w:rsidP="00AB433F">
            <w:pPr>
              <w:ind w:left="210" w:hangingChars="100" w:hanging="210"/>
              <w:rPr>
                <w:rFonts w:ascii="ＭＳ 明朝" w:hAnsi="ＭＳ 明朝"/>
              </w:rPr>
            </w:pPr>
            <w:r w:rsidRPr="00B71BB1">
              <w:rPr>
                <w:rFonts w:ascii="ＭＳ 明朝" w:hAnsi="ＭＳ 明朝" w:hint="eastAsia"/>
              </w:rPr>
              <w:t>〈</w:t>
            </w:r>
            <w:r w:rsidRPr="005A38A2">
              <w:rPr>
                <w:rFonts w:ascii="ＭＳ 明朝" w:hAnsi="ＭＳ 明朝" w:hint="eastAsia"/>
              </w:rPr>
              <w:t>判断するポイント〉</w:t>
            </w:r>
          </w:p>
          <w:p w:rsidR="00CC497F" w:rsidRPr="004C53BC" w:rsidRDefault="00CC497F" w:rsidP="00AB433F">
            <w:pPr>
              <w:ind w:leftChars="100" w:left="210" w:firstLineChars="100" w:firstLine="210"/>
              <w:rPr>
                <w:rFonts w:ascii="ＭＳ 明朝" w:hAnsi="ＭＳ 明朝"/>
              </w:rPr>
            </w:pPr>
            <w:r w:rsidRPr="005A38A2">
              <w:rPr>
                <w:rFonts w:ascii="ＭＳ 明朝" w:hAnsi="ＭＳ 明朝" w:hint="eastAsia"/>
              </w:rPr>
              <w:t>反応後の孔雀石の性質を多面的に捉え、孔雀石から銅を取り出せたこと、加熱後の孔雀石と反応後の孔雀石を比較し、酸化物から酸素を取り出す化学変化が起きたことを推論して、結論を導き出してい</w:t>
            </w:r>
            <w:r w:rsidRPr="004C53BC">
              <w:rPr>
                <w:rFonts w:ascii="ＭＳ 明朝" w:hAnsi="ＭＳ 明朝" w:hint="eastAsia"/>
              </w:rPr>
              <w:t>る。</w:t>
            </w:r>
          </w:p>
          <w:p w:rsidR="00CC497F" w:rsidRPr="004C53BC" w:rsidRDefault="00CC497F" w:rsidP="0049502D">
            <w:pPr>
              <w:rPr>
                <w:rFonts w:ascii="ＭＳ 明朝" w:hAnsi="ＭＳ 明朝"/>
              </w:rPr>
            </w:pPr>
            <w:r w:rsidRPr="004C53BC">
              <w:rPr>
                <w:rFonts w:ascii="ＭＳ 明朝" w:hAnsi="ＭＳ 明朝" w:hint="eastAsia"/>
              </w:rPr>
              <w:t>〈目標達成の</w:t>
            </w:r>
            <w:r>
              <w:rPr>
                <w:rFonts w:ascii="ＭＳ 明朝" w:hAnsi="ＭＳ 明朝" w:hint="eastAsia"/>
              </w:rPr>
              <w:t>ための</w:t>
            </w:r>
            <w:r w:rsidRPr="004C53BC">
              <w:rPr>
                <w:rFonts w:ascii="ＭＳ 明朝" w:hAnsi="ＭＳ 明朝" w:hint="eastAsia"/>
              </w:rPr>
              <w:t>手だて〉</w:t>
            </w:r>
          </w:p>
          <w:p w:rsidR="00CC497F" w:rsidRDefault="00CC497F" w:rsidP="00EF7D2B">
            <w:pPr>
              <w:ind w:leftChars="100" w:left="210" w:firstLineChars="100" w:firstLine="210"/>
              <w:jc w:val="distribute"/>
              <w:rPr>
                <w:rFonts w:ascii="ＭＳ 明朝" w:hAnsi="ＭＳ 明朝"/>
              </w:rPr>
            </w:pPr>
            <w:r w:rsidRPr="004C53BC">
              <w:rPr>
                <w:rFonts w:ascii="ＭＳ 明朝" w:hAnsi="ＭＳ 明朝" w:hint="eastAsia"/>
              </w:rPr>
              <w:t>反応後の孔</w:t>
            </w:r>
            <w:r w:rsidRPr="00BB0E2E">
              <w:rPr>
                <w:rFonts w:ascii="ＭＳ 明朝" w:hAnsi="ＭＳ 明朝" w:hint="eastAsia"/>
              </w:rPr>
              <w:t>雀石</w:t>
            </w:r>
            <w:r>
              <w:rPr>
                <w:rFonts w:ascii="ＭＳ 明朝" w:hAnsi="ＭＳ 明朝" w:hint="eastAsia"/>
              </w:rPr>
              <w:t>の性質を多面的に見ると、金属の性質</w:t>
            </w:r>
            <w:r>
              <w:rPr>
                <w:rFonts w:hint="eastAsia"/>
              </w:rPr>
              <w:t>（金属光沢、電気伝導性）があり、かつ赤銅色をしていることを机間指導時に声を掛け、思考を促す。</w:t>
            </w:r>
            <w:r w:rsidRPr="004C53BC">
              <w:rPr>
                <w:rFonts w:ascii="ＭＳ 明朝" w:hAnsi="ＭＳ 明朝" w:hint="eastAsia"/>
              </w:rPr>
              <w:t>また、加熱後の孔雀石が黒色をしていたこと</w:t>
            </w:r>
            <w:r>
              <w:rPr>
                <w:rFonts w:ascii="ＭＳ 明朝" w:hAnsi="ＭＳ 明朝" w:hint="eastAsia"/>
              </w:rPr>
              <w:t>から</w:t>
            </w:r>
            <w:r w:rsidRPr="004C53BC">
              <w:rPr>
                <w:rFonts w:ascii="ＭＳ 明朝" w:hAnsi="ＭＳ 明朝" w:hint="eastAsia"/>
              </w:rPr>
              <w:t>酸化銅であること</w:t>
            </w:r>
            <w:r>
              <w:rPr>
                <w:rFonts w:ascii="ＭＳ 明朝" w:hAnsi="ＭＳ 明朝" w:hint="eastAsia"/>
              </w:rPr>
              <w:t>を</w:t>
            </w:r>
            <w:r w:rsidRPr="004C53BC">
              <w:rPr>
                <w:rFonts w:ascii="ＭＳ 明朝" w:hAnsi="ＭＳ 明朝" w:hint="eastAsia"/>
              </w:rPr>
              <w:t>推論</w:t>
            </w:r>
            <w:r>
              <w:rPr>
                <w:rFonts w:ascii="ＭＳ 明朝" w:hAnsi="ＭＳ 明朝" w:hint="eastAsia"/>
              </w:rPr>
              <w:t>させる助言を必要に応じて与える。そして、各過程の化学反応式をヒントに図やモデルで表現させ、酸化物から酸素が取り出す化学変化が起きたことを結論付けられるように机間指導を丁寧に行う。</w:t>
            </w:r>
          </w:p>
          <w:p w:rsidR="00EE4455" w:rsidRDefault="00EE4455" w:rsidP="00EE4455">
            <w:pPr>
              <w:rPr>
                <w:rFonts w:ascii="ＭＳ 明朝" w:hAnsi="ＭＳ 明朝"/>
              </w:rPr>
            </w:pPr>
          </w:p>
          <w:p w:rsidR="00EE4455" w:rsidRDefault="00EE4455" w:rsidP="00EE4455"/>
          <w:p w:rsidR="00EF7D2B" w:rsidRPr="000C3D13" w:rsidRDefault="00EF7D2B" w:rsidP="00EE4455"/>
        </w:tc>
      </w:tr>
    </w:tbl>
    <w:p w:rsidR="00737FFC" w:rsidRDefault="00737FFC" w:rsidP="00AB433F">
      <w:pPr>
        <w:ind w:firstLineChars="100" w:firstLine="210"/>
        <w:rPr>
          <w:rFonts w:ascii="ＭＳ 明朝" w:hAnsi="ＭＳ 明朝"/>
        </w:rPr>
      </w:pPr>
    </w:p>
    <w:p w:rsidR="00737FFC" w:rsidRDefault="00737FFC">
      <w:pPr>
        <w:widowControl/>
        <w:jc w:val="left"/>
        <w:rPr>
          <w:rFonts w:ascii="ＭＳ 明朝" w:hAnsi="ＭＳ 明朝"/>
        </w:rPr>
      </w:pPr>
      <w:r>
        <w:rPr>
          <w:rFonts w:ascii="ＭＳ 明朝" w:hAnsi="ＭＳ 明朝"/>
        </w:rPr>
        <w:br w:type="page"/>
      </w:r>
    </w:p>
    <w:p w:rsidR="00F955DC" w:rsidRDefault="00542FFA" w:rsidP="00AB433F">
      <w:pPr>
        <w:ind w:firstLineChars="100" w:firstLine="210"/>
        <w:rPr>
          <w:rFonts w:ascii="ＭＳ 明朝" w:hAnsi="ＭＳ 明朝"/>
        </w:rPr>
      </w:pPr>
      <w:r w:rsidRPr="00706C16">
        <w:rPr>
          <w:rFonts w:ascii="ＭＳ 明朝" w:hAnsi="ＭＳ 明朝" w:hint="eastAsia"/>
        </w:rPr>
        <w:t>⑶</w:t>
      </w:r>
      <w:r w:rsidR="00F955DC" w:rsidRPr="00706C16">
        <w:rPr>
          <w:rFonts w:ascii="ＭＳ 明朝" w:hAnsi="ＭＳ 明朝" w:hint="eastAsia"/>
        </w:rPr>
        <w:t xml:space="preserve">　板書</w:t>
      </w:r>
      <w:r w:rsidR="00F955DC" w:rsidRPr="00E26E4E">
        <w:rPr>
          <w:rFonts w:ascii="ＭＳ 明朝" w:hAnsi="ＭＳ 明朝" w:hint="eastAsia"/>
        </w:rPr>
        <w:t>計画</w:t>
      </w:r>
    </w:p>
    <w:p w:rsidR="009E5D8D" w:rsidRPr="00E26E4E" w:rsidRDefault="009E5D8D" w:rsidP="009E5D8D">
      <w:pPr>
        <w:rPr>
          <w:rFonts w:ascii="ＭＳ 明朝" w:hAnsi="ＭＳ 明朝"/>
        </w:rPr>
      </w:pPr>
      <w:r w:rsidRPr="00E26E4E">
        <w:rPr>
          <w:rFonts w:ascii="ＭＳ 明朝" w:hAnsi="ＭＳ 明朝" w:hint="eastAsia"/>
        </w:rPr>
        <w:t xml:space="preserve">　　ア　黒板</w:t>
      </w:r>
    </w:p>
    <w:tbl>
      <w:tblPr>
        <w:tblStyle w:val="a6"/>
        <w:tblW w:w="0" w:type="auto"/>
        <w:tblInd w:w="828" w:type="dxa"/>
        <w:tblLook w:val="01E0" w:firstRow="1" w:lastRow="1" w:firstColumn="1" w:lastColumn="1" w:noHBand="0" w:noVBand="0"/>
      </w:tblPr>
      <w:tblGrid>
        <w:gridCol w:w="6276"/>
        <w:gridCol w:w="2524"/>
      </w:tblGrid>
      <w:tr w:rsidR="003B524B" w:rsidRPr="00E26E4E" w:rsidTr="003B524B">
        <w:trPr>
          <w:trHeight w:val="50"/>
        </w:trPr>
        <w:tc>
          <w:tcPr>
            <w:tcW w:w="6480" w:type="dxa"/>
            <w:tcBorders>
              <w:bottom w:val="single" w:sz="4" w:space="0" w:color="FFFFFF"/>
              <w:right w:val="single" w:sz="4" w:space="0" w:color="FFFFFF"/>
            </w:tcBorders>
          </w:tcPr>
          <w:p w:rsidR="003B524B" w:rsidRDefault="003B524B" w:rsidP="003B524B">
            <w:pPr>
              <w:spacing w:line="320" w:lineRule="exact"/>
              <w:rPr>
                <w:rFonts w:ascii="ＭＳ 明朝" w:hAnsi="ＭＳ 明朝"/>
              </w:rPr>
            </w:pPr>
            <w:r w:rsidRPr="00E26E4E">
              <w:rPr>
                <w:rFonts w:ascii="ＭＳ 明朝" w:hAnsi="ＭＳ 明朝" w:hint="eastAsia"/>
                <w:bdr w:val="single" w:sz="4" w:space="0" w:color="auto"/>
              </w:rPr>
              <w:t>課題</w:t>
            </w:r>
            <w:r w:rsidRPr="00E26E4E">
              <w:rPr>
                <w:rFonts w:ascii="ＭＳ 明朝" w:hAnsi="ＭＳ 明朝" w:hint="eastAsia"/>
              </w:rPr>
              <w:t xml:space="preserve"> </w:t>
            </w:r>
          </w:p>
          <w:p w:rsidR="003B524B" w:rsidRDefault="003B524B" w:rsidP="00AB433F">
            <w:pPr>
              <w:ind w:firstLineChars="100" w:firstLine="210"/>
              <w:rPr>
                <w:rFonts w:ascii="ＭＳ 明朝" w:hAnsi="ＭＳ 明朝"/>
              </w:rPr>
            </w:pPr>
            <w:r w:rsidRPr="00706C16">
              <w:rPr>
                <w:rFonts w:hint="eastAsia"/>
              </w:rPr>
              <w:t>①</w:t>
            </w:r>
            <w:r>
              <w:rPr>
                <w:rFonts w:hint="eastAsia"/>
              </w:rPr>
              <w:t xml:space="preserve">　</w:t>
            </w:r>
            <w:r>
              <w:rPr>
                <w:rFonts w:ascii="ＭＳ 明朝" w:hAnsi="ＭＳ 明朝" w:hint="eastAsia"/>
              </w:rPr>
              <w:t>孔雀石から取り出すことができる金属は何だろう。</w:t>
            </w:r>
          </w:p>
          <w:p w:rsidR="003B524B" w:rsidRPr="00B71BB1" w:rsidRDefault="003B524B" w:rsidP="00AB433F">
            <w:pPr>
              <w:ind w:firstLineChars="100" w:firstLine="210"/>
              <w:rPr>
                <w:rFonts w:ascii="ＭＳ 明朝" w:hAnsi="ＭＳ 明朝"/>
              </w:rPr>
            </w:pPr>
            <w:r>
              <w:rPr>
                <w:rFonts w:ascii="ＭＳ 明朝" w:hAnsi="ＭＳ 明朝" w:hint="eastAsia"/>
              </w:rPr>
              <w:t>②　どのような化学変化が起きたと言えるのだろう。</w:t>
            </w:r>
          </w:p>
        </w:tc>
        <w:tc>
          <w:tcPr>
            <w:tcW w:w="2528" w:type="dxa"/>
            <w:vMerge w:val="restart"/>
            <w:tcBorders>
              <w:left w:val="single" w:sz="4" w:space="0" w:color="FFFFFF"/>
            </w:tcBorders>
            <w:vAlign w:val="center"/>
          </w:tcPr>
          <w:p w:rsidR="003B524B" w:rsidRDefault="003B524B" w:rsidP="003B524B"/>
          <w:p w:rsidR="003B524B" w:rsidRDefault="003B524B" w:rsidP="003B524B"/>
          <w:p w:rsidR="003B524B" w:rsidRPr="00B71BB1" w:rsidRDefault="009668BF" w:rsidP="003B524B">
            <w:pPr>
              <w:jc w:val="center"/>
              <w:rPr>
                <w:rFonts w:ascii="ＭＳ 明朝" w:hAnsi="ＭＳ 明朝"/>
              </w:rPr>
            </w:pPr>
            <w:r>
              <w:rPr>
                <w:noProof/>
              </w:rPr>
              <mc:AlternateContent>
                <mc:Choice Requires="wpc">
                  <w:drawing>
                    <wp:inline distT="0" distB="0" distL="0" distR="0">
                      <wp:extent cx="1372870" cy="1828800"/>
                      <wp:effectExtent l="17780" t="13970" r="19050" b="5080"/>
                      <wp:docPr id="290" name="キャンバス 2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292"/>
                              <wps:cNvCnPr>
                                <a:cxnSpLocks noChangeShapeType="1"/>
                              </wps:cNvCnPr>
                              <wps:spPr bwMode="auto">
                                <a:xfrm>
                                  <a:off x="914400" y="114300"/>
                                  <a:ext cx="635"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293"/>
                              <wps:cNvCnPr>
                                <a:cxnSpLocks noChangeShapeType="1"/>
                              </wps:cNvCnPr>
                              <wps:spPr bwMode="auto">
                                <a:xfrm>
                                  <a:off x="1371600" y="114300"/>
                                  <a:ext cx="127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Arc 294"/>
                              <wps:cNvSpPr>
                                <a:spLocks/>
                              </wps:cNvSpPr>
                              <wps:spPr bwMode="auto">
                                <a:xfrm flipV="1">
                                  <a:off x="1143000" y="1600200"/>
                                  <a:ext cx="227965"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rc 295"/>
                              <wps:cNvSpPr>
                                <a:spLocks/>
                              </wps:cNvSpPr>
                              <wps:spPr bwMode="auto">
                                <a:xfrm flipH="1" flipV="1">
                                  <a:off x="914400" y="1600200"/>
                                  <a:ext cx="228600" cy="2286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296"/>
                              <wps:cNvSpPr>
                                <a:spLocks noChangeArrowheads="1"/>
                              </wps:cNvSpPr>
                              <wps:spPr bwMode="auto">
                                <a:xfrm>
                                  <a:off x="0" y="342900"/>
                                  <a:ext cx="457200" cy="164465"/>
                                </a:xfrm>
                                <a:prstGeom prst="parallelogram">
                                  <a:avLst>
                                    <a:gd name="adj" fmla="val 6949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Line 297"/>
                              <wps:cNvCnPr>
                                <a:cxnSpLocks noChangeShapeType="1"/>
                              </wps:cNvCnPr>
                              <wps:spPr bwMode="auto">
                                <a:xfrm>
                                  <a:off x="914400" y="114300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rc 298"/>
                              <wps:cNvSpPr>
                                <a:spLocks/>
                              </wps:cNvSpPr>
                              <wps:spPr bwMode="auto">
                                <a:xfrm flipH="1">
                                  <a:off x="228600" y="0"/>
                                  <a:ext cx="457200" cy="457200"/>
                                </a:xfrm>
                                <a:custGeom>
                                  <a:avLst/>
                                  <a:gdLst>
                                    <a:gd name="G0" fmla="+- 0 0 0"/>
                                    <a:gd name="G1" fmla="+- 21600 0 0"/>
                                    <a:gd name="G2" fmla="+- 21600 0 0"/>
                                    <a:gd name="T0" fmla="*/ 0 w 21127"/>
                                    <a:gd name="T1" fmla="*/ 0 h 21600"/>
                                    <a:gd name="T2" fmla="*/ 21127 w 21127"/>
                                    <a:gd name="T3" fmla="*/ 17103 h 21600"/>
                                    <a:gd name="T4" fmla="*/ 0 w 21127"/>
                                    <a:gd name="T5" fmla="*/ 21600 h 21600"/>
                                  </a:gdLst>
                                  <a:ahLst/>
                                  <a:cxnLst>
                                    <a:cxn ang="0">
                                      <a:pos x="T0" y="T1"/>
                                    </a:cxn>
                                    <a:cxn ang="0">
                                      <a:pos x="T2" y="T3"/>
                                    </a:cxn>
                                    <a:cxn ang="0">
                                      <a:pos x="T4" y="T5"/>
                                    </a:cxn>
                                  </a:cxnLst>
                                  <a:rect l="0" t="0" r="r" b="b"/>
                                  <a:pathLst>
                                    <a:path w="21127" h="21600" fill="none" extrusionOk="0">
                                      <a:moveTo>
                                        <a:pt x="-1" y="0"/>
                                      </a:moveTo>
                                      <a:cubicBezTo>
                                        <a:pt x="10196" y="0"/>
                                        <a:pt x="19003" y="7130"/>
                                        <a:pt x="21126" y="17103"/>
                                      </a:cubicBezTo>
                                    </a:path>
                                    <a:path w="21127" h="21600" stroke="0" extrusionOk="0">
                                      <a:moveTo>
                                        <a:pt x="-1" y="0"/>
                                      </a:moveTo>
                                      <a:cubicBezTo>
                                        <a:pt x="10196" y="0"/>
                                        <a:pt x="19003" y="7130"/>
                                        <a:pt x="21126" y="17103"/>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Arc 299"/>
                              <wps:cNvSpPr>
                                <a:spLocks/>
                              </wps:cNvSpPr>
                              <wps:spPr bwMode="auto">
                                <a:xfrm>
                                  <a:off x="685800" y="0"/>
                                  <a:ext cx="457200" cy="457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Freeform 300"/>
                              <wps:cNvSpPr>
                                <a:spLocks/>
                              </wps:cNvSpPr>
                              <wps:spPr bwMode="auto">
                                <a:xfrm>
                                  <a:off x="114300" y="571500"/>
                                  <a:ext cx="114300" cy="571500"/>
                                </a:xfrm>
                                <a:custGeom>
                                  <a:avLst/>
                                  <a:gdLst>
                                    <a:gd name="T0" fmla="*/ 390 w 780"/>
                                    <a:gd name="T1" fmla="*/ 0 h 1140"/>
                                    <a:gd name="T2" fmla="*/ 30 w 780"/>
                                    <a:gd name="T3" fmla="*/ 720 h 1140"/>
                                    <a:gd name="T4" fmla="*/ 210 w 780"/>
                                    <a:gd name="T5" fmla="*/ 1080 h 1140"/>
                                    <a:gd name="T6" fmla="*/ 570 w 780"/>
                                    <a:gd name="T7" fmla="*/ 1080 h 1140"/>
                                    <a:gd name="T8" fmla="*/ 750 w 780"/>
                                    <a:gd name="T9" fmla="*/ 720 h 1140"/>
                                    <a:gd name="T10" fmla="*/ 390 w 780"/>
                                    <a:gd name="T11" fmla="*/ 0 h 1140"/>
                                  </a:gdLst>
                                  <a:ahLst/>
                                  <a:cxnLst>
                                    <a:cxn ang="0">
                                      <a:pos x="T0" y="T1"/>
                                    </a:cxn>
                                    <a:cxn ang="0">
                                      <a:pos x="T2" y="T3"/>
                                    </a:cxn>
                                    <a:cxn ang="0">
                                      <a:pos x="T4" y="T5"/>
                                    </a:cxn>
                                    <a:cxn ang="0">
                                      <a:pos x="T6" y="T7"/>
                                    </a:cxn>
                                    <a:cxn ang="0">
                                      <a:pos x="T8" y="T9"/>
                                    </a:cxn>
                                    <a:cxn ang="0">
                                      <a:pos x="T10" y="T11"/>
                                    </a:cxn>
                                  </a:cxnLst>
                                  <a:rect l="0" t="0" r="r" b="b"/>
                                  <a:pathLst>
                                    <a:path w="780" h="1140">
                                      <a:moveTo>
                                        <a:pt x="390" y="0"/>
                                      </a:moveTo>
                                      <a:cubicBezTo>
                                        <a:pt x="270" y="0"/>
                                        <a:pt x="60" y="540"/>
                                        <a:pt x="30" y="720"/>
                                      </a:cubicBezTo>
                                      <a:cubicBezTo>
                                        <a:pt x="0" y="900"/>
                                        <a:pt x="120" y="1020"/>
                                        <a:pt x="210" y="1080"/>
                                      </a:cubicBezTo>
                                      <a:cubicBezTo>
                                        <a:pt x="300" y="1140"/>
                                        <a:pt x="480" y="1140"/>
                                        <a:pt x="570" y="1080"/>
                                      </a:cubicBezTo>
                                      <a:cubicBezTo>
                                        <a:pt x="660" y="1020"/>
                                        <a:pt x="780" y="900"/>
                                        <a:pt x="750" y="720"/>
                                      </a:cubicBezTo>
                                      <a:cubicBezTo>
                                        <a:pt x="720" y="540"/>
                                        <a:pt x="510" y="0"/>
                                        <a:pt x="390" y="0"/>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1" name="Freeform 301"/>
                              <wps:cNvSpPr>
                                <a:spLocks/>
                              </wps:cNvSpPr>
                              <wps:spPr bwMode="auto">
                                <a:xfrm>
                                  <a:off x="114300" y="800100"/>
                                  <a:ext cx="114300" cy="342900"/>
                                </a:xfrm>
                                <a:custGeom>
                                  <a:avLst/>
                                  <a:gdLst>
                                    <a:gd name="T0" fmla="*/ 390 w 780"/>
                                    <a:gd name="T1" fmla="*/ 0 h 1140"/>
                                    <a:gd name="T2" fmla="*/ 30 w 780"/>
                                    <a:gd name="T3" fmla="*/ 720 h 1140"/>
                                    <a:gd name="T4" fmla="*/ 210 w 780"/>
                                    <a:gd name="T5" fmla="*/ 1080 h 1140"/>
                                    <a:gd name="T6" fmla="*/ 570 w 780"/>
                                    <a:gd name="T7" fmla="*/ 1080 h 1140"/>
                                    <a:gd name="T8" fmla="*/ 750 w 780"/>
                                    <a:gd name="T9" fmla="*/ 720 h 1140"/>
                                    <a:gd name="T10" fmla="*/ 390 w 780"/>
                                    <a:gd name="T11" fmla="*/ 0 h 1140"/>
                                  </a:gdLst>
                                  <a:ahLst/>
                                  <a:cxnLst>
                                    <a:cxn ang="0">
                                      <a:pos x="T0" y="T1"/>
                                    </a:cxn>
                                    <a:cxn ang="0">
                                      <a:pos x="T2" y="T3"/>
                                    </a:cxn>
                                    <a:cxn ang="0">
                                      <a:pos x="T4" y="T5"/>
                                    </a:cxn>
                                    <a:cxn ang="0">
                                      <a:pos x="T6" y="T7"/>
                                    </a:cxn>
                                    <a:cxn ang="0">
                                      <a:pos x="T8" y="T9"/>
                                    </a:cxn>
                                    <a:cxn ang="0">
                                      <a:pos x="T10" y="T11"/>
                                    </a:cxn>
                                  </a:cxnLst>
                                  <a:rect l="0" t="0" r="r" b="b"/>
                                  <a:pathLst>
                                    <a:path w="780" h="1140">
                                      <a:moveTo>
                                        <a:pt x="390" y="0"/>
                                      </a:moveTo>
                                      <a:cubicBezTo>
                                        <a:pt x="270" y="0"/>
                                        <a:pt x="60" y="540"/>
                                        <a:pt x="30" y="720"/>
                                      </a:cubicBezTo>
                                      <a:cubicBezTo>
                                        <a:pt x="0" y="900"/>
                                        <a:pt x="120" y="1020"/>
                                        <a:pt x="210" y="1080"/>
                                      </a:cubicBezTo>
                                      <a:cubicBezTo>
                                        <a:pt x="300" y="1140"/>
                                        <a:pt x="480" y="1140"/>
                                        <a:pt x="570" y="1080"/>
                                      </a:cubicBezTo>
                                      <a:cubicBezTo>
                                        <a:pt x="660" y="1020"/>
                                        <a:pt x="780" y="900"/>
                                        <a:pt x="750" y="720"/>
                                      </a:cubicBezTo>
                                      <a:cubicBezTo>
                                        <a:pt x="720" y="540"/>
                                        <a:pt x="510" y="0"/>
                                        <a:pt x="390" y="0"/>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Rectangle 302"/>
                              <wps:cNvSpPr>
                                <a:spLocks noChangeArrowheads="1"/>
                              </wps:cNvSpPr>
                              <wps:spPr bwMode="auto">
                                <a:xfrm>
                                  <a:off x="114300" y="1143000"/>
                                  <a:ext cx="114300" cy="685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AutoShape 303"/>
                              <wps:cNvSpPr>
                                <a:spLocks noChangeArrowheads="1"/>
                              </wps:cNvSpPr>
                              <wps:spPr bwMode="auto">
                                <a:xfrm>
                                  <a:off x="914400" y="1435735"/>
                                  <a:ext cx="457200" cy="164465"/>
                                </a:xfrm>
                                <a:prstGeom prst="parallelogram">
                                  <a:avLst>
                                    <a:gd name="adj" fmla="val 6949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c:wpc>
                        </a:graphicData>
                      </a:graphic>
                    </wp:inline>
                  </w:drawing>
                </mc:Choice>
                <mc:Fallback>
                  <w:pict>
                    <v:group w14:anchorId="05251FE0" id="キャンバス 290" o:spid="_x0000_s1026" editas="canvas" style="width:108.1pt;height:2in;mso-position-horizontal-relative:char;mso-position-vertical-relative:line" coordsize="13728,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28;height:18288;visibility:visible;mso-wrap-style:square">
                        <v:fill o:detectmouseclick="t"/>
                        <v:path o:connecttype="none"/>
                      </v:shape>
                      <v:line id="Line 292" o:spid="_x0000_s1028" style="position:absolute;visibility:visible;mso-wrap-style:square" from="9144,1143" to="915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293" o:spid="_x0000_s1029" style="position:absolute;visibility:visible;mso-wrap-style:square" from="13716,1143" to="1372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shape id="Arc 294" o:spid="_x0000_s1030" style="position:absolute;left:11430;top:16002;width:2279;height:228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" path="m-1,nfc11929,,21600,9670,21600,21600em-1,nsc11929,,21600,9670,21600,21600l,21600,-1,xe" filled="f">
                        <v:path arrowok="t" o:extrusionok="f" o:connecttype="custom" o:connectlocs="0,0;227965,228600;0,228600" o:connectangles="0,0,0"/>
                      </v:shape>
                      <v:shape id="Arc 295" o:spid="_x0000_s1031" style="position:absolute;left:9144;top:16002;width:2286;height:228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" path="m-1,nfc11929,,21600,9670,21600,21600em-1,nsc11929,,21600,9670,21600,21600l,21600,-1,xe" filled="f">
                        <v:path arrowok="t" o:extrusionok="f" o:connecttype="custom" o:connectlocs="0,0;228600,228600;0,228600" o:connectangles="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96" o:spid="_x0000_s1032" type="#_x0000_t7" style="position:absolute;top:3429;width:4572;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">
                        <v:textbox inset="5.85pt,.7pt,5.85pt,.7pt"/>
                      </v:shape>
                      <v:line id="Line 297" o:spid="_x0000_s1033" style="position:absolute;visibility:visible;mso-wrap-style:square" from="9144,11430" to="13716,1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Arc 298" o:spid="_x0000_s1034" style="position:absolute;left:2286;width:4572;height:4572;flip:x;visibility:visible;mso-wrap-style:square;v-text-anchor:top" coordsize="2112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" path="m-1,nfc10196,,19003,7130,21126,17103em-1,nsc10196,,19003,7130,21126,17103l,21600,-1,xe" filled="f">
                        <v:path arrowok="t" o:extrusionok="f" o:connecttype="custom" o:connectlocs="0,0;457200,362014;0,457200" o:connectangles="0,0,0"/>
                      </v:shape>
                      <v:shape id="Arc 299" o:spid="_x0000_s1035" style="position:absolute;left:6858;width:4572;height:457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" path="m-1,nfc11929,,21600,9670,21600,21600em-1,nsc11929,,21600,9670,21600,21600l,21600,-1,xe" filled="f">
                        <v:stroke endarrow="block"/>
                        <v:path arrowok="t" o:extrusionok="f" o:connecttype="custom" o:connectlocs="0,0;457200,457200;0,457200" o:connectangles="0,0,0"/>
                      </v:shape>
                      <v:shape id="Freeform 300" o:spid="_x0000_s1036" style="position:absolute;left:1143;top:5715;width:1143;height:5715;visibility:visible;mso-wrap-style:square;v-text-anchor:top" coordsize="78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" path="m390,c270,,60,540,30,720,,900,120,1020,210,1080v90,60,270,60,360,c660,1020,780,900,750,720,720,540,510,,390,xe">
                        <v:path arrowok="t" o:connecttype="custom" o:connectlocs="57150,0;4396,360947;30773,541421;83527,541421;109904,360947;57150,0" o:connectangles="0,0,0,0,0,0"/>
                      </v:shape>
                      <v:shape id="Freeform 301" o:spid="_x0000_s1037" style="position:absolute;left:1143;top:8001;width:1143;height:3429;visibility:visible;mso-wrap-style:square;v-text-anchor:top" coordsize="78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" path="m390,c270,,60,540,30,720,,900,120,1020,210,1080v90,60,270,60,360,c660,1020,780,900,750,720,720,540,510,,390,xe">
                        <v:path arrowok="t" o:connecttype="custom" o:connectlocs="57150,0;4396,216568;30773,324853;83527,324853;109904,216568;57150,0" o:connectangles="0,0,0,0,0,0"/>
                      </v:shape>
                      <v:rect id="Rectangle 302" o:spid="_x0000_s1038" style="position:absolute;left:1143;top:11430;width:114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shape id="AutoShape 303" o:spid="_x0000_s1039" type="#_x0000_t7" style="position:absolute;left:9144;top:14357;width:4572;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">
                        <v:textbox inset="5.85pt,.7pt,5.85pt,.7pt"/>
                      </v:shape>
                      <w10:anchorlock/>
                    </v:group>
                  </w:pict>
                </mc:Fallback>
              </mc:AlternateContent>
            </w:r>
          </w:p>
          <w:p w:rsidR="003B524B" w:rsidRDefault="003B524B" w:rsidP="003B524B">
            <w:pPr>
              <w:rPr>
                <w:rFonts w:ascii="ＭＳ 明朝" w:hAnsi="ＭＳ 明朝"/>
              </w:rPr>
            </w:pPr>
          </w:p>
          <w:p w:rsidR="003B524B" w:rsidRPr="00B71BB1" w:rsidRDefault="003B524B" w:rsidP="003B524B">
            <w:pPr>
              <w:rPr>
                <w:rFonts w:ascii="ＭＳ 明朝" w:hAnsi="ＭＳ 明朝"/>
              </w:rPr>
            </w:pPr>
          </w:p>
        </w:tc>
      </w:tr>
      <w:tr w:rsidR="003B524B" w:rsidRPr="00E26E4E" w:rsidTr="003B524B">
        <w:trPr>
          <w:trHeight w:val="1513"/>
        </w:trPr>
        <w:tc>
          <w:tcPr>
            <w:tcW w:w="6480" w:type="dxa"/>
            <w:tcBorders>
              <w:top w:val="single" w:sz="4" w:space="0" w:color="FFFFFF"/>
              <w:bottom w:val="single" w:sz="4" w:space="0" w:color="FFFFFF"/>
              <w:right w:val="single" w:sz="4" w:space="0" w:color="FFFFFF"/>
            </w:tcBorders>
          </w:tcPr>
          <w:p w:rsidR="003B524B" w:rsidRPr="003B524B" w:rsidRDefault="003B524B" w:rsidP="003B524B">
            <w:pPr>
              <w:spacing w:line="320" w:lineRule="exact"/>
              <w:rPr>
                <w:rFonts w:ascii="ＭＳ 明朝" w:hAnsi="ＭＳ 明朝"/>
                <w:bdr w:val="single" w:sz="4" w:space="0" w:color="auto"/>
              </w:rPr>
            </w:pPr>
            <w:r w:rsidRPr="003B524B">
              <w:rPr>
                <w:rFonts w:ascii="ＭＳ 明朝" w:hAnsi="ＭＳ 明朝" w:hint="eastAsia"/>
                <w:bdr w:val="single" w:sz="4" w:space="0" w:color="auto"/>
              </w:rPr>
              <w:t>操作</w:t>
            </w:r>
          </w:p>
          <w:p w:rsidR="003B524B" w:rsidRDefault="003B524B" w:rsidP="00AB433F">
            <w:pPr>
              <w:ind w:leftChars="100" w:left="420" w:hangingChars="100" w:hanging="210"/>
            </w:pPr>
            <w:r w:rsidRPr="00E26E4E">
              <w:rPr>
                <w:rFonts w:ascii="ＭＳ 明朝" w:hAnsi="ＭＳ 明朝" w:hint="eastAsia"/>
              </w:rPr>
              <w:t>①</w:t>
            </w:r>
            <w:r>
              <w:rPr>
                <w:rFonts w:ascii="ＭＳ 明朝" w:hAnsi="ＭＳ 明朝" w:hint="eastAsia"/>
              </w:rPr>
              <w:t xml:space="preserve">　</w:t>
            </w:r>
            <w:r>
              <w:t>孔雀石</w:t>
            </w:r>
            <w:r>
              <w:rPr>
                <w:rFonts w:hint="eastAsia"/>
              </w:rPr>
              <w:t>をアルミニウム箔で包み、ガスバーナーで加熱する</w:t>
            </w:r>
            <w:r>
              <w:t>。</w:t>
            </w:r>
          </w:p>
          <w:p w:rsidR="003B524B" w:rsidRDefault="003B524B" w:rsidP="00AB433F">
            <w:pPr>
              <w:ind w:leftChars="100" w:left="420" w:hangingChars="100" w:hanging="210"/>
            </w:pPr>
            <w:r>
              <w:rPr>
                <w:rFonts w:hint="eastAsia"/>
              </w:rPr>
              <w:t xml:space="preserve">②　</w:t>
            </w:r>
            <w:r>
              <w:t>「パチパチ」という音がしなくなったら、ステンレス皿の上で、アルミニウム箔を広げ、加熱した孔雀石を取り出す。</w:t>
            </w:r>
          </w:p>
          <w:p w:rsidR="003B524B" w:rsidRDefault="003B524B" w:rsidP="00AB433F">
            <w:pPr>
              <w:ind w:leftChars="100" w:left="420" w:hangingChars="100" w:hanging="210"/>
            </w:pPr>
            <w:r>
              <w:rPr>
                <w:rFonts w:hint="eastAsia"/>
              </w:rPr>
              <w:t>③　加熱後の孔雀石をガスバーナーで表面が赤くなるまで再加熱し、エタノール</w:t>
            </w:r>
            <w:r w:rsidRPr="00965B13">
              <w:rPr>
                <w:rFonts w:ascii="ＭＳ 明朝" w:hAnsi="ＭＳ 明朝" w:hint="eastAsia"/>
              </w:rPr>
              <w:t>5mL</w:t>
            </w:r>
            <w:r>
              <w:rPr>
                <w:rFonts w:hint="eastAsia"/>
              </w:rPr>
              <w:t>が入った試験管の中に入れる。</w:t>
            </w:r>
          </w:p>
          <w:p w:rsidR="003B524B" w:rsidRPr="003A6D1E" w:rsidRDefault="003B524B" w:rsidP="00AB433F">
            <w:pPr>
              <w:ind w:leftChars="100" w:left="420" w:hangingChars="100" w:hanging="210"/>
            </w:pPr>
            <w:r>
              <w:rPr>
                <w:rFonts w:hint="eastAsia"/>
              </w:rPr>
              <w:t>④　試験管の中身を蒸発皿に移し、加熱後の孔雀石と反応後の孔雀石の性質（色、金属光沢、電気伝導性）を調べる。</w:t>
            </w:r>
          </w:p>
        </w:tc>
        <w:tc>
          <w:tcPr>
            <w:tcW w:w="2528" w:type="dxa"/>
            <w:vMerge/>
            <w:tcBorders>
              <w:left w:val="single" w:sz="4" w:space="0" w:color="FFFFFF"/>
            </w:tcBorders>
            <w:vAlign w:val="center"/>
          </w:tcPr>
          <w:p w:rsidR="003B524B" w:rsidRPr="00BB0E2E" w:rsidRDefault="003B524B" w:rsidP="003B524B">
            <w:pPr>
              <w:jc w:val="center"/>
            </w:pPr>
          </w:p>
        </w:tc>
      </w:tr>
      <w:tr w:rsidR="003B524B" w:rsidRPr="00E26E4E" w:rsidTr="003B524B">
        <w:trPr>
          <w:trHeight w:val="70"/>
        </w:trPr>
        <w:tc>
          <w:tcPr>
            <w:tcW w:w="6480" w:type="dxa"/>
            <w:tcBorders>
              <w:top w:val="single" w:sz="4" w:space="0" w:color="FFFFFF"/>
              <w:bottom w:val="single" w:sz="4" w:space="0" w:color="auto"/>
              <w:right w:val="single" w:sz="4" w:space="0" w:color="FFFFFF"/>
            </w:tcBorders>
          </w:tcPr>
          <w:p w:rsidR="003B524B" w:rsidRDefault="003B524B" w:rsidP="003B524B">
            <w:pPr>
              <w:spacing w:line="320" w:lineRule="exact"/>
              <w:rPr>
                <w:rFonts w:ascii="ＭＳ 明朝" w:hAnsi="ＭＳ 明朝"/>
              </w:rPr>
            </w:pPr>
            <w:r w:rsidRPr="0042628E">
              <w:rPr>
                <w:rFonts w:ascii="ＭＳ 明朝" w:hAnsi="ＭＳ 明朝" w:hint="eastAsia"/>
                <w:bdr w:val="single" w:sz="4" w:space="0" w:color="auto"/>
              </w:rPr>
              <w:t>結論</w:t>
            </w:r>
            <w:r w:rsidRPr="0042628E">
              <w:rPr>
                <w:rFonts w:ascii="ＭＳ 明朝" w:hAnsi="ＭＳ 明朝" w:hint="eastAsia"/>
              </w:rPr>
              <w:t xml:space="preserve"> </w:t>
            </w:r>
          </w:p>
          <w:p w:rsidR="003B524B" w:rsidRDefault="003B524B" w:rsidP="00AB433F">
            <w:pPr>
              <w:ind w:leftChars="100" w:left="210"/>
            </w:pPr>
            <w:r>
              <w:rPr>
                <w:rFonts w:hint="eastAsia"/>
              </w:rPr>
              <w:t>①　孔雀石から銅を取り出すことができた。</w:t>
            </w:r>
          </w:p>
          <w:p w:rsidR="003B524B" w:rsidRPr="00706C16" w:rsidRDefault="003B524B" w:rsidP="00AB433F">
            <w:pPr>
              <w:ind w:firstLineChars="100" w:firstLine="210"/>
              <w:rPr>
                <w:rFonts w:ascii="ＭＳ 明朝" w:hAnsi="ＭＳ 明朝"/>
              </w:rPr>
            </w:pPr>
            <w:r>
              <w:rPr>
                <w:rFonts w:ascii="ＭＳ 明朝" w:hAnsi="ＭＳ 明朝" w:hint="eastAsia"/>
              </w:rPr>
              <w:t>②　酸化物から酸素を取り出す化学変化が起こった。</w:t>
            </w:r>
          </w:p>
        </w:tc>
        <w:tc>
          <w:tcPr>
            <w:tcW w:w="2528" w:type="dxa"/>
            <w:vMerge/>
            <w:tcBorders>
              <w:left w:val="single" w:sz="4" w:space="0" w:color="FFFFFF"/>
              <w:bottom w:val="single" w:sz="4" w:space="0" w:color="auto"/>
            </w:tcBorders>
            <w:vAlign w:val="center"/>
          </w:tcPr>
          <w:p w:rsidR="003B524B" w:rsidRPr="00706C16" w:rsidRDefault="003B524B" w:rsidP="003B524B">
            <w:pPr>
              <w:jc w:val="center"/>
              <w:rPr>
                <w:rFonts w:ascii="ＭＳ 明朝" w:hAnsi="ＭＳ 明朝"/>
              </w:rPr>
            </w:pPr>
          </w:p>
        </w:tc>
      </w:tr>
    </w:tbl>
    <w:p w:rsidR="009E5D8D" w:rsidRPr="00E26E4E" w:rsidRDefault="009E5D8D" w:rsidP="00A96B75">
      <w:pPr>
        <w:rPr>
          <w:rFonts w:ascii="ＭＳ 明朝" w:hAnsi="ＭＳ 明朝"/>
        </w:rPr>
      </w:pPr>
      <w:r w:rsidRPr="00E26E4E">
        <w:rPr>
          <w:rFonts w:ascii="ＭＳ 明朝" w:hAnsi="ＭＳ 明朝" w:hint="eastAsia"/>
        </w:rPr>
        <w:t xml:space="preserve">　　 イ　電子黒板</w:t>
      </w:r>
    </w:p>
    <w:tbl>
      <w:tblPr>
        <w:tblStyle w:val="a6"/>
        <w:tblW w:w="0" w:type="auto"/>
        <w:tblInd w:w="828" w:type="dxa"/>
        <w:tblLook w:val="01E0" w:firstRow="1" w:lastRow="1" w:firstColumn="1" w:lastColumn="1" w:noHBand="0" w:noVBand="0"/>
      </w:tblPr>
      <w:tblGrid>
        <w:gridCol w:w="8800"/>
      </w:tblGrid>
      <w:tr w:rsidR="009E5D8D" w:rsidRPr="0042628E" w:rsidTr="003B524B">
        <w:trPr>
          <w:trHeight w:val="70"/>
        </w:trPr>
        <w:tc>
          <w:tcPr>
            <w:tcW w:w="9008" w:type="dxa"/>
          </w:tcPr>
          <w:p w:rsidR="009E5D8D" w:rsidRPr="0042628E" w:rsidRDefault="009E5D8D" w:rsidP="00CB549E">
            <w:pPr>
              <w:rPr>
                <w:rFonts w:ascii="ＭＳ 明朝" w:hAnsi="ＭＳ 明朝"/>
              </w:rPr>
            </w:pPr>
            <w:r w:rsidRPr="0042628E">
              <w:rPr>
                <w:rFonts w:ascii="ＭＳ 明朝" w:hAnsi="ＭＳ 明朝" w:hint="eastAsia"/>
              </w:rPr>
              <w:t>○以下の内容を電子黒板に投影する。</w:t>
            </w:r>
          </w:p>
          <w:p w:rsidR="009E5D8D" w:rsidRPr="0042628E" w:rsidRDefault="009E5D8D" w:rsidP="00CB549E">
            <w:pPr>
              <w:rPr>
                <w:rFonts w:ascii="ＭＳ 明朝" w:hAnsi="ＭＳ 明朝"/>
              </w:rPr>
            </w:pPr>
            <w:r w:rsidRPr="0042628E">
              <w:rPr>
                <w:rFonts w:ascii="ＭＳ 明朝" w:hAnsi="ＭＳ 明朝" w:hint="eastAsia"/>
              </w:rPr>
              <w:t>・座席表</w:t>
            </w:r>
          </w:p>
          <w:p w:rsidR="0042628E" w:rsidRPr="0042628E" w:rsidRDefault="005C4AAC" w:rsidP="00AB433F">
            <w:pPr>
              <w:ind w:left="210" w:hangingChars="100" w:hanging="210"/>
              <w:rPr>
                <w:rFonts w:ascii="ＭＳ 明朝" w:hAnsi="ＭＳ 明朝"/>
              </w:rPr>
            </w:pPr>
            <w:r>
              <w:rPr>
                <w:rFonts w:ascii="ＭＳ 明朝" w:hAnsi="ＭＳ 明朝" w:hint="eastAsia"/>
              </w:rPr>
              <w:t>・実験の画像</w:t>
            </w:r>
          </w:p>
          <w:p w:rsidR="009E5D8D" w:rsidRPr="0042628E" w:rsidRDefault="00361497" w:rsidP="0042628E">
            <w:pPr>
              <w:rPr>
                <w:rFonts w:ascii="ＭＳ 明朝" w:hAnsi="ＭＳ 明朝"/>
              </w:rPr>
            </w:pPr>
            <w:r>
              <w:rPr>
                <w:rFonts w:ascii="ＭＳ 明朝" w:hAnsi="ＭＳ 明朝" w:hint="eastAsia"/>
              </w:rPr>
              <w:t>・生徒のプリント（</w:t>
            </w:r>
            <w:r w:rsidR="00957574" w:rsidRPr="00706C16">
              <w:rPr>
                <w:rFonts w:ascii="ＭＳ 明朝" w:hAnsi="ＭＳ 明朝" w:hint="eastAsia"/>
              </w:rPr>
              <w:t>実験の結果、</w:t>
            </w:r>
            <w:r w:rsidR="009E5D8D" w:rsidRPr="0042628E">
              <w:rPr>
                <w:rFonts w:ascii="ＭＳ 明朝" w:hAnsi="ＭＳ 明朝" w:hint="eastAsia"/>
              </w:rPr>
              <w:t>考察内容）</w:t>
            </w:r>
          </w:p>
        </w:tc>
      </w:tr>
    </w:tbl>
    <w:p w:rsidR="009E5D8D" w:rsidRPr="00D248AA" w:rsidRDefault="00542FFA" w:rsidP="00AB433F">
      <w:pPr>
        <w:ind w:firstLineChars="100" w:firstLine="210"/>
        <w:rPr>
          <w:rFonts w:ascii="ＭＳ 明朝" w:hAnsi="ＭＳ 明朝"/>
        </w:rPr>
      </w:pPr>
      <w:r w:rsidRPr="00D248AA">
        <w:rPr>
          <w:rFonts w:ascii="ＭＳ 明朝" w:hAnsi="ＭＳ 明朝" w:hint="eastAsia"/>
        </w:rPr>
        <w:t>⑷</w:t>
      </w:r>
      <w:r w:rsidR="009E5D8D" w:rsidRPr="00D248AA">
        <w:rPr>
          <w:rFonts w:ascii="ＭＳ 明朝" w:hAnsi="ＭＳ 明朝" w:hint="eastAsia"/>
        </w:rPr>
        <w:t xml:space="preserve">　授業観察の視点</w:t>
      </w:r>
    </w:p>
    <w:p w:rsidR="009E5D8D" w:rsidRPr="00D248AA" w:rsidRDefault="009E5D8D" w:rsidP="009E5D8D">
      <w:pPr>
        <w:rPr>
          <w:rFonts w:ascii="ＭＳ 明朝" w:hAnsi="ＭＳ 明朝"/>
        </w:rPr>
      </w:pPr>
      <w:r w:rsidRPr="00D248AA">
        <w:rPr>
          <w:rFonts w:ascii="ＭＳ 明朝" w:hAnsi="ＭＳ 明朝" w:hint="eastAsia"/>
        </w:rPr>
        <w:t xml:space="preserve">　　＜展開＞</w:t>
      </w:r>
    </w:p>
    <w:p w:rsidR="009E5D8D" w:rsidRPr="00D248AA" w:rsidRDefault="009E5D8D" w:rsidP="00AB433F">
      <w:pPr>
        <w:ind w:leftChars="300" w:left="840" w:hangingChars="100" w:hanging="210"/>
        <w:rPr>
          <w:rFonts w:ascii="ＭＳ 明朝" w:hAnsi="ＭＳ 明朝"/>
        </w:rPr>
      </w:pPr>
      <w:r w:rsidRPr="00D248AA">
        <w:rPr>
          <w:rFonts w:ascii="ＭＳ 明朝" w:hAnsi="ＭＳ 明朝" w:hint="eastAsia"/>
        </w:rPr>
        <w:t>・</w:t>
      </w:r>
      <w:r w:rsidR="00D27138">
        <w:rPr>
          <w:rFonts w:ascii="ＭＳ 明朝" w:hAnsi="ＭＳ 明朝" w:hint="eastAsia"/>
        </w:rPr>
        <w:t xml:space="preserve">　</w:t>
      </w:r>
      <w:r w:rsidR="005C4AAC" w:rsidRPr="00D248AA">
        <w:rPr>
          <w:rFonts w:ascii="ＭＳ 明朝" w:hAnsi="ＭＳ 明朝" w:hint="eastAsia"/>
        </w:rPr>
        <w:t>孔雀石から銅を取り出す化学変化</w:t>
      </w:r>
      <w:r w:rsidRPr="00D248AA">
        <w:rPr>
          <w:rFonts w:ascii="ＭＳ 明朝" w:hAnsi="ＭＳ 明朝" w:hint="eastAsia"/>
        </w:rPr>
        <w:t>により、生徒の学習意欲を高めることができていたか。</w:t>
      </w:r>
    </w:p>
    <w:p w:rsidR="009E5D8D" w:rsidRPr="00D248AA" w:rsidRDefault="009E5D8D" w:rsidP="009E5D8D">
      <w:pPr>
        <w:rPr>
          <w:rFonts w:ascii="ＭＳ 明朝" w:hAnsi="ＭＳ 明朝"/>
        </w:rPr>
      </w:pPr>
      <w:r w:rsidRPr="00D248AA">
        <w:rPr>
          <w:rFonts w:ascii="ＭＳ 明朝" w:hAnsi="ＭＳ 明朝" w:hint="eastAsia"/>
        </w:rPr>
        <w:t xml:space="preserve">　　</w:t>
      </w:r>
      <w:r w:rsidR="00542FFA" w:rsidRPr="00D248AA">
        <w:rPr>
          <w:rFonts w:ascii="ＭＳ 明朝" w:hAnsi="ＭＳ 明朝" w:hint="eastAsia"/>
        </w:rPr>
        <w:t xml:space="preserve">　</w:t>
      </w:r>
      <w:r w:rsidRPr="00D248AA">
        <w:rPr>
          <w:rFonts w:ascii="ＭＳ 明朝" w:hAnsi="ＭＳ 明朝" w:hint="eastAsia"/>
        </w:rPr>
        <w:t>・</w:t>
      </w:r>
      <w:r w:rsidR="00D27138">
        <w:rPr>
          <w:rFonts w:ascii="ＭＳ 明朝" w:hAnsi="ＭＳ 明朝" w:hint="eastAsia"/>
        </w:rPr>
        <w:t xml:space="preserve">　</w:t>
      </w:r>
      <w:r w:rsidRPr="00D248AA">
        <w:rPr>
          <w:rFonts w:ascii="ＭＳ 明朝" w:hAnsi="ＭＳ 明朝" w:hint="eastAsia"/>
        </w:rPr>
        <w:t>本時の学習活動は、生徒が協力して実験に取り組み、課題解決に迫る内容になっていたか。</w:t>
      </w:r>
    </w:p>
    <w:p w:rsidR="009E5D8D" w:rsidRPr="00D248AA" w:rsidRDefault="009E5D8D" w:rsidP="009E5D8D">
      <w:pPr>
        <w:rPr>
          <w:rFonts w:ascii="ＭＳ 明朝" w:hAnsi="ＭＳ 明朝"/>
        </w:rPr>
      </w:pPr>
      <w:r w:rsidRPr="00D248AA">
        <w:rPr>
          <w:rFonts w:ascii="ＭＳ 明朝" w:hAnsi="ＭＳ 明朝" w:hint="eastAsia"/>
        </w:rPr>
        <w:t xml:space="preserve">　　＜学習活動、指導上の留意点＞</w:t>
      </w:r>
    </w:p>
    <w:p w:rsidR="009E5D8D" w:rsidRPr="00D248AA" w:rsidRDefault="009E5D8D" w:rsidP="00AB433F">
      <w:pPr>
        <w:ind w:leftChars="300" w:left="840" w:hangingChars="100" w:hanging="210"/>
        <w:rPr>
          <w:rFonts w:ascii="ＭＳ 明朝" w:hAnsi="ＭＳ 明朝"/>
        </w:rPr>
      </w:pPr>
      <w:r w:rsidRPr="00D248AA">
        <w:rPr>
          <w:rFonts w:ascii="ＭＳ 明朝" w:hAnsi="ＭＳ 明朝" w:hint="eastAsia"/>
        </w:rPr>
        <w:t>・</w:t>
      </w:r>
      <w:r w:rsidR="00D27138">
        <w:rPr>
          <w:rFonts w:ascii="ＭＳ 明朝" w:hAnsi="ＭＳ 明朝" w:hint="eastAsia"/>
        </w:rPr>
        <w:t xml:space="preserve">　</w:t>
      </w:r>
      <w:r w:rsidRPr="00D248AA">
        <w:rPr>
          <w:rFonts w:ascii="ＭＳ 明朝" w:hAnsi="ＭＳ 明朝" w:hint="eastAsia"/>
        </w:rPr>
        <w:t>課題に対する結論を導き出す上で、</w:t>
      </w:r>
      <w:r w:rsidR="005C4AAC" w:rsidRPr="00D248AA">
        <w:rPr>
          <w:rFonts w:ascii="ＭＳ 明朝" w:hAnsi="ＭＳ 明朝" w:hint="eastAsia"/>
        </w:rPr>
        <w:t>実験結果を多面的に捉え、比較させて推論させる</w:t>
      </w:r>
      <w:r w:rsidR="0069189D" w:rsidRPr="00D248AA">
        <w:rPr>
          <w:rFonts w:ascii="ＭＳ 明朝" w:hAnsi="ＭＳ 明朝" w:hint="eastAsia"/>
        </w:rPr>
        <w:t>助言は適切に行われていたか。</w:t>
      </w:r>
    </w:p>
    <w:p w:rsidR="009E5D8D" w:rsidRPr="00D248AA" w:rsidRDefault="009E5D8D" w:rsidP="009E5D8D">
      <w:pPr>
        <w:rPr>
          <w:rFonts w:ascii="ＭＳ 明朝" w:hAnsi="ＭＳ 明朝"/>
        </w:rPr>
      </w:pPr>
      <w:r w:rsidRPr="00D248AA">
        <w:rPr>
          <w:rFonts w:ascii="ＭＳ 明朝" w:hAnsi="ＭＳ 明朝" w:hint="eastAsia"/>
        </w:rPr>
        <w:t xml:space="preserve">　　＜評価＞</w:t>
      </w:r>
    </w:p>
    <w:p w:rsidR="009E5D8D" w:rsidRPr="00D248AA" w:rsidRDefault="009E5D8D" w:rsidP="009E5D8D">
      <w:pPr>
        <w:rPr>
          <w:rFonts w:ascii="ＭＳ 明朝" w:hAnsi="ＭＳ 明朝"/>
        </w:rPr>
      </w:pPr>
      <w:r w:rsidRPr="00D248AA">
        <w:rPr>
          <w:rFonts w:ascii="ＭＳ 明朝" w:hAnsi="ＭＳ 明朝" w:hint="eastAsia"/>
        </w:rPr>
        <w:t xml:space="preserve">　　</w:t>
      </w:r>
      <w:r w:rsidR="00542FFA" w:rsidRPr="00D248AA">
        <w:rPr>
          <w:rFonts w:ascii="ＭＳ 明朝" w:hAnsi="ＭＳ 明朝" w:hint="eastAsia"/>
        </w:rPr>
        <w:t xml:space="preserve">　</w:t>
      </w:r>
      <w:r w:rsidRPr="00D248AA">
        <w:rPr>
          <w:rFonts w:ascii="ＭＳ 明朝" w:hAnsi="ＭＳ 明朝" w:hint="eastAsia"/>
        </w:rPr>
        <w:t>・</w:t>
      </w:r>
      <w:r w:rsidR="00D27138">
        <w:rPr>
          <w:rFonts w:ascii="ＭＳ 明朝" w:hAnsi="ＭＳ 明朝" w:hint="eastAsia"/>
        </w:rPr>
        <w:t xml:space="preserve">　</w:t>
      </w:r>
      <w:r w:rsidRPr="00D248AA">
        <w:rPr>
          <w:rFonts w:ascii="ＭＳ 明朝" w:hAnsi="ＭＳ 明朝" w:hint="eastAsia"/>
        </w:rPr>
        <w:t>評価の方法や評価する際の判断するポイント及び目標達成の手だては適切であったか。</w:t>
      </w:r>
    </w:p>
    <w:p w:rsidR="00D27138" w:rsidRPr="00D248AA" w:rsidRDefault="00D27138" w:rsidP="0044751F">
      <w:pPr>
        <w:rPr>
          <w:rFonts w:ascii="ＭＳ 明朝" w:hAnsi="ＭＳ 明朝"/>
        </w:rPr>
      </w:pPr>
    </w:p>
    <w:p w:rsidR="00817DBA" w:rsidRPr="00D248AA" w:rsidRDefault="00817DBA" w:rsidP="00817DBA">
      <w:pPr>
        <w:rPr>
          <w:rFonts w:ascii="ＭＳ 明朝" w:hAnsi="ＭＳ 明朝"/>
        </w:rPr>
      </w:pPr>
      <w:r w:rsidRPr="00D248AA">
        <w:rPr>
          <w:rFonts w:ascii="ＭＳ 明朝" w:hAnsi="ＭＳ 明朝" w:hint="eastAsia"/>
        </w:rPr>
        <w:t>参考文献</w:t>
      </w:r>
    </w:p>
    <w:p w:rsidR="00817DBA" w:rsidRPr="005F0A11" w:rsidRDefault="00817DBA" w:rsidP="00AB433F">
      <w:pPr>
        <w:ind w:firstLineChars="100" w:firstLine="210"/>
        <w:rPr>
          <w:rFonts w:ascii="ＭＳ 明朝" w:hAnsi="ＭＳ 明朝"/>
        </w:rPr>
      </w:pPr>
      <w:r w:rsidRPr="002F2FE2">
        <w:rPr>
          <w:rFonts w:ascii="ＭＳ 明朝" w:hAnsi="ＭＳ 明朝" w:hint="eastAsia"/>
        </w:rPr>
        <w:t>『</w:t>
      </w:r>
      <w:r w:rsidR="002F2FE2" w:rsidRPr="002F2FE2">
        <w:rPr>
          <w:rFonts w:ascii="ＭＳ 明朝" w:hAnsi="ＭＳ 明朝" w:hint="eastAsia"/>
        </w:rPr>
        <w:t>令和４</w:t>
      </w:r>
      <w:r w:rsidRPr="002F2FE2">
        <w:rPr>
          <w:rFonts w:ascii="ＭＳ 明朝" w:hAnsi="ＭＳ 明朝" w:hint="eastAsia"/>
        </w:rPr>
        <w:t>年度　全国学力</w:t>
      </w:r>
      <w:r w:rsidRPr="005F0A11">
        <w:rPr>
          <w:rFonts w:ascii="ＭＳ 明朝" w:hAnsi="ＭＳ 明朝" w:hint="eastAsia"/>
        </w:rPr>
        <w:t>学習状況調査　中学校　生徒質問紙』</w:t>
      </w:r>
    </w:p>
    <w:p w:rsidR="005F0A11" w:rsidRPr="005F0A11" w:rsidRDefault="005F0A11" w:rsidP="00B139C6">
      <w:pPr>
        <w:ind w:firstLineChars="200" w:firstLine="420"/>
        <w:rPr>
          <w:rFonts w:ascii="ＭＳ 明朝" w:hAnsi="ＭＳ 明朝"/>
        </w:rPr>
      </w:pPr>
      <w:bookmarkStart w:id="0" w:name="_GoBack"/>
      <w:bookmarkEnd w:id="0"/>
      <w:r w:rsidRPr="005F0A11">
        <w:rPr>
          <w:rFonts w:ascii="ＭＳ 明朝" w:hAnsi="ＭＳ 明朝"/>
        </w:rPr>
        <w:t>https://www.nier.go.jp/22chousa/pdf/22shitsumonshi_chuu_seito.pdf</w:t>
      </w:r>
    </w:p>
    <w:p w:rsidR="00800EC3" w:rsidRPr="00E26E4E" w:rsidRDefault="00800EC3" w:rsidP="00AB433F">
      <w:pPr>
        <w:ind w:firstLineChars="300" w:firstLine="630"/>
        <w:rPr>
          <w:rFonts w:ascii="ＭＳ 明朝" w:hAnsi="ＭＳ 明朝"/>
        </w:rPr>
      </w:pPr>
    </w:p>
    <w:sectPr w:rsidR="00800EC3" w:rsidRPr="00E26E4E" w:rsidSect="004843A9">
      <w:footerReference w:type="even" r:id="rId13"/>
      <w:footerReference w:type="default" r:id="rId14"/>
      <w:pgSz w:w="11906" w:h="16838" w:code="9"/>
      <w:pgMar w:top="1134" w:right="1134" w:bottom="1134" w:left="1134"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A1B" w:rsidRDefault="00124A1B">
      <w:r>
        <w:separator/>
      </w:r>
    </w:p>
  </w:endnote>
  <w:endnote w:type="continuationSeparator" w:id="0">
    <w:p w:rsidR="00124A1B" w:rsidRDefault="0012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E4" w:rsidRDefault="003E73E4" w:rsidP="0049217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E73E4" w:rsidRDefault="003E73E4">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3E4" w:rsidRPr="00DE4082" w:rsidRDefault="003E73E4" w:rsidP="00DE4082">
    <w:pPr>
      <w:pStyle w:val="a3"/>
      <w:framePr w:wrap="around" w:vAnchor="text" w:hAnchor="page" w:x="5815" w:y="-53"/>
      <w:rPr>
        <w:rStyle w:val="a4"/>
        <w:rFonts w:ascii="ＭＳ 明朝" w:hAnsi="ＭＳ 明朝"/>
        <w:szCs w:val="21"/>
      </w:rPr>
    </w:pPr>
    <w:r w:rsidRPr="00DE4082">
      <w:rPr>
        <w:rStyle w:val="a4"/>
        <w:rFonts w:ascii="ＭＳ 明朝" w:hAnsi="ＭＳ 明朝"/>
        <w:szCs w:val="21"/>
      </w:rPr>
      <w:fldChar w:fldCharType="begin"/>
    </w:r>
    <w:r w:rsidRPr="00DE4082">
      <w:rPr>
        <w:rStyle w:val="a4"/>
        <w:rFonts w:ascii="ＭＳ 明朝" w:hAnsi="ＭＳ 明朝"/>
        <w:szCs w:val="21"/>
      </w:rPr>
      <w:instrText xml:space="preserve">PAGE  </w:instrText>
    </w:r>
    <w:r w:rsidRPr="00DE4082">
      <w:rPr>
        <w:rStyle w:val="a4"/>
        <w:rFonts w:ascii="ＭＳ 明朝" w:hAnsi="ＭＳ 明朝"/>
        <w:szCs w:val="21"/>
      </w:rPr>
      <w:fldChar w:fldCharType="separate"/>
    </w:r>
    <w:r w:rsidR="00B139C6">
      <w:rPr>
        <w:rStyle w:val="a4"/>
        <w:rFonts w:ascii="ＭＳ 明朝" w:hAnsi="ＭＳ 明朝"/>
        <w:noProof/>
        <w:szCs w:val="21"/>
      </w:rPr>
      <w:t>10</w:t>
    </w:r>
    <w:r w:rsidRPr="00DE4082">
      <w:rPr>
        <w:rStyle w:val="a4"/>
        <w:rFonts w:ascii="ＭＳ 明朝" w:hAnsi="ＭＳ 明朝"/>
        <w:szCs w:val="21"/>
      </w:rPr>
      <w:fldChar w:fldCharType="end"/>
    </w:r>
  </w:p>
  <w:p w:rsidR="003E73E4" w:rsidRDefault="003E73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A1B" w:rsidRDefault="00124A1B">
      <w:r>
        <w:separator/>
      </w:r>
    </w:p>
  </w:footnote>
  <w:footnote w:type="continuationSeparator" w:id="0">
    <w:p w:rsidR="00124A1B" w:rsidRDefault="00124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6FCB"/>
    <w:multiLevelType w:val="hybridMultilevel"/>
    <w:tmpl w:val="E04430F0"/>
    <w:lvl w:ilvl="0" w:tplc="0C2E7F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B0737E"/>
    <w:multiLevelType w:val="hybridMultilevel"/>
    <w:tmpl w:val="95405B0E"/>
    <w:lvl w:ilvl="0" w:tplc="1694B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477EED"/>
    <w:multiLevelType w:val="hybridMultilevel"/>
    <w:tmpl w:val="F636345E"/>
    <w:lvl w:ilvl="0" w:tplc="243EC3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722D38"/>
    <w:multiLevelType w:val="hybridMultilevel"/>
    <w:tmpl w:val="225A45B0"/>
    <w:lvl w:ilvl="0" w:tplc="DB9A278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C080ABD"/>
    <w:multiLevelType w:val="hybridMultilevel"/>
    <w:tmpl w:val="6F64D71E"/>
    <w:lvl w:ilvl="0" w:tplc="8502167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145" style="mso-position-vertical-relative:line" fill="f" fillcolor="white">
      <v:fill color="white" on="f"/>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19"/>
    <w:rsid w:val="00001402"/>
    <w:rsid w:val="00002DB8"/>
    <w:rsid w:val="000032EB"/>
    <w:rsid w:val="00005BD8"/>
    <w:rsid w:val="00006468"/>
    <w:rsid w:val="00006DA9"/>
    <w:rsid w:val="000105C2"/>
    <w:rsid w:val="00010E73"/>
    <w:rsid w:val="0001173D"/>
    <w:rsid w:val="00020AF1"/>
    <w:rsid w:val="00020DFA"/>
    <w:rsid w:val="00022D92"/>
    <w:rsid w:val="0002471B"/>
    <w:rsid w:val="000265D2"/>
    <w:rsid w:val="00027228"/>
    <w:rsid w:val="00033778"/>
    <w:rsid w:val="00036719"/>
    <w:rsid w:val="00037DCC"/>
    <w:rsid w:val="00041D58"/>
    <w:rsid w:val="00043099"/>
    <w:rsid w:val="00043294"/>
    <w:rsid w:val="000444BE"/>
    <w:rsid w:val="00066123"/>
    <w:rsid w:val="00067392"/>
    <w:rsid w:val="00073F38"/>
    <w:rsid w:val="00074190"/>
    <w:rsid w:val="00077432"/>
    <w:rsid w:val="00085028"/>
    <w:rsid w:val="0009031D"/>
    <w:rsid w:val="00091E41"/>
    <w:rsid w:val="00094CEB"/>
    <w:rsid w:val="00095385"/>
    <w:rsid w:val="000A0FD8"/>
    <w:rsid w:val="000A24E9"/>
    <w:rsid w:val="000A3534"/>
    <w:rsid w:val="000A3818"/>
    <w:rsid w:val="000B0BD5"/>
    <w:rsid w:val="000B19CD"/>
    <w:rsid w:val="000B1CEA"/>
    <w:rsid w:val="000B1E01"/>
    <w:rsid w:val="000B2758"/>
    <w:rsid w:val="000B2761"/>
    <w:rsid w:val="000B396D"/>
    <w:rsid w:val="000B4D5F"/>
    <w:rsid w:val="000C0F17"/>
    <w:rsid w:val="000C2021"/>
    <w:rsid w:val="000C3D13"/>
    <w:rsid w:val="000C5393"/>
    <w:rsid w:val="000C6744"/>
    <w:rsid w:val="000C7204"/>
    <w:rsid w:val="000C7C12"/>
    <w:rsid w:val="000D0E47"/>
    <w:rsid w:val="000D16D7"/>
    <w:rsid w:val="000D6124"/>
    <w:rsid w:val="000E3A9B"/>
    <w:rsid w:val="000E48B1"/>
    <w:rsid w:val="000E6BCB"/>
    <w:rsid w:val="000E6BE4"/>
    <w:rsid w:val="00101A0B"/>
    <w:rsid w:val="00112AE2"/>
    <w:rsid w:val="00113D9A"/>
    <w:rsid w:val="001166E6"/>
    <w:rsid w:val="00121301"/>
    <w:rsid w:val="001217AF"/>
    <w:rsid w:val="00123518"/>
    <w:rsid w:val="00124A1B"/>
    <w:rsid w:val="0012530C"/>
    <w:rsid w:val="00131CBC"/>
    <w:rsid w:val="00132C0E"/>
    <w:rsid w:val="00133DDA"/>
    <w:rsid w:val="00135615"/>
    <w:rsid w:val="001359DA"/>
    <w:rsid w:val="0014112A"/>
    <w:rsid w:val="001432B3"/>
    <w:rsid w:val="00143A75"/>
    <w:rsid w:val="001461A2"/>
    <w:rsid w:val="00147428"/>
    <w:rsid w:val="00147534"/>
    <w:rsid w:val="00147831"/>
    <w:rsid w:val="00151B4F"/>
    <w:rsid w:val="00157F72"/>
    <w:rsid w:val="00162BCC"/>
    <w:rsid w:val="001636AF"/>
    <w:rsid w:val="001643FB"/>
    <w:rsid w:val="00166018"/>
    <w:rsid w:val="00170110"/>
    <w:rsid w:val="001701E8"/>
    <w:rsid w:val="0017351D"/>
    <w:rsid w:val="001778EA"/>
    <w:rsid w:val="00191114"/>
    <w:rsid w:val="00191EF0"/>
    <w:rsid w:val="00193D1F"/>
    <w:rsid w:val="00196AC9"/>
    <w:rsid w:val="00196E6C"/>
    <w:rsid w:val="001A3035"/>
    <w:rsid w:val="001A32DE"/>
    <w:rsid w:val="001A45DD"/>
    <w:rsid w:val="001A4EE5"/>
    <w:rsid w:val="001B665B"/>
    <w:rsid w:val="001B790B"/>
    <w:rsid w:val="001C05D3"/>
    <w:rsid w:val="001C3F00"/>
    <w:rsid w:val="001C5CAE"/>
    <w:rsid w:val="001C7F79"/>
    <w:rsid w:val="001D1227"/>
    <w:rsid w:val="001D6A00"/>
    <w:rsid w:val="001E0751"/>
    <w:rsid w:val="001E0765"/>
    <w:rsid w:val="001F0832"/>
    <w:rsid w:val="001F1802"/>
    <w:rsid w:val="001F594A"/>
    <w:rsid w:val="001F6166"/>
    <w:rsid w:val="001F6F4D"/>
    <w:rsid w:val="00200173"/>
    <w:rsid w:val="00200A36"/>
    <w:rsid w:val="00202D47"/>
    <w:rsid w:val="00205729"/>
    <w:rsid w:val="002102FC"/>
    <w:rsid w:val="00210D54"/>
    <w:rsid w:val="00212758"/>
    <w:rsid w:val="00215295"/>
    <w:rsid w:val="002158A3"/>
    <w:rsid w:val="002166A8"/>
    <w:rsid w:val="00217BB1"/>
    <w:rsid w:val="00220453"/>
    <w:rsid w:val="002232E8"/>
    <w:rsid w:val="00225E94"/>
    <w:rsid w:val="00230D74"/>
    <w:rsid w:val="00231EBD"/>
    <w:rsid w:val="00232218"/>
    <w:rsid w:val="00234D77"/>
    <w:rsid w:val="00235A58"/>
    <w:rsid w:val="00237916"/>
    <w:rsid w:val="00237B29"/>
    <w:rsid w:val="00241D9E"/>
    <w:rsid w:val="00243407"/>
    <w:rsid w:val="00243649"/>
    <w:rsid w:val="00244918"/>
    <w:rsid w:val="00244F9D"/>
    <w:rsid w:val="002456FB"/>
    <w:rsid w:val="00246AE4"/>
    <w:rsid w:val="00250B8B"/>
    <w:rsid w:val="00250C15"/>
    <w:rsid w:val="002548FC"/>
    <w:rsid w:val="00257A76"/>
    <w:rsid w:val="00257EA8"/>
    <w:rsid w:val="00263050"/>
    <w:rsid w:val="00264370"/>
    <w:rsid w:val="002739E7"/>
    <w:rsid w:val="00275386"/>
    <w:rsid w:val="00281929"/>
    <w:rsid w:val="00282701"/>
    <w:rsid w:val="00282830"/>
    <w:rsid w:val="002834AF"/>
    <w:rsid w:val="00295097"/>
    <w:rsid w:val="00297762"/>
    <w:rsid w:val="002A164F"/>
    <w:rsid w:val="002A34A9"/>
    <w:rsid w:val="002A44D1"/>
    <w:rsid w:val="002A4DB1"/>
    <w:rsid w:val="002B32EB"/>
    <w:rsid w:val="002B4557"/>
    <w:rsid w:val="002B5C8B"/>
    <w:rsid w:val="002C1CDD"/>
    <w:rsid w:val="002C25DF"/>
    <w:rsid w:val="002C7881"/>
    <w:rsid w:val="002D3B7B"/>
    <w:rsid w:val="002D5A31"/>
    <w:rsid w:val="002D7DA5"/>
    <w:rsid w:val="002E0C06"/>
    <w:rsid w:val="002E147B"/>
    <w:rsid w:val="002E288B"/>
    <w:rsid w:val="002E4B63"/>
    <w:rsid w:val="002E63A2"/>
    <w:rsid w:val="002E680B"/>
    <w:rsid w:val="002F1E8C"/>
    <w:rsid w:val="002F2FE2"/>
    <w:rsid w:val="002F3089"/>
    <w:rsid w:val="002F403D"/>
    <w:rsid w:val="002F6EB0"/>
    <w:rsid w:val="00302032"/>
    <w:rsid w:val="00307C0A"/>
    <w:rsid w:val="003151E4"/>
    <w:rsid w:val="00322D57"/>
    <w:rsid w:val="0033380A"/>
    <w:rsid w:val="00336322"/>
    <w:rsid w:val="00337B3D"/>
    <w:rsid w:val="00342A7C"/>
    <w:rsid w:val="00353412"/>
    <w:rsid w:val="00354C93"/>
    <w:rsid w:val="00354E30"/>
    <w:rsid w:val="00355CE5"/>
    <w:rsid w:val="00361497"/>
    <w:rsid w:val="00361C43"/>
    <w:rsid w:val="00363143"/>
    <w:rsid w:val="00363442"/>
    <w:rsid w:val="003648A9"/>
    <w:rsid w:val="00367305"/>
    <w:rsid w:val="00367CD1"/>
    <w:rsid w:val="00371491"/>
    <w:rsid w:val="003733BB"/>
    <w:rsid w:val="00374E1B"/>
    <w:rsid w:val="00374FA8"/>
    <w:rsid w:val="00382063"/>
    <w:rsid w:val="003837D3"/>
    <w:rsid w:val="00384E24"/>
    <w:rsid w:val="003874EF"/>
    <w:rsid w:val="0039196A"/>
    <w:rsid w:val="00392BB6"/>
    <w:rsid w:val="00392DAF"/>
    <w:rsid w:val="003A014A"/>
    <w:rsid w:val="003A2347"/>
    <w:rsid w:val="003A597A"/>
    <w:rsid w:val="003A6D1E"/>
    <w:rsid w:val="003A7582"/>
    <w:rsid w:val="003B299E"/>
    <w:rsid w:val="003B524B"/>
    <w:rsid w:val="003B6D6C"/>
    <w:rsid w:val="003C47AA"/>
    <w:rsid w:val="003C481E"/>
    <w:rsid w:val="003C7E3D"/>
    <w:rsid w:val="003D1BBE"/>
    <w:rsid w:val="003D440E"/>
    <w:rsid w:val="003D482A"/>
    <w:rsid w:val="003D5112"/>
    <w:rsid w:val="003D74E4"/>
    <w:rsid w:val="003E017B"/>
    <w:rsid w:val="003E365A"/>
    <w:rsid w:val="003E6A8C"/>
    <w:rsid w:val="003E73E4"/>
    <w:rsid w:val="003F0071"/>
    <w:rsid w:val="003F3984"/>
    <w:rsid w:val="003F3E81"/>
    <w:rsid w:val="003F5E2A"/>
    <w:rsid w:val="003F5EC1"/>
    <w:rsid w:val="00400954"/>
    <w:rsid w:val="00401CFE"/>
    <w:rsid w:val="004061C8"/>
    <w:rsid w:val="00416777"/>
    <w:rsid w:val="004239B2"/>
    <w:rsid w:val="004255A9"/>
    <w:rsid w:val="00425BC7"/>
    <w:rsid w:val="0042628E"/>
    <w:rsid w:val="00426783"/>
    <w:rsid w:val="00433A1F"/>
    <w:rsid w:val="004375DD"/>
    <w:rsid w:val="00441A32"/>
    <w:rsid w:val="004422FB"/>
    <w:rsid w:val="00445857"/>
    <w:rsid w:val="00446677"/>
    <w:rsid w:val="0044751F"/>
    <w:rsid w:val="00447807"/>
    <w:rsid w:val="00451369"/>
    <w:rsid w:val="004517D7"/>
    <w:rsid w:val="00452AED"/>
    <w:rsid w:val="00453315"/>
    <w:rsid w:val="004537FF"/>
    <w:rsid w:val="004556FC"/>
    <w:rsid w:val="0045785B"/>
    <w:rsid w:val="00460F5B"/>
    <w:rsid w:val="0046196B"/>
    <w:rsid w:val="004653EC"/>
    <w:rsid w:val="00465A07"/>
    <w:rsid w:val="00470EE5"/>
    <w:rsid w:val="00471060"/>
    <w:rsid w:val="00477AAA"/>
    <w:rsid w:val="00482E39"/>
    <w:rsid w:val="004843A9"/>
    <w:rsid w:val="00487451"/>
    <w:rsid w:val="00487590"/>
    <w:rsid w:val="004914DE"/>
    <w:rsid w:val="0049217A"/>
    <w:rsid w:val="0049502D"/>
    <w:rsid w:val="004A458D"/>
    <w:rsid w:val="004A6A11"/>
    <w:rsid w:val="004B15EF"/>
    <w:rsid w:val="004C3EA6"/>
    <w:rsid w:val="004C4C6C"/>
    <w:rsid w:val="004C53BC"/>
    <w:rsid w:val="004C5884"/>
    <w:rsid w:val="004C599D"/>
    <w:rsid w:val="004E37CE"/>
    <w:rsid w:val="004E438D"/>
    <w:rsid w:val="004E499C"/>
    <w:rsid w:val="004E667B"/>
    <w:rsid w:val="004E6A49"/>
    <w:rsid w:val="004E6AE8"/>
    <w:rsid w:val="004E7BDD"/>
    <w:rsid w:val="004F42A5"/>
    <w:rsid w:val="0050070E"/>
    <w:rsid w:val="00500EC5"/>
    <w:rsid w:val="0050214B"/>
    <w:rsid w:val="005024B9"/>
    <w:rsid w:val="00503080"/>
    <w:rsid w:val="00511156"/>
    <w:rsid w:val="00512988"/>
    <w:rsid w:val="00513BB4"/>
    <w:rsid w:val="00524C40"/>
    <w:rsid w:val="00525222"/>
    <w:rsid w:val="00527646"/>
    <w:rsid w:val="0052786F"/>
    <w:rsid w:val="00531B7B"/>
    <w:rsid w:val="00532D33"/>
    <w:rsid w:val="0053403F"/>
    <w:rsid w:val="005411AC"/>
    <w:rsid w:val="00542FFA"/>
    <w:rsid w:val="0054675A"/>
    <w:rsid w:val="00551CDE"/>
    <w:rsid w:val="00553DCE"/>
    <w:rsid w:val="00560BD0"/>
    <w:rsid w:val="00564F74"/>
    <w:rsid w:val="00566EA2"/>
    <w:rsid w:val="0057006D"/>
    <w:rsid w:val="00576034"/>
    <w:rsid w:val="00580EEF"/>
    <w:rsid w:val="00586509"/>
    <w:rsid w:val="005923EF"/>
    <w:rsid w:val="005962A4"/>
    <w:rsid w:val="005974C2"/>
    <w:rsid w:val="00597C31"/>
    <w:rsid w:val="005A1403"/>
    <w:rsid w:val="005A2C2A"/>
    <w:rsid w:val="005A38A2"/>
    <w:rsid w:val="005A6418"/>
    <w:rsid w:val="005A6531"/>
    <w:rsid w:val="005B0EC2"/>
    <w:rsid w:val="005B2DCA"/>
    <w:rsid w:val="005B317A"/>
    <w:rsid w:val="005B43B3"/>
    <w:rsid w:val="005B4E7F"/>
    <w:rsid w:val="005B6E0A"/>
    <w:rsid w:val="005B7688"/>
    <w:rsid w:val="005C3B52"/>
    <w:rsid w:val="005C4146"/>
    <w:rsid w:val="005C4AAC"/>
    <w:rsid w:val="005D4AC0"/>
    <w:rsid w:val="005D5EC8"/>
    <w:rsid w:val="005F0A11"/>
    <w:rsid w:val="005F2BEC"/>
    <w:rsid w:val="005F553A"/>
    <w:rsid w:val="0060060C"/>
    <w:rsid w:val="0060449C"/>
    <w:rsid w:val="006048C6"/>
    <w:rsid w:val="00606241"/>
    <w:rsid w:val="00610380"/>
    <w:rsid w:val="00610613"/>
    <w:rsid w:val="0061422B"/>
    <w:rsid w:val="00615E11"/>
    <w:rsid w:val="00620012"/>
    <w:rsid w:val="00620B4C"/>
    <w:rsid w:val="00622880"/>
    <w:rsid w:val="00625A73"/>
    <w:rsid w:val="00627A9E"/>
    <w:rsid w:val="00634DB8"/>
    <w:rsid w:val="00634E2D"/>
    <w:rsid w:val="0063616D"/>
    <w:rsid w:val="006366AC"/>
    <w:rsid w:val="0064006A"/>
    <w:rsid w:val="00643FAF"/>
    <w:rsid w:val="00644499"/>
    <w:rsid w:val="0065102B"/>
    <w:rsid w:val="006515FE"/>
    <w:rsid w:val="006523DE"/>
    <w:rsid w:val="006546F7"/>
    <w:rsid w:val="0065527A"/>
    <w:rsid w:val="0065631E"/>
    <w:rsid w:val="006610CB"/>
    <w:rsid w:val="006663AF"/>
    <w:rsid w:val="006727C4"/>
    <w:rsid w:val="006747A7"/>
    <w:rsid w:val="00681CF2"/>
    <w:rsid w:val="0068258C"/>
    <w:rsid w:val="006839D1"/>
    <w:rsid w:val="0068414A"/>
    <w:rsid w:val="00686DAF"/>
    <w:rsid w:val="0069189D"/>
    <w:rsid w:val="00693AF3"/>
    <w:rsid w:val="00693E50"/>
    <w:rsid w:val="00696352"/>
    <w:rsid w:val="00696E78"/>
    <w:rsid w:val="006A0B11"/>
    <w:rsid w:val="006A2A8E"/>
    <w:rsid w:val="006A3954"/>
    <w:rsid w:val="006B33DF"/>
    <w:rsid w:val="006B362C"/>
    <w:rsid w:val="006B6500"/>
    <w:rsid w:val="006B7AD0"/>
    <w:rsid w:val="006C2D40"/>
    <w:rsid w:val="006C3211"/>
    <w:rsid w:val="006C5C4A"/>
    <w:rsid w:val="006D0668"/>
    <w:rsid w:val="006D108A"/>
    <w:rsid w:val="006D5AF9"/>
    <w:rsid w:val="006D68FF"/>
    <w:rsid w:val="006D7162"/>
    <w:rsid w:val="006E0A80"/>
    <w:rsid w:val="006E0BE9"/>
    <w:rsid w:val="006E4C48"/>
    <w:rsid w:val="006E6FDB"/>
    <w:rsid w:val="006F01F2"/>
    <w:rsid w:val="00705B03"/>
    <w:rsid w:val="00706051"/>
    <w:rsid w:val="00706C16"/>
    <w:rsid w:val="0071374A"/>
    <w:rsid w:val="0071523D"/>
    <w:rsid w:val="00715BC7"/>
    <w:rsid w:val="00716292"/>
    <w:rsid w:val="0071781F"/>
    <w:rsid w:val="00725DB3"/>
    <w:rsid w:val="00730FE0"/>
    <w:rsid w:val="00731B8E"/>
    <w:rsid w:val="00732EAE"/>
    <w:rsid w:val="00733BFF"/>
    <w:rsid w:val="007346B4"/>
    <w:rsid w:val="007356C9"/>
    <w:rsid w:val="00737FFC"/>
    <w:rsid w:val="00741F88"/>
    <w:rsid w:val="00742839"/>
    <w:rsid w:val="007432EE"/>
    <w:rsid w:val="007441FF"/>
    <w:rsid w:val="00744C3C"/>
    <w:rsid w:val="00746A32"/>
    <w:rsid w:val="00747C36"/>
    <w:rsid w:val="00750B03"/>
    <w:rsid w:val="00753ED0"/>
    <w:rsid w:val="00754FBE"/>
    <w:rsid w:val="007566E4"/>
    <w:rsid w:val="00760FBE"/>
    <w:rsid w:val="0076176E"/>
    <w:rsid w:val="00761D72"/>
    <w:rsid w:val="007673D8"/>
    <w:rsid w:val="00773C60"/>
    <w:rsid w:val="00773D12"/>
    <w:rsid w:val="00773D8B"/>
    <w:rsid w:val="0078141F"/>
    <w:rsid w:val="007825E4"/>
    <w:rsid w:val="007905A9"/>
    <w:rsid w:val="00796A02"/>
    <w:rsid w:val="007A34D0"/>
    <w:rsid w:val="007A7DBC"/>
    <w:rsid w:val="007B18C5"/>
    <w:rsid w:val="007B2B37"/>
    <w:rsid w:val="007B53BF"/>
    <w:rsid w:val="007B6A9F"/>
    <w:rsid w:val="007B6EA5"/>
    <w:rsid w:val="007C20BD"/>
    <w:rsid w:val="007C341C"/>
    <w:rsid w:val="007C37A3"/>
    <w:rsid w:val="007C41C3"/>
    <w:rsid w:val="007C6E88"/>
    <w:rsid w:val="007D16FD"/>
    <w:rsid w:val="007D31AC"/>
    <w:rsid w:val="007D548D"/>
    <w:rsid w:val="007D755B"/>
    <w:rsid w:val="007E2006"/>
    <w:rsid w:val="007E3A54"/>
    <w:rsid w:val="007E424E"/>
    <w:rsid w:val="007F3C8D"/>
    <w:rsid w:val="007F4918"/>
    <w:rsid w:val="007F49C7"/>
    <w:rsid w:val="007F762A"/>
    <w:rsid w:val="00800EC3"/>
    <w:rsid w:val="00810D75"/>
    <w:rsid w:val="00811200"/>
    <w:rsid w:val="00812217"/>
    <w:rsid w:val="0081231C"/>
    <w:rsid w:val="00812CB3"/>
    <w:rsid w:val="00813A43"/>
    <w:rsid w:val="0081509F"/>
    <w:rsid w:val="00817DBA"/>
    <w:rsid w:val="0082011C"/>
    <w:rsid w:val="00823460"/>
    <w:rsid w:val="008275B0"/>
    <w:rsid w:val="00845EF0"/>
    <w:rsid w:val="008464EB"/>
    <w:rsid w:val="00853096"/>
    <w:rsid w:val="00853183"/>
    <w:rsid w:val="00854F37"/>
    <w:rsid w:val="00856BED"/>
    <w:rsid w:val="00862CD9"/>
    <w:rsid w:val="00863C48"/>
    <w:rsid w:val="00865387"/>
    <w:rsid w:val="008703F0"/>
    <w:rsid w:val="00872197"/>
    <w:rsid w:val="00873868"/>
    <w:rsid w:val="00873CBB"/>
    <w:rsid w:val="00876FDE"/>
    <w:rsid w:val="00877B56"/>
    <w:rsid w:val="00880E3B"/>
    <w:rsid w:val="00881F5B"/>
    <w:rsid w:val="00882FBC"/>
    <w:rsid w:val="00884D7A"/>
    <w:rsid w:val="008851FE"/>
    <w:rsid w:val="00885FF7"/>
    <w:rsid w:val="00886AD2"/>
    <w:rsid w:val="00892223"/>
    <w:rsid w:val="00893A80"/>
    <w:rsid w:val="008A0705"/>
    <w:rsid w:val="008A2AC2"/>
    <w:rsid w:val="008A3070"/>
    <w:rsid w:val="008A79FA"/>
    <w:rsid w:val="008B0BA1"/>
    <w:rsid w:val="008B4BC0"/>
    <w:rsid w:val="008C0DBF"/>
    <w:rsid w:val="008C3741"/>
    <w:rsid w:val="008C5BEF"/>
    <w:rsid w:val="008D2525"/>
    <w:rsid w:val="008D2F7F"/>
    <w:rsid w:val="008D2F8A"/>
    <w:rsid w:val="008D6258"/>
    <w:rsid w:val="008E0876"/>
    <w:rsid w:val="008E1520"/>
    <w:rsid w:val="008E2179"/>
    <w:rsid w:val="008E2A7A"/>
    <w:rsid w:val="008E4204"/>
    <w:rsid w:val="008E4D8F"/>
    <w:rsid w:val="008E6368"/>
    <w:rsid w:val="008E69E2"/>
    <w:rsid w:val="009065AE"/>
    <w:rsid w:val="00910F38"/>
    <w:rsid w:val="009127CD"/>
    <w:rsid w:val="009137C2"/>
    <w:rsid w:val="00921173"/>
    <w:rsid w:val="00921EFF"/>
    <w:rsid w:val="009274AA"/>
    <w:rsid w:val="009323CB"/>
    <w:rsid w:val="009358B8"/>
    <w:rsid w:val="009378EF"/>
    <w:rsid w:val="009402C2"/>
    <w:rsid w:val="00940D29"/>
    <w:rsid w:val="00943D8F"/>
    <w:rsid w:val="00947C5F"/>
    <w:rsid w:val="0095014F"/>
    <w:rsid w:val="00951F86"/>
    <w:rsid w:val="00955776"/>
    <w:rsid w:val="00956481"/>
    <w:rsid w:val="00957574"/>
    <w:rsid w:val="00961E23"/>
    <w:rsid w:val="009645C8"/>
    <w:rsid w:val="00965B13"/>
    <w:rsid w:val="009665BD"/>
    <w:rsid w:val="009668BF"/>
    <w:rsid w:val="00967109"/>
    <w:rsid w:val="00970238"/>
    <w:rsid w:val="00972EE5"/>
    <w:rsid w:val="00977A73"/>
    <w:rsid w:val="00991730"/>
    <w:rsid w:val="0099439B"/>
    <w:rsid w:val="00994704"/>
    <w:rsid w:val="00994E11"/>
    <w:rsid w:val="009961F7"/>
    <w:rsid w:val="00996A1E"/>
    <w:rsid w:val="00996F50"/>
    <w:rsid w:val="009A1EF9"/>
    <w:rsid w:val="009A396E"/>
    <w:rsid w:val="009A6378"/>
    <w:rsid w:val="009A765F"/>
    <w:rsid w:val="009B03A7"/>
    <w:rsid w:val="009B6ECF"/>
    <w:rsid w:val="009B7CA3"/>
    <w:rsid w:val="009C597E"/>
    <w:rsid w:val="009D08B3"/>
    <w:rsid w:val="009D32E2"/>
    <w:rsid w:val="009D68FC"/>
    <w:rsid w:val="009D7092"/>
    <w:rsid w:val="009E1F47"/>
    <w:rsid w:val="009E4C0B"/>
    <w:rsid w:val="009E5D8D"/>
    <w:rsid w:val="009E5FFF"/>
    <w:rsid w:val="009E669A"/>
    <w:rsid w:val="009F0C0F"/>
    <w:rsid w:val="009F20CF"/>
    <w:rsid w:val="009F2E60"/>
    <w:rsid w:val="009F4973"/>
    <w:rsid w:val="00A020E0"/>
    <w:rsid w:val="00A063D9"/>
    <w:rsid w:val="00A10ED8"/>
    <w:rsid w:val="00A123C5"/>
    <w:rsid w:val="00A16741"/>
    <w:rsid w:val="00A21B65"/>
    <w:rsid w:val="00A24262"/>
    <w:rsid w:val="00A25300"/>
    <w:rsid w:val="00A3070C"/>
    <w:rsid w:val="00A316BE"/>
    <w:rsid w:val="00A32766"/>
    <w:rsid w:val="00A3337D"/>
    <w:rsid w:val="00A400BC"/>
    <w:rsid w:val="00A4062E"/>
    <w:rsid w:val="00A417D6"/>
    <w:rsid w:val="00A44673"/>
    <w:rsid w:val="00A52492"/>
    <w:rsid w:val="00A53FCB"/>
    <w:rsid w:val="00A54BCA"/>
    <w:rsid w:val="00A54F09"/>
    <w:rsid w:val="00A55644"/>
    <w:rsid w:val="00A577AB"/>
    <w:rsid w:val="00A65DFF"/>
    <w:rsid w:val="00A67F51"/>
    <w:rsid w:val="00A74958"/>
    <w:rsid w:val="00A75517"/>
    <w:rsid w:val="00A76A22"/>
    <w:rsid w:val="00A770DA"/>
    <w:rsid w:val="00A77B87"/>
    <w:rsid w:val="00A82BE3"/>
    <w:rsid w:val="00A844FB"/>
    <w:rsid w:val="00A856D2"/>
    <w:rsid w:val="00A915BA"/>
    <w:rsid w:val="00A93F51"/>
    <w:rsid w:val="00A96B75"/>
    <w:rsid w:val="00A96E3D"/>
    <w:rsid w:val="00A97227"/>
    <w:rsid w:val="00AA1124"/>
    <w:rsid w:val="00AA5220"/>
    <w:rsid w:val="00AA6347"/>
    <w:rsid w:val="00AA6731"/>
    <w:rsid w:val="00AA67C0"/>
    <w:rsid w:val="00AB1E5A"/>
    <w:rsid w:val="00AB433F"/>
    <w:rsid w:val="00AB4592"/>
    <w:rsid w:val="00AB5CB5"/>
    <w:rsid w:val="00AC0F14"/>
    <w:rsid w:val="00AC6ABD"/>
    <w:rsid w:val="00AD0F60"/>
    <w:rsid w:val="00AD0F72"/>
    <w:rsid w:val="00AD7B74"/>
    <w:rsid w:val="00AE058D"/>
    <w:rsid w:val="00AE1E5B"/>
    <w:rsid w:val="00AE3B89"/>
    <w:rsid w:val="00AE5378"/>
    <w:rsid w:val="00AF2C0D"/>
    <w:rsid w:val="00AF7E92"/>
    <w:rsid w:val="00AF7FE6"/>
    <w:rsid w:val="00B01183"/>
    <w:rsid w:val="00B0298F"/>
    <w:rsid w:val="00B06F52"/>
    <w:rsid w:val="00B07732"/>
    <w:rsid w:val="00B077F5"/>
    <w:rsid w:val="00B12658"/>
    <w:rsid w:val="00B139C6"/>
    <w:rsid w:val="00B14403"/>
    <w:rsid w:val="00B15F86"/>
    <w:rsid w:val="00B170F3"/>
    <w:rsid w:val="00B17775"/>
    <w:rsid w:val="00B23BA3"/>
    <w:rsid w:val="00B24F1F"/>
    <w:rsid w:val="00B25194"/>
    <w:rsid w:val="00B30B42"/>
    <w:rsid w:val="00B326AF"/>
    <w:rsid w:val="00B34859"/>
    <w:rsid w:val="00B3678C"/>
    <w:rsid w:val="00B47ADF"/>
    <w:rsid w:val="00B5550E"/>
    <w:rsid w:val="00B57032"/>
    <w:rsid w:val="00B64E21"/>
    <w:rsid w:val="00B66C77"/>
    <w:rsid w:val="00B70ADD"/>
    <w:rsid w:val="00B71526"/>
    <w:rsid w:val="00B71BB1"/>
    <w:rsid w:val="00B726BF"/>
    <w:rsid w:val="00B76243"/>
    <w:rsid w:val="00B76483"/>
    <w:rsid w:val="00B76E92"/>
    <w:rsid w:val="00B80F0C"/>
    <w:rsid w:val="00B830FE"/>
    <w:rsid w:val="00B878F3"/>
    <w:rsid w:val="00B90293"/>
    <w:rsid w:val="00B90613"/>
    <w:rsid w:val="00B936D6"/>
    <w:rsid w:val="00B9608E"/>
    <w:rsid w:val="00B960EC"/>
    <w:rsid w:val="00B96D09"/>
    <w:rsid w:val="00B96EC4"/>
    <w:rsid w:val="00BA0B09"/>
    <w:rsid w:val="00BB0E2E"/>
    <w:rsid w:val="00BB2794"/>
    <w:rsid w:val="00BB5B68"/>
    <w:rsid w:val="00BC0F30"/>
    <w:rsid w:val="00BC1BA3"/>
    <w:rsid w:val="00BC27B1"/>
    <w:rsid w:val="00BC4B3C"/>
    <w:rsid w:val="00BC7DD2"/>
    <w:rsid w:val="00BD027D"/>
    <w:rsid w:val="00BD32A2"/>
    <w:rsid w:val="00BD34D0"/>
    <w:rsid w:val="00BE01FC"/>
    <w:rsid w:val="00BE3370"/>
    <w:rsid w:val="00BE38A7"/>
    <w:rsid w:val="00BE6EA0"/>
    <w:rsid w:val="00BE745E"/>
    <w:rsid w:val="00BF4063"/>
    <w:rsid w:val="00BF5080"/>
    <w:rsid w:val="00C04294"/>
    <w:rsid w:val="00C045BC"/>
    <w:rsid w:val="00C0638B"/>
    <w:rsid w:val="00C10012"/>
    <w:rsid w:val="00C11B9C"/>
    <w:rsid w:val="00C13DFE"/>
    <w:rsid w:val="00C152B2"/>
    <w:rsid w:val="00C1538F"/>
    <w:rsid w:val="00C20379"/>
    <w:rsid w:val="00C206AA"/>
    <w:rsid w:val="00C21A1A"/>
    <w:rsid w:val="00C316AC"/>
    <w:rsid w:val="00C32D78"/>
    <w:rsid w:val="00C3611C"/>
    <w:rsid w:val="00C43045"/>
    <w:rsid w:val="00C438AC"/>
    <w:rsid w:val="00C47704"/>
    <w:rsid w:val="00C51397"/>
    <w:rsid w:val="00C53DB1"/>
    <w:rsid w:val="00C54106"/>
    <w:rsid w:val="00C544B8"/>
    <w:rsid w:val="00C564DE"/>
    <w:rsid w:val="00C56D9B"/>
    <w:rsid w:val="00C62001"/>
    <w:rsid w:val="00C6250C"/>
    <w:rsid w:val="00C63CC5"/>
    <w:rsid w:val="00C7149C"/>
    <w:rsid w:val="00C75DAA"/>
    <w:rsid w:val="00C774D7"/>
    <w:rsid w:val="00C77D58"/>
    <w:rsid w:val="00C81797"/>
    <w:rsid w:val="00C81944"/>
    <w:rsid w:val="00C842AE"/>
    <w:rsid w:val="00C9013F"/>
    <w:rsid w:val="00C91649"/>
    <w:rsid w:val="00C9357B"/>
    <w:rsid w:val="00C949AD"/>
    <w:rsid w:val="00C96968"/>
    <w:rsid w:val="00CA1D9F"/>
    <w:rsid w:val="00CA4C76"/>
    <w:rsid w:val="00CB126C"/>
    <w:rsid w:val="00CB3883"/>
    <w:rsid w:val="00CB549E"/>
    <w:rsid w:val="00CC3FF4"/>
    <w:rsid w:val="00CC497F"/>
    <w:rsid w:val="00CC51F0"/>
    <w:rsid w:val="00CD0975"/>
    <w:rsid w:val="00CD20D7"/>
    <w:rsid w:val="00CD41D7"/>
    <w:rsid w:val="00CD7E89"/>
    <w:rsid w:val="00CE655D"/>
    <w:rsid w:val="00CF1328"/>
    <w:rsid w:val="00CF2083"/>
    <w:rsid w:val="00CF2D0E"/>
    <w:rsid w:val="00D007AD"/>
    <w:rsid w:val="00D03EB9"/>
    <w:rsid w:val="00D0662A"/>
    <w:rsid w:val="00D10DC3"/>
    <w:rsid w:val="00D13F47"/>
    <w:rsid w:val="00D16DF4"/>
    <w:rsid w:val="00D2226A"/>
    <w:rsid w:val="00D2290D"/>
    <w:rsid w:val="00D2292C"/>
    <w:rsid w:val="00D247DB"/>
    <w:rsid w:val="00D248AA"/>
    <w:rsid w:val="00D27138"/>
    <w:rsid w:val="00D30817"/>
    <w:rsid w:val="00D36249"/>
    <w:rsid w:val="00D434FB"/>
    <w:rsid w:val="00D43FDD"/>
    <w:rsid w:val="00D44196"/>
    <w:rsid w:val="00D45A2B"/>
    <w:rsid w:val="00D469E5"/>
    <w:rsid w:val="00D47197"/>
    <w:rsid w:val="00D476CF"/>
    <w:rsid w:val="00D54583"/>
    <w:rsid w:val="00D55319"/>
    <w:rsid w:val="00D553DE"/>
    <w:rsid w:val="00D56F10"/>
    <w:rsid w:val="00D61E8E"/>
    <w:rsid w:val="00D63686"/>
    <w:rsid w:val="00D63AB7"/>
    <w:rsid w:val="00D63FE7"/>
    <w:rsid w:val="00D65CA5"/>
    <w:rsid w:val="00D6685C"/>
    <w:rsid w:val="00D67567"/>
    <w:rsid w:val="00D726C2"/>
    <w:rsid w:val="00D726DB"/>
    <w:rsid w:val="00D72E18"/>
    <w:rsid w:val="00D75CB3"/>
    <w:rsid w:val="00D76030"/>
    <w:rsid w:val="00D822EF"/>
    <w:rsid w:val="00D82488"/>
    <w:rsid w:val="00D8655C"/>
    <w:rsid w:val="00D87A8D"/>
    <w:rsid w:val="00D94845"/>
    <w:rsid w:val="00D9714B"/>
    <w:rsid w:val="00DA0F96"/>
    <w:rsid w:val="00DA3E89"/>
    <w:rsid w:val="00DA53BF"/>
    <w:rsid w:val="00DA63CF"/>
    <w:rsid w:val="00DA6707"/>
    <w:rsid w:val="00DB01E1"/>
    <w:rsid w:val="00DB0930"/>
    <w:rsid w:val="00DB1CA9"/>
    <w:rsid w:val="00DC16D1"/>
    <w:rsid w:val="00DC1C9E"/>
    <w:rsid w:val="00DC4852"/>
    <w:rsid w:val="00DC5777"/>
    <w:rsid w:val="00DC6429"/>
    <w:rsid w:val="00DD0111"/>
    <w:rsid w:val="00DD3BCD"/>
    <w:rsid w:val="00DE000B"/>
    <w:rsid w:val="00DE160C"/>
    <w:rsid w:val="00DE2FF9"/>
    <w:rsid w:val="00DE4082"/>
    <w:rsid w:val="00DE4C50"/>
    <w:rsid w:val="00DF201A"/>
    <w:rsid w:val="00DF43B5"/>
    <w:rsid w:val="00DF47A2"/>
    <w:rsid w:val="00E016DC"/>
    <w:rsid w:val="00E0219F"/>
    <w:rsid w:val="00E02476"/>
    <w:rsid w:val="00E036BD"/>
    <w:rsid w:val="00E14A8C"/>
    <w:rsid w:val="00E14F3F"/>
    <w:rsid w:val="00E154B1"/>
    <w:rsid w:val="00E233C9"/>
    <w:rsid w:val="00E2625B"/>
    <w:rsid w:val="00E26E4E"/>
    <w:rsid w:val="00E27E84"/>
    <w:rsid w:val="00E27ED8"/>
    <w:rsid w:val="00E34341"/>
    <w:rsid w:val="00E34623"/>
    <w:rsid w:val="00E40E09"/>
    <w:rsid w:val="00E431DE"/>
    <w:rsid w:val="00E43771"/>
    <w:rsid w:val="00E5030C"/>
    <w:rsid w:val="00E514E5"/>
    <w:rsid w:val="00E52EE7"/>
    <w:rsid w:val="00E531F3"/>
    <w:rsid w:val="00E53396"/>
    <w:rsid w:val="00E53DCA"/>
    <w:rsid w:val="00E545D7"/>
    <w:rsid w:val="00E57A53"/>
    <w:rsid w:val="00E64ADA"/>
    <w:rsid w:val="00E65525"/>
    <w:rsid w:val="00E66088"/>
    <w:rsid w:val="00E67D29"/>
    <w:rsid w:val="00E7076D"/>
    <w:rsid w:val="00E865EE"/>
    <w:rsid w:val="00E87DA4"/>
    <w:rsid w:val="00E87E91"/>
    <w:rsid w:val="00EA3A80"/>
    <w:rsid w:val="00EA6D03"/>
    <w:rsid w:val="00EB0B77"/>
    <w:rsid w:val="00EC6BBC"/>
    <w:rsid w:val="00EC7428"/>
    <w:rsid w:val="00EC75E4"/>
    <w:rsid w:val="00ED2DDE"/>
    <w:rsid w:val="00ED51C2"/>
    <w:rsid w:val="00ED6D90"/>
    <w:rsid w:val="00ED7C64"/>
    <w:rsid w:val="00ED7E56"/>
    <w:rsid w:val="00EE4455"/>
    <w:rsid w:val="00EE4832"/>
    <w:rsid w:val="00EE48FD"/>
    <w:rsid w:val="00EE76E4"/>
    <w:rsid w:val="00EF07B0"/>
    <w:rsid w:val="00EF3886"/>
    <w:rsid w:val="00EF67F9"/>
    <w:rsid w:val="00EF7D2B"/>
    <w:rsid w:val="00F0208B"/>
    <w:rsid w:val="00F104AE"/>
    <w:rsid w:val="00F10A3F"/>
    <w:rsid w:val="00F1447E"/>
    <w:rsid w:val="00F16319"/>
    <w:rsid w:val="00F2462A"/>
    <w:rsid w:val="00F25C64"/>
    <w:rsid w:val="00F2661A"/>
    <w:rsid w:val="00F32086"/>
    <w:rsid w:val="00F3588F"/>
    <w:rsid w:val="00F41B88"/>
    <w:rsid w:val="00F45D06"/>
    <w:rsid w:val="00F515AA"/>
    <w:rsid w:val="00F52DAC"/>
    <w:rsid w:val="00F53553"/>
    <w:rsid w:val="00F57E8C"/>
    <w:rsid w:val="00F608B1"/>
    <w:rsid w:val="00F640B4"/>
    <w:rsid w:val="00F64596"/>
    <w:rsid w:val="00F64AA6"/>
    <w:rsid w:val="00F65BB4"/>
    <w:rsid w:val="00F66DA1"/>
    <w:rsid w:val="00F73C16"/>
    <w:rsid w:val="00F743F2"/>
    <w:rsid w:val="00F77F26"/>
    <w:rsid w:val="00F81606"/>
    <w:rsid w:val="00F82173"/>
    <w:rsid w:val="00F83E4F"/>
    <w:rsid w:val="00F85228"/>
    <w:rsid w:val="00F862B1"/>
    <w:rsid w:val="00F878BD"/>
    <w:rsid w:val="00F941EF"/>
    <w:rsid w:val="00F94DDE"/>
    <w:rsid w:val="00F95146"/>
    <w:rsid w:val="00F955DC"/>
    <w:rsid w:val="00FA0E38"/>
    <w:rsid w:val="00FA3951"/>
    <w:rsid w:val="00FA4C66"/>
    <w:rsid w:val="00FA7B29"/>
    <w:rsid w:val="00FB0EDD"/>
    <w:rsid w:val="00FB2E7A"/>
    <w:rsid w:val="00FB3651"/>
    <w:rsid w:val="00FC504A"/>
    <w:rsid w:val="00FD14C5"/>
    <w:rsid w:val="00FD16A5"/>
    <w:rsid w:val="00FD44F9"/>
    <w:rsid w:val="00FD53C9"/>
    <w:rsid w:val="00FE519D"/>
    <w:rsid w:val="00FE6B84"/>
    <w:rsid w:val="00FE7379"/>
    <w:rsid w:val="00FF1853"/>
    <w:rsid w:val="00FF25F8"/>
    <w:rsid w:val="00FF28E5"/>
    <w:rsid w:val="00FF3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v:fill color="white" on="f"/>
      <v:textbox inset="5.85pt,.7pt,5.85pt,.7pt"/>
      <o:colormenu v:ext="edit" fillcolor="none" strokecolor="none"/>
    </o:shapedefaults>
    <o:shapelayout v:ext="edit">
      <o:idmap v:ext="edit" data="1"/>
    </o:shapelayout>
  </w:shapeDefaults>
  <w:decimalSymbol w:val="."/>
  <w:listSeparator w:val=","/>
  <w14:docId w14:val="2AB14E40"/>
  <w15:chartTrackingRefBased/>
  <w15:docId w15:val="{017FC5B4-2AF9-4697-A310-D57465B7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rsid w:val="0060060C"/>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qFormat/>
    <w:rsid w:val="005A6531"/>
    <w:pPr>
      <w:keepNext/>
      <w:ind w:leftChars="400" w:left="400"/>
      <w:outlineLvl w:val="2"/>
    </w:pPr>
    <w:rPr>
      <w:rFonts w:ascii="Arial" w:eastAsia="ＭＳ ゴシック" w:hAnsi="Arial"/>
    </w:rPr>
  </w:style>
  <w:style w:type="paragraph" w:styleId="4">
    <w:name w:val="heading 4"/>
    <w:basedOn w:val="a"/>
    <w:next w:val="a"/>
    <w:qFormat/>
    <w:rsid w:val="005A653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E4082"/>
    <w:pPr>
      <w:tabs>
        <w:tab w:val="center" w:pos="4252"/>
        <w:tab w:val="right" w:pos="8504"/>
      </w:tabs>
      <w:snapToGrid w:val="0"/>
    </w:pPr>
  </w:style>
  <w:style w:type="character" w:styleId="a4">
    <w:name w:val="page number"/>
    <w:basedOn w:val="a0"/>
    <w:rsid w:val="00DE4082"/>
  </w:style>
  <w:style w:type="paragraph" w:styleId="a5">
    <w:name w:val="header"/>
    <w:basedOn w:val="a"/>
    <w:rsid w:val="00DE4082"/>
    <w:pPr>
      <w:tabs>
        <w:tab w:val="center" w:pos="4252"/>
        <w:tab w:val="right" w:pos="8504"/>
      </w:tabs>
      <w:snapToGrid w:val="0"/>
    </w:pPr>
  </w:style>
  <w:style w:type="table" w:styleId="a6">
    <w:name w:val="Table Grid"/>
    <w:basedOn w:val="a1"/>
    <w:rsid w:val="00DE40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8D6258"/>
    <w:rPr>
      <w:color w:val="0000FF"/>
      <w:u w:val="single"/>
    </w:rPr>
  </w:style>
  <w:style w:type="character" w:styleId="a8">
    <w:name w:val="FollowedHyperlink"/>
    <w:basedOn w:val="a0"/>
    <w:rsid w:val="008D6258"/>
    <w:rPr>
      <w:color w:val="800080"/>
      <w:u w:val="single"/>
    </w:rPr>
  </w:style>
  <w:style w:type="paragraph" w:customStyle="1" w:styleId="aboutboxsecttext">
    <w:name w:val="aboutbox_sect_text"/>
    <w:basedOn w:val="a"/>
    <w:rsid w:val="005A653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7156">
      <w:bodyDiv w:val="1"/>
      <w:marLeft w:val="0"/>
      <w:marRight w:val="0"/>
      <w:marTop w:val="0"/>
      <w:marBottom w:val="0"/>
      <w:divBdr>
        <w:top w:val="none" w:sz="0" w:space="0" w:color="auto"/>
        <w:left w:val="none" w:sz="0" w:space="0" w:color="auto"/>
        <w:bottom w:val="none" w:sz="0" w:space="0" w:color="auto"/>
        <w:right w:val="none" w:sz="0" w:space="0" w:color="auto"/>
      </w:divBdr>
    </w:div>
    <w:div w:id="104426741">
      <w:bodyDiv w:val="1"/>
      <w:marLeft w:val="0"/>
      <w:marRight w:val="0"/>
      <w:marTop w:val="0"/>
      <w:marBottom w:val="0"/>
      <w:divBdr>
        <w:top w:val="none" w:sz="0" w:space="0" w:color="auto"/>
        <w:left w:val="none" w:sz="0" w:space="0" w:color="auto"/>
        <w:bottom w:val="none" w:sz="0" w:space="0" w:color="auto"/>
        <w:right w:val="none" w:sz="0" w:space="0" w:color="auto"/>
      </w:divBdr>
    </w:div>
    <w:div w:id="157381736">
      <w:bodyDiv w:val="1"/>
      <w:marLeft w:val="0"/>
      <w:marRight w:val="0"/>
      <w:marTop w:val="0"/>
      <w:marBottom w:val="0"/>
      <w:divBdr>
        <w:top w:val="none" w:sz="0" w:space="0" w:color="auto"/>
        <w:left w:val="none" w:sz="0" w:space="0" w:color="auto"/>
        <w:bottom w:val="none" w:sz="0" w:space="0" w:color="auto"/>
        <w:right w:val="none" w:sz="0" w:space="0" w:color="auto"/>
      </w:divBdr>
    </w:div>
    <w:div w:id="233668475">
      <w:bodyDiv w:val="1"/>
      <w:marLeft w:val="0"/>
      <w:marRight w:val="0"/>
      <w:marTop w:val="0"/>
      <w:marBottom w:val="0"/>
      <w:divBdr>
        <w:top w:val="none" w:sz="0" w:space="0" w:color="auto"/>
        <w:left w:val="none" w:sz="0" w:space="0" w:color="auto"/>
        <w:bottom w:val="none" w:sz="0" w:space="0" w:color="auto"/>
        <w:right w:val="none" w:sz="0" w:space="0" w:color="auto"/>
      </w:divBdr>
      <w:divsChild>
        <w:div w:id="1557089069">
          <w:marLeft w:val="0"/>
          <w:marRight w:val="0"/>
          <w:marTop w:val="0"/>
          <w:marBottom w:val="0"/>
          <w:divBdr>
            <w:top w:val="none" w:sz="0" w:space="0" w:color="auto"/>
            <w:left w:val="none" w:sz="0" w:space="0" w:color="auto"/>
            <w:bottom w:val="none" w:sz="0" w:space="0" w:color="auto"/>
            <w:right w:val="none" w:sz="0" w:space="0" w:color="auto"/>
          </w:divBdr>
        </w:div>
      </w:divsChild>
    </w:div>
    <w:div w:id="520514303">
      <w:bodyDiv w:val="1"/>
      <w:marLeft w:val="0"/>
      <w:marRight w:val="0"/>
      <w:marTop w:val="0"/>
      <w:marBottom w:val="0"/>
      <w:divBdr>
        <w:top w:val="none" w:sz="0" w:space="0" w:color="auto"/>
        <w:left w:val="none" w:sz="0" w:space="0" w:color="auto"/>
        <w:bottom w:val="none" w:sz="0" w:space="0" w:color="auto"/>
        <w:right w:val="none" w:sz="0" w:space="0" w:color="auto"/>
      </w:divBdr>
    </w:div>
    <w:div w:id="860584187">
      <w:bodyDiv w:val="1"/>
      <w:marLeft w:val="0"/>
      <w:marRight w:val="0"/>
      <w:marTop w:val="0"/>
      <w:marBottom w:val="0"/>
      <w:divBdr>
        <w:top w:val="none" w:sz="0" w:space="0" w:color="auto"/>
        <w:left w:val="none" w:sz="0" w:space="0" w:color="auto"/>
        <w:bottom w:val="none" w:sz="0" w:space="0" w:color="auto"/>
        <w:right w:val="none" w:sz="0" w:space="0" w:color="auto"/>
      </w:divBdr>
      <w:divsChild>
        <w:div w:id="1602100357">
          <w:marLeft w:val="0"/>
          <w:marRight w:val="0"/>
          <w:marTop w:val="0"/>
          <w:marBottom w:val="0"/>
          <w:divBdr>
            <w:top w:val="none" w:sz="0" w:space="0" w:color="auto"/>
            <w:left w:val="none" w:sz="0" w:space="0" w:color="auto"/>
            <w:bottom w:val="none" w:sz="0" w:space="0" w:color="auto"/>
            <w:right w:val="none" w:sz="0" w:space="0" w:color="auto"/>
          </w:divBdr>
        </w:div>
      </w:divsChild>
    </w:div>
    <w:div w:id="976839574">
      <w:bodyDiv w:val="1"/>
      <w:marLeft w:val="0"/>
      <w:marRight w:val="0"/>
      <w:marTop w:val="0"/>
      <w:marBottom w:val="0"/>
      <w:divBdr>
        <w:top w:val="none" w:sz="0" w:space="0" w:color="auto"/>
        <w:left w:val="none" w:sz="0" w:space="0" w:color="auto"/>
        <w:bottom w:val="none" w:sz="0" w:space="0" w:color="auto"/>
        <w:right w:val="none" w:sz="0" w:space="0" w:color="auto"/>
      </w:divBdr>
    </w:div>
    <w:div w:id="1105730567">
      <w:bodyDiv w:val="1"/>
      <w:marLeft w:val="0"/>
      <w:marRight w:val="0"/>
      <w:marTop w:val="0"/>
      <w:marBottom w:val="0"/>
      <w:divBdr>
        <w:top w:val="none" w:sz="0" w:space="0" w:color="auto"/>
        <w:left w:val="none" w:sz="0" w:space="0" w:color="auto"/>
        <w:bottom w:val="none" w:sz="0" w:space="0" w:color="auto"/>
        <w:right w:val="none" w:sz="0" w:space="0" w:color="auto"/>
      </w:divBdr>
    </w:div>
    <w:div w:id="1255820859">
      <w:bodyDiv w:val="1"/>
      <w:marLeft w:val="0"/>
      <w:marRight w:val="0"/>
      <w:marTop w:val="0"/>
      <w:marBottom w:val="0"/>
      <w:divBdr>
        <w:top w:val="none" w:sz="0" w:space="0" w:color="auto"/>
        <w:left w:val="none" w:sz="0" w:space="0" w:color="auto"/>
        <w:bottom w:val="none" w:sz="0" w:space="0" w:color="auto"/>
        <w:right w:val="none" w:sz="0" w:space="0" w:color="auto"/>
      </w:divBdr>
    </w:div>
    <w:div w:id="1269117479">
      <w:bodyDiv w:val="1"/>
      <w:marLeft w:val="0"/>
      <w:marRight w:val="0"/>
      <w:marTop w:val="0"/>
      <w:marBottom w:val="0"/>
      <w:divBdr>
        <w:top w:val="none" w:sz="0" w:space="0" w:color="auto"/>
        <w:left w:val="none" w:sz="0" w:space="0" w:color="auto"/>
        <w:bottom w:val="none" w:sz="0" w:space="0" w:color="auto"/>
        <w:right w:val="none" w:sz="0" w:space="0" w:color="auto"/>
      </w:divBdr>
    </w:div>
    <w:div w:id="1389764403">
      <w:bodyDiv w:val="1"/>
      <w:marLeft w:val="0"/>
      <w:marRight w:val="0"/>
      <w:marTop w:val="0"/>
      <w:marBottom w:val="0"/>
      <w:divBdr>
        <w:top w:val="none" w:sz="0" w:space="0" w:color="auto"/>
        <w:left w:val="none" w:sz="0" w:space="0" w:color="auto"/>
        <w:bottom w:val="none" w:sz="0" w:space="0" w:color="auto"/>
        <w:right w:val="none" w:sz="0" w:space="0" w:color="auto"/>
      </w:divBdr>
      <w:divsChild>
        <w:div w:id="1285769290">
          <w:marLeft w:val="0"/>
          <w:marRight w:val="0"/>
          <w:marTop w:val="0"/>
          <w:marBottom w:val="0"/>
          <w:divBdr>
            <w:top w:val="none" w:sz="0" w:space="0" w:color="auto"/>
            <w:left w:val="none" w:sz="0" w:space="0" w:color="auto"/>
            <w:bottom w:val="none" w:sz="0" w:space="0" w:color="auto"/>
            <w:right w:val="none" w:sz="0" w:space="0" w:color="auto"/>
          </w:divBdr>
        </w:div>
      </w:divsChild>
    </w:div>
    <w:div w:id="1582829011">
      <w:bodyDiv w:val="1"/>
      <w:marLeft w:val="0"/>
      <w:marRight w:val="0"/>
      <w:marTop w:val="0"/>
      <w:marBottom w:val="0"/>
      <w:divBdr>
        <w:top w:val="none" w:sz="0" w:space="0" w:color="auto"/>
        <w:left w:val="none" w:sz="0" w:space="0" w:color="auto"/>
        <w:bottom w:val="none" w:sz="0" w:space="0" w:color="auto"/>
        <w:right w:val="none" w:sz="0" w:space="0" w:color="auto"/>
      </w:divBdr>
    </w:div>
    <w:div w:id="1610695254">
      <w:bodyDiv w:val="1"/>
      <w:marLeft w:val="0"/>
      <w:marRight w:val="0"/>
      <w:marTop w:val="0"/>
      <w:marBottom w:val="0"/>
      <w:divBdr>
        <w:top w:val="none" w:sz="0" w:space="0" w:color="auto"/>
        <w:left w:val="none" w:sz="0" w:space="0" w:color="auto"/>
        <w:bottom w:val="none" w:sz="0" w:space="0" w:color="auto"/>
        <w:right w:val="none" w:sz="0" w:space="0" w:color="auto"/>
      </w:divBdr>
    </w:div>
    <w:div w:id="209277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9311</Words>
  <Characters>662</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髙谷勝</dc:creator>
  <cp:keywords/>
  <cp:lastModifiedBy>久保田　直人</cp:lastModifiedBy>
  <cp:revision>10</cp:revision>
  <dcterms:created xsi:type="dcterms:W3CDTF">2023-06-05T01:42:00Z</dcterms:created>
  <dcterms:modified xsi:type="dcterms:W3CDTF">2023-07-24T05:32:00Z</dcterms:modified>
</cp:coreProperties>
</file>