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7D54B" w14:textId="77777777" w:rsidR="008810C9" w:rsidRPr="00EE4368" w:rsidRDefault="008810C9" w:rsidP="008810C9">
      <w:pPr>
        <w:overflowPunct w:val="0"/>
        <w:adjustRightInd w:val="0"/>
        <w:jc w:val="center"/>
        <w:textAlignment w:val="baseline"/>
        <w:rPr>
          <w:rFonts w:asciiTheme="majorEastAsia" w:eastAsiaTheme="majorEastAsia" w:hAnsiTheme="majorEastAsia"/>
          <w:spacing w:val="20"/>
          <w:kern w:val="0"/>
          <w:szCs w:val="21"/>
        </w:rPr>
      </w:pPr>
      <w:r w:rsidRPr="00EE4368">
        <w:rPr>
          <w:rFonts w:asciiTheme="majorEastAsia" w:eastAsiaTheme="majorEastAsia" w:hAnsiTheme="majorEastAsia" w:cs="ＭＳ 明朝" w:hint="eastAsia"/>
          <w:kern w:val="0"/>
          <w:szCs w:val="21"/>
          <w:shd w:val="clear" w:color="auto" w:fill="FFFFFF"/>
        </w:rPr>
        <w:t>理科（物理基礎）学習指導案</w:t>
      </w:r>
    </w:p>
    <w:p w14:paraId="69DE9B14" w14:textId="15BFEAF4" w:rsidR="008810C9" w:rsidRPr="00516128" w:rsidRDefault="008810C9" w:rsidP="008810C9">
      <w:pPr>
        <w:overflowPunct w:val="0"/>
        <w:adjustRightInd w:val="0"/>
        <w:ind w:left="5040" w:firstLineChars="300" w:firstLine="630"/>
        <w:textAlignment w:val="baseline"/>
        <w:rPr>
          <w:rFonts w:ascii="ＭＳ 明朝" w:hAnsi="ＭＳ 明朝"/>
          <w:color w:val="000000" w:themeColor="text1"/>
          <w:szCs w:val="21"/>
        </w:rPr>
      </w:pPr>
      <w:r w:rsidRPr="00516128">
        <w:rPr>
          <w:rFonts w:ascii="ＭＳ 明朝" w:hAnsi="ＭＳ 明朝" w:hint="eastAsia"/>
          <w:color w:val="000000" w:themeColor="text1"/>
          <w:szCs w:val="21"/>
        </w:rPr>
        <w:t xml:space="preserve">日    </w:t>
      </w:r>
      <w:r w:rsidR="000A54B4">
        <w:rPr>
          <w:rFonts w:ascii="ＭＳ 明朝" w:hAnsi="ＭＳ 明朝" w:hint="eastAsia"/>
          <w:color w:val="000000" w:themeColor="text1"/>
          <w:szCs w:val="21"/>
        </w:rPr>
        <w:t>時　　令和○</w:t>
      </w:r>
      <w:r w:rsidRPr="00516128">
        <w:rPr>
          <w:rFonts w:ascii="ＭＳ 明朝" w:hAnsi="ＭＳ 明朝" w:hint="eastAsia"/>
          <w:color w:val="000000" w:themeColor="text1"/>
          <w:szCs w:val="21"/>
        </w:rPr>
        <w:t>年</w:t>
      </w:r>
      <w:r w:rsidR="000A54B4">
        <w:rPr>
          <w:rFonts w:ascii="ＭＳ 明朝" w:hAnsi="ＭＳ 明朝" w:hint="eastAsia"/>
          <w:color w:val="000000" w:themeColor="text1"/>
          <w:szCs w:val="21"/>
        </w:rPr>
        <w:t>○月○日（○</w:t>
      </w:r>
      <w:r w:rsidRPr="00516128">
        <w:rPr>
          <w:rFonts w:ascii="ＭＳ 明朝" w:hAnsi="ＭＳ 明朝" w:hint="eastAsia"/>
          <w:color w:val="000000" w:themeColor="text1"/>
          <w:szCs w:val="21"/>
        </w:rPr>
        <w:t>）</w:t>
      </w:r>
    </w:p>
    <w:p w14:paraId="1BF03046" w14:textId="41DEFC41" w:rsidR="008810C9" w:rsidRPr="00516128" w:rsidRDefault="008810C9" w:rsidP="008810C9">
      <w:pPr>
        <w:overflowPunct w:val="0"/>
        <w:adjustRightInd w:val="0"/>
        <w:textAlignment w:val="baseline"/>
        <w:rPr>
          <w:rFonts w:ascii="ＭＳ 明朝" w:hAnsi="ＭＳ 明朝"/>
          <w:color w:val="000000" w:themeColor="text1"/>
          <w:szCs w:val="21"/>
        </w:rPr>
      </w:pPr>
      <w:r w:rsidRPr="00516128">
        <w:rPr>
          <w:rFonts w:ascii="ＭＳ 明朝" w:hAnsi="ＭＳ 明朝" w:hint="eastAsia"/>
          <w:color w:val="000000" w:themeColor="text1"/>
          <w:szCs w:val="21"/>
        </w:rPr>
        <w:t xml:space="preserve">　　　　　　　　　　　　　　　　　　　　　　　　　　　　　　　　　</w:t>
      </w:r>
      <w:r w:rsidR="000A54B4">
        <w:rPr>
          <w:rFonts w:ascii="ＭＳ 明朝" w:hAnsi="ＭＳ 明朝" w:hint="eastAsia"/>
          <w:color w:val="000000" w:themeColor="text1"/>
          <w:szCs w:val="21"/>
        </w:rPr>
        <w:t>第○校時</w:t>
      </w:r>
    </w:p>
    <w:p w14:paraId="6878B762" w14:textId="33D69C4B" w:rsidR="008810C9" w:rsidRPr="00516128" w:rsidRDefault="008810C9" w:rsidP="008810C9">
      <w:pPr>
        <w:overflowPunct w:val="0"/>
        <w:adjustRightInd w:val="0"/>
        <w:ind w:left="4830" w:firstLine="840"/>
        <w:textAlignment w:val="baseline"/>
        <w:rPr>
          <w:rFonts w:ascii="ＭＳ 明朝" w:hAnsi="ＭＳ 明朝"/>
          <w:color w:val="000000" w:themeColor="text1"/>
          <w:szCs w:val="21"/>
        </w:rPr>
      </w:pPr>
      <w:r w:rsidRPr="00516128">
        <w:rPr>
          <w:rFonts w:ascii="ＭＳ 明朝" w:hAnsi="ＭＳ 明朝" w:hint="eastAsia"/>
          <w:color w:val="000000" w:themeColor="text1"/>
          <w:szCs w:val="21"/>
        </w:rPr>
        <w:t xml:space="preserve">学 校 </w:t>
      </w:r>
      <w:r w:rsidR="000A54B4">
        <w:rPr>
          <w:rFonts w:ascii="ＭＳ 明朝" w:hAnsi="ＭＳ 明朝" w:hint="eastAsia"/>
          <w:color w:val="000000" w:themeColor="text1"/>
          <w:szCs w:val="21"/>
        </w:rPr>
        <w:t xml:space="preserve">名　　</w:t>
      </w:r>
      <w:r w:rsidRPr="00516128">
        <w:rPr>
          <w:rFonts w:ascii="ＭＳ 明朝" w:hAnsi="ＭＳ 明朝" w:hint="eastAsia"/>
          <w:color w:val="000000" w:themeColor="text1"/>
          <w:szCs w:val="21"/>
        </w:rPr>
        <w:t>高等学校</w:t>
      </w:r>
    </w:p>
    <w:p w14:paraId="7A200F27" w14:textId="3BADFEA6" w:rsidR="008810C9" w:rsidRPr="00516128" w:rsidRDefault="008810C9" w:rsidP="008810C9">
      <w:pPr>
        <w:overflowPunct w:val="0"/>
        <w:adjustRightInd w:val="0"/>
        <w:ind w:left="4830" w:firstLine="840"/>
        <w:textAlignment w:val="baseline"/>
        <w:rPr>
          <w:rFonts w:ascii="ＭＳ 明朝" w:hAnsi="ＭＳ 明朝"/>
          <w:color w:val="000000" w:themeColor="text1"/>
          <w:szCs w:val="21"/>
        </w:rPr>
      </w:pPr>
      <w:r w:rsidRPr="00516128">
        <w:rPr>
          <w:rFonts w:ascii="ＭＳ 明朝" w:hAnsi="ＭＳ 明朝" w:hint="eastAsia"/>
          <w:color w:val="000000" w:themeColor="text1"/>
          <w:szCs w:val="21"/>
        </w:rPr>
        <w:t xml:space="preserve">対    </w:t>
      </w:r>
      <w:r w:rsidR="000A54B4">
        <w:rPr>
          <w:rFonts w:ascii="ＭＳ 明朝" w:hAnsi="ＭＳ 明朝" w:hint="eastAsia"/>
          <w:color w:val="000000" w:themeColor="text1"/>
          <w:szCs w:val="21"/>
        </w:rPr>
        <w:t>象　　第３学年</w:t>
      </w:r>
    </w:p>
    <w:p w14:paraId="3AF2423B" w14:textId="1E619A69" w:rsidR="008810C9" w:rsidRPr="00516128" w:rsidRDefault="008810C9" w:rsidP="008810C9">
      <w:pPr>
        <w:overflowPunct w:val="0"/>
        <w:adjustRightInd w:val="0"/>
        <w:ind w:left="4830" w:firstLine="840"/>
        <w:textAlignment w:val="baseline"/>
        <w:rPr>
          <w:rFonts w:ascii="ＭＳ 明朝" w:hAnsi="ＭＳ 明朝"/>
          <w:color w:val="000000" w:themeColor="text1"/>
          <w:szCs w:val="21"/>
        </w:rPr>
      </w:pPr>
      <w:r w:rsidRPr="00516128">
        <w:rPr>
          <w:rFonts w:ascii="ＭＳ 明朝" w:hAnsi="ＭＳ 明朝" w:hint="eastAsia"/>
          <w:color w:val="000000" w:themeColor="text1"/>
          <w:szCs w:val="21"/>
        </w:rPr>
        <w:t xml:space="preserve">会    場　　</w:t>
      </w:r>
      <w:r w:rsidR="008105E3" w:rsidRPr="00516128">
        <w:rPr>
          <w:rFonts w:ascii="ＭＳ 明朝" w:hAnsi="ＭＳ 明朝" w:hint="eastAsia"/>
          <w:color w:val="000000" w:themeColor="text1"/>
          <w:szCs w:val="21"/>
        </w:rPr>
        <w:t>教室</w:t>
      </w:r>
    </w:p>
    <w:p w14:paraId="7AE39D08" w14:textId="1EAC1134" w:rsidR="008810C9" w:rsidRPr="00516128" w:rsidRDefault="008810C9" w:rsidP="008810C9">
      <w:pPr>
        <w:overflowPunct w:val="0"/>
        <w:adjustRightInd w:val="0"/>
        <w:ind w:left="4830" w:firstLine="840"/>
        <w:textAlignment w:val="baseline"/>
        <w:rPr>
          <w:rFonts w:ascii="ＭＳ 明朝" w:hAnsi="ＭＳ 明朝"/>
          <w:color w:val="000000" w:themeColor="text1"/>
          <w:szCs w:val="21"/>
        </w:rPr>
      </w:pPr>
      <w:r w:rsidRPr="00516128">
        <w:rPr>
          <w:rFonts w:ascii="ＭＳ 明朝" w:hAnsi="ＭＳ 明朝" w:hint="eastAsia"/>
          <w:color w:val="000000" w:themeColor="text1"/>
          <w:szCs w:val="21"/>
        </w:rPr>
        <w:t xml:space="preserve">授 業 </w:t>
      </w:r>
      <w:r w:rsidR="000A54B4">
        <w:rPr>
          <w:rFonts w:ascii="ＭＳ 明朝" w:hAnsi="ＭＳ 明朝" w:hint="eastAsia"/>
          <w:color w:val="000000" w:themeColor="text1"/>
          <w:szCs w:val="21"/>
        </w:rPr>
        <w:t>者　　○○　○○</w:t>
      </w:r>
    </w:p>
    <w:p w14:paraId="090C46AD" w14:textId="77777777" w:rsidR="008810C9" w:rsidRPr="00516128" w:rsidRDefault="008810C9" w:rsidP="008810C9">
      <w:pPr>
        <w:overflowPunct w:val="0"/>
        <w:adjustRightInd w:val="0"/>
        <w:textAlignment w:val="baseline"/>
        <w:rPr>
          <w:rFonts w:ascii="ＭＳ 明朝" w:hAnsi="ＭＳ ゴシック" w:cs="ＭＳ 明朝"/>
          <w:b/>
          <w:color w:val="000000" w:themeColor="text1"/>
          <w:kern w:val="0"/>
          <w:shd w:val="pct15" w:color="auto" w:fill="FFFFFF"/>
        </w:rPr>
      </w:pPr>
    </w:p>
    <w:p w14:paraId="37001D9C" w14:textId="5201C40A" w:rsidR="008810C9" w:rsidRPr="00516128" w:rsidRDefault="008810C9" w:rsidP="008810C9">
      <w:pPr>
        <w:overflowPunct w:val="0"/>
        <w:adjustRightInd w:val="0"/>
        <w:textAlignment w:val="baseline"/>
        <w:rPr>
          <w:rFonts w:ascii="ＭＳ ゴシック" w:eastAsia="ＭＳ ゴシック" w:hAnsi="ＭＳ ゴシック" w:cs="ＭＳ 明朝"/>
          <w:color w:val="000000" w:themeColor="text1"/>
          <w:kern w:val="0"/>
        </w:rPr>
      </w:pPr>
      <w:r w:rsidRPr="00516128">
        <w:rPr>
          <w:rFonts w:asciiTheme="majorEastAsia" w:eastAsiaTheme="majorEastAsia" w:hAnsiTheme="majorEastAsia" w:cs="ＭＳ 明朝" w:hint="eastAsia"/>
          <w:color w:val="000000" w:themeColor="text1"/>
          <w:kern w:val="0"/>
        </w:rPr>
        <w:t>１　単元名</w:t>
      </w:r>
      <w:r w:rsidRPr="00516128">
        <w:rPr>
          <w:rFonts w:ascii="ＭＳ ゴシック" w:eastAsia="ＭＳ ゴシック" w:hAnsi="ＭＳ ゴシック" w:cs="ＭＳ 明朝" w:hint="eastAsia"/>
          <w:color w:val="000000" w:themeColor="text1"/>
          <w:kern w:val="0"/>
        </w:rPr>
        <w:t xml:space="preserve">　</w:t>
      </w:r>
      <w:r w:rsidRPr="00516128">
        <w:rPr>
          <w:rFonts w:ascii="ＭＳ 明朝" w:hAnsi="ＭＳ ゴシック" w:cs="ＭＳ 明朝" w:hint="eastAsia"/>
          <w:color w:val="000000" w:themeColor="text1"/>
          <w:kern w:val="0"/>
        </w:rPr>
        <w:t>「</w:t>
      </w:r>
      <w:r w:rsidR="00745F23" w:rsidRPr="00516128">
        <w:rPr>
          <w:rFonts w:ascii="ＭＳ 明朝" w:hAnsi="ＭＳ 明朝" w:cs="ＭＳ 明朝" w:hint="eastAsia"/>
          <w:color w:val="000000" w:themeColor="text1"/>
          <w:kern w:val="0"/>
        </w:rPr>
        <w:t>電気</w:t>
      </w:r>
      <w:r w:rsidRPr="00516128">
        <w:rPr>
          <w:rFonts w:ascii="ＭＳ 明朝" w:hAnsi="ＭＳ 明朝" w:cs="ＭＳ 明朝" w:hint="eastAsia"/>
          <w:color w:val="000000" w:themeColor="text1"/>
          <w:kern w:val="0"/>
        </w:rPr>
        <w:t>」（東京書籍　「改訂　新編　物理基礎」）</w:t>
      </w:r>
    </w:p>
    <w:p w14:paraId="1A7CBD72" w14:textId="77777777" w:rsidR="008810C9" w:rsidRPr="00516128" w:rsidRDefault="008810C9" w:rsidP="008810C9">
      <w:pPr>
        <w:overflowPunct w:val="0"/>
        <w:adjustRightInd w:val="0"/>
        <w:textAlignment w:val="baseline"/>
        <w:rPr>
          <w:rFonts w:ascii="ＭＳ 明朝" w:hAnsi="ＭＳ 明朝" w:cs="ＭＳ 明朝"/>
          <w:color w:val="000000" w:themeColor="text1"/>
          <w:kern w:val="0"/>
        </w:rPr>
      </w:pPr>
    </w:p>
    <w:p w14:paraId="3E7C74BD" w14:textId="77777777" w:rsidR="008810C9" w:rsidRPr="00516128" w:rsidRDefault="008810C9" w:rsidP="008810C9">
      <w:pPr>
        <w:overflowPunct w:val="0"/>
        <w:adjustRightInd w:val="0"/>
        <w:textAlignment w:val="baseline"/>
        <w:rPr>
          <w:rFonts w:ascii="ＭＳ ゴシック" w:eastAsia="ＭＳ ゴシック" w:hAnsi="ＭＳ ゴシック" w:cs="ＭＳ 明朝"/>
          <w:color w:val="000000" w:themeColor="text1"/>
          <w:kern w:val="0"/>
        </w:rPr>
      </w:pPr>
      <w:r w:rsidRPr="00516128">
        <w:rPr>
          <w:rFonts w:ascii="ＭＳ ゴシック" w:eastAsia="ＭＳ ゴシック" w:hAnsi="ＭＳ ゴシック" w:cs="ＭＳ 明朝" w:hint="eastAsia"/>
          <w:color w:val="000000" w:themeColor="text1"/>
          <w:kern w:val="0"/>
        </w:rPr>
        <w:t>２　単元の目標</w:t>
      </w:r>
    </w:p>
    <w:p w14:paraId="79AFB79D" w14:textId="1A2F79EA" w:rsidR="00CD1713" w:rsidRPr="00516128" w:rsidRDefault="00745F23" w:rsidP="006D25B0">
      <w:pPr>
        <w:overflowPunct w:val="0"/>
        <w:adjustRightInd w:val="0"/>
        <w:ind w:left="210" w:hangingChars="100" w:hanging="210"/>
        <w:textAlignment w:val="baseline"/>
        <w:rPr>
          <w:rFonts w:ascii="ＭＳ 明朝" w:cs="ＭＳ 明朝"/>
          <w:color w:val="000000" w:themeColor="text1"/>
          <w:kern w:val="0"/>
          <w:szCs w:val="21"/>
        </w:rPr>
      </w:pPr>
      <w:r w:rsidRPr="00516128">
        <w:rPr>
          <w:rFonts w:ascii="ＭＳ 明朝" w:hAnsi="ＭＳ 明朝" w:cs="ＭＳ 明朝" w:hint="eastAsia"/>
          <w:color w:val="000000" w:themeColor="text1"/>
          <w:kern w:val="0"/>
        </w:rPr>
        <w:t xml:space="preserve">　</w:t>
      </w:r>
      <w:r w:rsidR="006D25B0" w:rsidRPr="00516128">
        <w:rPr>
          <w:rFonts w:ascii="ＭＳ 明朝" w:hAnsi="ＭＳ 明朝" w:cs="ＭＳ 明朝" w:hint="eastAsia"/>
          <w:color w:val="000000" w:themeColor="text1"/>
          <w:kern w:val="0"/>
        </w:rPr>
        <w:t xml:space="preserve">　</w:t>
      </w:r>
      <w:r w:rsidR="006D25B0" w:rsidRPr="00516128">
        <w:rPr>
          <w:rFonts w:ascii="ＭＳ 明朝" w:cs="ＭＳ 明朝" w:hint="eastAsia"/>
          <w:color w:val="000000" w:themeColor="text1"/>
          <w:kern w:val="0"/>
          <w:szCs w:val="21"/>
        </w:rPr>
        <w:t>物質による</w:t>
      </w:r>
      <w:r w:rsidR="002E6328" w:rsidRPr="00516128">
        <w:rPr>
          <w:rFonts w:ascii="ＭＳ 明朝" w:cs="ＭＳ 明朝" w:hint="eastAsia"/>
          <w:color w:val="000000" w:themeColor="text1"/>
          <w:kern w:val="0"/>
          <w:szCs w:val="21"/>
        </w:rPr>
        <w:t>電気</w:t>
      </w:r>
      <w:r w:rsidR="006D25B0" w:rsidRPr="00516128">
        <w:rPr>
          <w:rFonts w:ascii="ＭＳ 明朝" w:cs="ＭＳ 明朝" w:hint="eastAsia"/>
          <w:color w:val="000000" w:themeColor="text1"/>
          <w:kern w:val="0"/>
          <w:szCs w:val="21"/>
        </w:rPr>
        <w:t>抵抗率の違いや交流の発生、送電及び利用について理解すること</w:t>
      </w:r>
      <w:r w:rsidR="00CD1713" w:rsidRPr="00516128">
        <w:rPr>
          <w:rFonts w:ascii="ＭＳ 明朝" w:cs="ＭＳ 明朝" w:hint="eastAsia"/>
          <w:color w:val="000000" w:themeColor="text1"/>
          <w:kern w:val="0"/>
          <w:szCs w:val="21"/>
        </w:rPr>
        <w:t>。</w:t>
      </w:r>
    </w:p>
    <w:p w14:paraId="112F04BD" w14:textId="61C6CD1D" w:rsidR="008810C9" w:rsidRPr="00516128" w:rsidRDefault="008810C9" w:rsidP="008810C9">
      <w:pPr>
        <w:overflowPunct w:val="0"/>
        <w:adjustRightInd w:val="0"/>
        <w:textAlignment w:val="baseline"/>
        <w:rPr>
          <w:rFonts w:ascii="ＭＳ ゴシック" w:eastAsia="ＭＳ ゴシック" w:hAnsi="ＭＳ ゴシック" w:cs="ＭＳ 明朝"/>
          <w:color w:val="000000" w:themeColor="text1"/>
          <w:kern w:val="0"/>
        </w:rPr>
      </w:pPr>
    </w:p>
    <w:p w14:paraId="53D57CC2" w14:textId="77777777" w:rsidR="008810C9" w:rsidRPr="00516128" w:rsidRDefault="008810C9" w:rsidP="008810C9">
      <w:pPr>
        <w:overflowPunct w:val="0"/>
        <w:adjustRightInd w:val="0"/>
        <w:textAlignment w:val="baseline"/>
        <w:rPr>
          <w:rFonts w:ascii="ＭＳ ゴシック" w:eastAsia="ＭＳ ゴシック" w:hAnsi="ＭＳ ゴシック" w:cs="ＭＳ 明朝"/>
          <w:color w:val="000000" w:themeColor="text1"/>
          <w:kern w:val="0"/>
          <w:sz w:val="18"/>
          <w:szCs w:val="18"/>
        </w:rPr>
      </w:pPr>
      <w:r w:rsidRPr="00516128">
        <w:rPr>
          <w:rFonts w:ascii="ＭＳ ゴシック" w:eastAsia="ＭＳ ゴシック" w:hAnsi="ＭＳ ゴシック" w:cs="ＭＳ 明朝" w:hint="eastAsia"/>
          <w:color w:val="000000" w:themeColor="text1"/>
          <w:kern w:val="0"/>
        </w:rPr>
        <w:t>３　単元の評価規準</w:t>
      </w:r>
    </w:p>
    <w:tbl>
      <w:tblPr>
        <w:tblpPr w:leftFromText="142" w:rightFromText="142" w:vertAnchor="text" w:horzAnchor="margin" w:tblpXSpec="center" w:tblpY="66"/>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421"/>
        <w:gridCol w:w="2420"/>
        <w:gridCol w:w="2421"/>
      </w:tblGrid>
      <w:tr w:rsidR="00516128" w:rsidRPr="00516128" w14:paraId="0C74E123" w14:textId="77777777" w:rsidTr="00745F23">
        <w:trPr>
          <w:trHeight w:val="416"/>
        </w:trPr>
        <w:tc>
          <w:tcPr>
            <w:tcW w:w="2420" w:type="dxa"/>
            <w:vAlign w:val="center"/>
          </w:tcPr>
          <w:p w14:paraId="401FFDDC"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kern w:val="0"/>
                <w:szCs w:val="21"/>
              </w:rPr>
            </w:pPr>
            <w:r w:rsidRPr="00516128">
              <w:rPr>
                <w:rFonts w:ascii="ＭＳ 明朝" w:hAnsi="ＭＳ 明朝" w:cs="ＭＳ 明朝" w:hint="eastAsia"/>
                <w:color w:val="000000" w:themeColor="text1"/>
                <w:kern w:val="0"/>
                <w:szCs w:val="21"/>
              </w:rPr>
              <w:t>ア　関心・意欲・態度</w:t>
            </w:r>
          </w:p>
        </w:tc>
        <w:tc>
          <w:tcPr>
            <w:tcW w:w="2421" w:type="dxa"/>
            <w:vAlign w:val="center"/>
          </w:tcPr>
          <w:p w14:paraId="265AC388"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kern w:val="0"/>
                <w:szCs w:val="21"/>
              </w:rPr>
            </w:pPr>
            <w:r w:rsidRPr="00516128">
              <w:rPr>
                <w:rFonts w:ascii="ＭＳ 明朝" w:hAnsi="ＭＳ 明朝" w:cs="ＭＳ 明朝" w:hint="eastAsia"/>
                <w:color w:val="000000" w:themeColor="text1"/>
                <w:kern w:val="0"/>
                <w:szCs w:val="21"/>
              </w:rPr>
              <w:t>イ　思考・判断・表現</w:t>
            </w:r>
          </w:p>
        </w:tc>
        <w:tc>
          <w:tcPr>
            <w:tcW w:w="2420" w:type="dxa"/>
            <w:vAlign w:val="center"/>
          </w:tcPr>
          <w:p w14:paraId="030BED62"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kern w:val="0"/>
                <w:szCs w:val="21"/>
              </w:rPr>
            </w:pPr>
            <w:r w:rsidRPr="00516128">
              <w:rPr>
                <w:rFonts w:ascii="ＭＳ 明朝" w:hAnsi="ＭＳ 明朝" w:cs="ＭＳ 明朝" w:hint="eastAsia"/>
                <w:color w:val="000000" w:themeColor="text1"/>
                <w:kern w:val="0"/>
                <w:szCs w:val="21"/>
              </w:rPr>
              <w:t>ウ　観察・実験の技能</w:t>
            </w:r>
          </w:p>
        </w:tc>
        <w:tc>
          <w:tcPr>
            <w:tcW w:w="2421" w:type="dxa"/>
            <w:vAlign w:val="center"/>
          </w:tcPr>
          <w:p w14:paraId="7B9E8C2F"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kern w:val="0"/>
                <w:szCs w:val="21"/>
              </w:rPr>
            </w:pPr>
            <w:r w:rsidRPr="00516128">
              <w:rPr>
                <w:rFonts w:ascii="ＭＳ 明朝" w:hAnsi="ＭＳ 明朝" w:cs="ＭＳ 明朝" w:hint="eastAsia"/>
                <w:color w:val="000000" w:themeColor="text1"/>
                <w:kern w:val="0"/>
                <w:szCs w:val="21"/>
              </w:rPr>
              <w:t>エ　知識・理解</w:t>
            </w:r>
          </w:p>
        </w:tc>
      </w:tr>
      <w:tr w:rsidR="00516128" w:rsidRPr="00516128" w14:paraId="11FBFF9B" w14:textId="77777777" w:rsidTr="00745F23">
        <w:trPr>
          <w:trHeight w:val="127"/>
        </w:trPr>
        <w:tc>
          <w:tcPr>
            <w:tcW w:w="2420" w:type="dxa"/>
            <w:tcBorders>
              <w:top w:val="single" w:sz="6" w:space="0" w:color="auto"/>
              <w:bottom w:val="single" w:sz="4" w:space="0" w:color="auto"/>
            </w:tcBorders>
          </w:tcPr>
          <w:p w14:paraId="070AF7D9" w14:textId="356CF69E" w:rsidR="008810C9" w:rsidRPr="00516128" w:rsidRDefault="008810C9" w:rsidP="00745F23">
            <w:pPr>
              <w:overflowPunct w:val="0"/>
              <w:adjustRightInd w:val="0"/>
              <w:spacing w:line="0" w:lineRule="atLeast"/>
              <w:ind w:left="210" w:hangingChars="100" w:hanging="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①　物</w:t>
            </w:r>
            <w:r w:rsidR="00AB69CC" w:rsidRPr="00516128">
              <w:rPr>
                <w:rFonts w:ascii="ＭＳ 明朝" w:cs="ＭＳ 明朝" w:hint="eastAsia"/>
                <w:color w:val="000000" w:themeColor="text1"/>
                <w:kern w:val="0"/>
                <w:szCs w:val="21"/>
              </w:rPr>
              <w:t>質と</w:t>
            </w:r>
            <w:r w:rsidRPr="00516128">
              <w:rPr>
                <w:rFonts w:ascii="ＭＳ 明朝" w:cs="ＭＳ 明朝" w:hint="eastAsia"/>
                <w:color w:val="000000" w:themeColor="text1"/>
                <w:kern w:val="0"/>
                <w:szCs w:val="21"/>
              </w:rPr>
              <w:t>抵抗</w:t>
            </w:r>
            <w:r w:rsidR="00AB69CC" w:rsidRPr="00516128">
              <w:rPr>
                <w:rFonts w:ascii="ＭＳ 明朝" w:cs="ＭＳ 明朝" w:hint="eastAsia"/>
                <w:color w:val="000000" w:themeColor="text1"/>
                <w:kern w:val="0"/>
                <w:szCs w:val="21"/>
              </w:rPr>
              <w:t>率の関係</w:t>
            </w:r>
            <w:r w:rsidRPr="00516128">
              <w:rPr>
                <w:rFonts w:ascii="ＭＳ 明朝" w:cs="ＭＳ 明朝" w:hint="eastAsia"/>
                <w:color w:val="000000" w:themeColor="text1"/>
                <w:kern w:val="0"/>
                <w:szCs w:val="21"/>
              </w:rPr>
              <w:t>について関心をもち、意欲的に探究しようとしている。</w:t>
            </w:r>
          </w:p>
          <w:p w14:paraId="0E3B1BE3" w14:textId="4F414302" w:rsidR="008810C9" w:rsidRPr="00516128" w:rsidRDefault="008810C9" w:rsidP="00745F23">
            <w:pPr>
              <w:overflowPunct w:val="0"/>
              <w:adjustRightInd w:val="0"/>
              <w:spacing w:line="0" w:lineRule="atLeast"/>
              <w:ind w:left="210" w:hangingChars="100" w:hanging="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②　交流の発生、送電及び利用について関心をもち、意欲的に探究しようとしている。</w:t>
            </w:r>
          </w:p>
        </w:tc>
        <w:tc>
          <w:tcPr>
            <w:tcW w:w="2421" w:type="dxa"/>
            <w:tcBorders>
              <w:top w:val="single" w:sz="6" w:space="0" w:color="auto"/>
              <w:bottom w:val="single" w:sz="4" w:space="0" w:color="auto"/>
            </w:tcBorders>
          </w:tcPr>
          <w:p w14:paraId="0B18B7BF" w14:textId="0960AD87" w:rsidR="008810C9" w:rsidRPr="00516128" w:rsidRDefault="008810C9" w:rsidP="00745F23">
            <w:pPr>
              <w:overflowPunct w:val="0"/>
              <w:adjustRightInd w:val="0"/>
              <w:spacing w:line="0" w:lineRule="atLeast"/>
              <w:ind w:left="210" w:hangingChars="100" w:hanging="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①　物質の種類</w:t>
            </w:r>
            <w:r w:rsidR="002E6328" w:rsidRPr="00516128">
              <w:rPr>
                <w:rFonts w:ascii="ＭＳ 明朝" w:cs="ＭＳ 明朝" w:hint="eastAsia"/>
                <w:color w:val="000000" w:themeColor="text1"/>
                <w:kern w:val="0"/>
                <w:szCs w:val="21"/>
              </w:rPr>
              <w:t>によって抵抗率が異なる理由を考え、</w:t>
            </w:r>
            <w:r w:rsidRPr="00516128">
              <w:rPr>
                <w:rFonts w:ascii="ＭＳ 明朝" w:cs="ＭＳ 明朝" w:hint="eastAsia"/>
                <w:color w:val="000000" w:themeColor="text1"/>
                <w:kern w:val="0"/>
                <w:szCs w:val="21"/>
              </w:rPr>
              <w:t>表現できる。</w:t>
            </w:r>
          </w:p>
          <w:p w14:paraId="5E37A265" w14:textId="3A051B69" w:rsidR="008810C9" w:rsidRPr="00516128" w:rsidRDefault="008810C9" w:rsidP="00745F23">
            <w:pPr>
              <w:overflowPunct w:val="0"/>
              <w:adjustRightInd w:val="0"/>
              <w:spacing w:line="0" w:lineRule="atLeast"/>
              <w:ind w:left="210" w:hangingChars="100" w:hanging="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②　交流の発生、送電及び利用について考察し、考えを表現できる。</w:t>
            </w:r>
          </w:p>
        </w:tc>
        <w:tc>
          <w:tcPr>
            <w:tcW w:w="2420" w:type="dxa"/>
            <w:tcBorders>
              <w:top w:val="single" w:sz="6" w:space="0" w:color="auto"/>
              <w:bottom w:val="single" w:sz="4" w:space="0" w:color="auto"/>
            </w:tcBorders>
          </w:tcPr>
          <w:p w14:paraId="175DE179" w14:textId="6C007210" w:rsidR="008810C9" w:rsidRPr="00516128" w:rsidRDefault="008810C9" w:rsidP="00392D6A">
            <w:pPr>
              <w:overflowPunct w:val="0"/>
              <w:adjustRightInd w:val="0"/>
              <w:spacing w:line="0" w:lineRule="atLeast"/>
              <w:ind w:firstLineChars="100" w:firstLine="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材</w:t>
            </w:r>
            <w:r w:rsidR="002E6328" w:rsidRPr="00516128">
              <w:rPr>
                <w:rFonts w:ascii="ＭＳ 明朝" w:cs="ＭＳ 明朝" w:hint="eastAsia"/>
                <w:color w:val="000000" w:themeColor="text1"/>
                <w:kern w:val="0"/>
                <w:szCs w:val="21"/>
              </w:rPr>
              <w:t>質、長さ、断面積の異なる金属線の抵抗に関する実験を行い</w:t>
            </w:r>
            <w:r w:rsidRPr="00516128">
              <w:rPr>
                <w:rFonts w:ascii="ＭＳ 明朝" w:cs="ＭＳ 明朝" w:hint="eastAsia"/>
                <w:color w:val="000000" w:themeColor="text1"/>
                <w:kern w:val="0"/>
                <w:szCs w:val="21"/>
              </w:rPr>
              <w:t>、</w:t>
            </w:r>
            <w:r w:rsidR="002E6328" w:rsidRPr="00516128">
              <w:rPr>
                <w:rFonts w:ascii="ＭＳ 明朝" w:cs="ＭＳ 明朝" w:hint="eastAsia"/>
                <w:color w:val="000000" w:themeColor="text1"/>
                <w:kern w:val="0"/>
                <w:szCs w:val="21"/>
              </w:rPr>
              <w:t>実験の</w:t>
            </w:r>
            <w:r w:rsidRPr="00516128">
              <w:rPr>
                <w:rFonts w:ascii="ＭＳ 明朝" w:cs="ＭＳ 明朝" w:hint="eastAsia"/>
                <w:color w:val="000000" w:themeColor="text1"/>
                <w:kern w:val="0"/>
                <w:szCs w:val="21"/>
              </w:rPr>
              <w:t>基本操作を習得するとともに、それらの</w:t>
            </w:r>
            <w:r w:rsidR="00CD1713" w:rsidRPr="00516128">
              <w:rPr>
                <w:rFonts w:ascii="ＭＳ 明朝" w:cs="ＭＳ 明朝" w:hint="eastAsia"/>
                <w:color w:val="000000" w:themeColor="text1"/>
                <w:kern w:val="0"/>
                <w:szCs w:val="21"/>
              </w:rPr>
              <w:t>過程</w:t>
            </w:r>
            <w:r w:rsidRPr="00516128">
              <w:rPr>
                <w:rFonts w:ascii="ＭＳ 明朝" w:cs="ＭＳ 明朝" w:hint="eastAsia"/>
                <w:color w:val="000000" w:themeColor="text1"/>
                <w:kern w:val="0"/>
                <w:szCs w:val="21"/>
              </w:rPr>
              <w:t>や結果を的確に記録、整理できる。</w:t>
            </w:r>
          </w:p>
        </w:tc>
        <w:tc>
          <w:tcPr>
            <w:tcW w:w="2421" w:type="dxa"/>
            <w:tcBorders>
              <w:top w:val="single" w:sz="6" w:space="0" w:color="auto"/>
              <w:bottom w:val="single" w:sz="4" w:space="0" w:color="auto"/>
            </w:tcBorders>
          </w:tcPr>
          <w:p w14:paraId="0872EAAB" w14:textId="77777777" w:rsidR="008810C9" w:rsidRPr="00516128" w:rsidRDefault="008810C9" w:rsidP="00745F23">
            <w:pPr>
              <w:overflowPunct w:val="0"/>
              <w:adjustRightInd w:val="0"/>
              <w:spacing w:line="0" w:lineRule="atLeast"/>
              <w:ind w:left="210" w:hangingChars="100" w:hanging="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①　物質によって抵抗率が異なることを理解し、知識を身に付けている。</w:t>
            </w:r>
          </w:p>
          <w:p w14:paraId="2E3A69DD" w14:textId="52E20BD7" w:rsidR="008810C9" w:rsidRPr="00516128" w:rsidRDefault="008810C9" w:rsidP="00624E28">
            <w:pPr>
              <w:overflowPunct w:val="0"/>
              <w:adjustRightInd w:val="0"/>
              <w:spacing w:line="0" w:lineRule="atLeast"/>
              <w:ind w:left="210" w:hangingChars="100" w:hanging="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②　交流の発生、送電及び利用について、基本的な仕組みを理解</w:t>
            </w:r>
            <w:r w:rsidR="00624E28" w:rsidRPr="00516128">
              <w:rPr>
                <w:rFonts w:ascii="ＭＳ 明朝" w:cs="ＭＳ 明朝" w:hint="eastAsia"/>
                <w:color w:val="000000" w:themeColor="text1"/>
                <w:kern w:val="0"/>
                <w:szCs w:val="21"/>
              </w:rPr>
              <w:t>し</w:t>
            </w:r>
            <w:r w:rsidRPr="00516128">
              <w:rPr>
                <w:rFonts w:ascii="ＭＳ 明朝" w:cs="ＭＳ 明朝" w:hint="eastAsia"/>
                <w:color w:val="000000" w:themeColor="text1"/>
                <w:kern w:val="0"/>
                <w:szCs w:val="21"/>
              </w:rPr>
              <w:t>ている。</w:t>
            </w:r>
          </w:p>
        </w:tc>
      </w:tr>
    </w:tbl>
    <w:p w14:paraId="0B899941" w14:textId="77777777" w:rsidR="008810C9" w:rsidRPr="00516128" w:rsidRDefault="008810C9" w:rsidP="008810C9">
      <w:pPr>
        <w:overflowPunct w:val="0"/>
        <w:adjustRightInd w:val="0"/>
        <w:textAlignment w:val="baseline"/>
        <w:rPr>
          <w:rFonts w:ascii="ＭＳ ゴシック" w:eastAsia="ＭＳ ゴシック" w:hAnsi="ＭＳ ゴシック" w:cs="ＭＳ 明朝"/>
          <w:color w:val="000000" w:themeColor="text1"/>
          <w:kern w:val="0"/>
        </w:rPr>
      </w:pPr>
    </w:p>
    <w:p w14:paraId="38C91214" w14:textId="77777777" w:rsidR="008810C9" w:rsidRPr="00516128" w:rsidRDefault="008810C9" w:rsidP="008810C9">
      <w:pPr>
        <w:overflowPunct w:val="0"/>
        <w:adjustRightInd w:val="0"/>
        <w:textAlignment w:val="baseline"/>
        <w:rPr>
          <w:rFonts w:ascii="ＭＳ ゴシック" w:eastAsia="ＭＳ ゴシック" w:hAnsi="ＭＳ ゴシック" w:cs="ＭＳ 明朝"/>
          <w:color w:val="000000" w:themeColor="text1"/>
          <w:kern w:val="0"/>
        </w:rPr>
      </w:pPr>
      <w:r w:rsidRPr="00516128">
        <w:rPr>
          <w:rFonts w:ascii="ＭＳ ゴシック" w:eastAsia="ＭＳ ゴシック" w:hAnsi="ＭＳ ゴシック" w:cs="ＭＳ 明朝" w:hint="eastAsia"/>
          <w:color w:val="000000" w:themeColor="text1"/>
          <w:kern w:val="0"/>
        </w:rPr>
        <w:t>４　指導観</w:t>
      </w:r>
    </w:p>
    <w:p w14:paraId="14C75D57" w14:textId="77777777" w:rsidR="008810C9" w:rsidRPr="00516128" w:rsidRDefault="008810C9" w:rsidP="008810C9">
      <w:pPr>
        <w:ind w:firstLineChars="100" w:firstLine="210"/>
        <w:rPr>
          <w:rFonts w:ascii="ＭＳ 明朝" w:hAnsi="ＭＳ 明朝"/>
          <w:color w:val="000000" w:themeColor="text1"/>
        </w:rPr>
      </w:pPr>
      <w:r w:rsidRPr="00516128">
        <w:rPr>
          <w:rFonts w:ascii="ＭＳ 明朝" w:hAnsi="ＭＳ 明朝" w:hint="eastAsia"/>
          <w:color w:val="000000" w:themeColor="text1"/>
        </w:rPr>
        <w:t>(1)　単元観</w:t>
      </w:r>
    </w:p>
    <w:p w14:paraId="3F547E70" w14:textId="77777777" w:rsidR="008810C9" w:rsidRPr="00516128" w:rsidRDefault="008810C9" w:rsidP="008810C9">
      <w:pPr>
        <w:ind w:firstLineChars="350" w:firstLine="735"/>
        <w:rPr>
          <w:rFonts w:ascii="ＭＳ 明朝" w:hAnsi="ＭＳ 明朝"/>
          <w:color w:val="000000" w:themeColor="text1"/>
        </w:rPr>
      </w:pPr>
      <w:r w:rsidRPr="00516128">
        <w:rPr>
          <w:rFonts w:ascii="ＭＳ 明朝" w:hAnsi="ＭＳ 明朝" w:hint="eastAsia"/>
          <w:noProof/>
          <w:color w:val="000000" w:themeColor="text1"/>
        </w:rPr>
        <mc:AlternateContent>
          <mc:Choice Requires="wps">
            <w:drawing>
              <wp:anchor distT="0" distB="0" distL="114300" distR="114300" simplePos="0" relativeHeight="251708416" behindDoc="0" locked="0" layoutInCell="1" allowOverlap="1" wp14:anchorId="4BA0CA1B" wp14:editId="2DED8B2A">
                <wp:simplePos x="0" y="0"/>
                <wp:positionH relativeFrom="margin">
                  <wp:posOffset>217170</wp:posOffset>
                </wp:positionH>
                <wp:positionV relativeFrom="paragraph">
                  <wp:posOffset>207010</wp:posOffset>
                </wp:positionV>
                <wp:extent cx="5900632" cy="2072640"/>
                <wp:effectExtent l="0" t="0" r="24130" b="22860"/>
                <wp:wrapNone/>
                <wp:docPr id="5"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632" cy="2072640"/>
                        </a:xfrm>
                        <a:prstGeom prst="rect">
                          <a:avLst/>
                        </a:prstGeom>
                        <a:solidFill>
                          <a:srgbClr val="FFFFFF"/>
                        </a:solidFill>
                        <a:ln w="9525">
                          <a:solidFill>
                            <a:srgbClr val="000000"/>
                          </a:solidFill>
                          <a:miter lim="800000"/>
                          <a:headEnd/>
                          <a:tailEnd/>
                        </a:ln>
                      </wps:spPr>
                      <wps:txbx>
                        <w:txbxContent>
                          <w:p w14:paraId="4C8505D6" w14:textId="2BA9EA67" w:rsidR="00DC0282" w:rsidRPr="00536FAB" w:rsidRDefault="00ED6394" w:rsidP="00536FAB">
                            <w:pPr>
                              <w:ind w:left="1470" w:hangingChars="700" w:hanging="1470"/>
                              <w:rPr>
                                <w:rFonts w:ascii="ＭＳ 明朝" w:hAnsi="ＭＳ 明朝"/>
                                <w:color w:val="FF0000"/>
                              </w:rPr>
                            </w:pPr>
                            <w:r>
                              <w:rPr>
                                <w:rFonts w:ascii="ＭＳ 明朝" w:hAnsi="ＭＳ 明朝" w:hint="eastAsia"/>
                                <w:color w:val="000000" w:themeColor="text1"/>
                              </w:rPr>
                              <w:t>物理基礎　内容</w:t>
                            </w:r>
                          </w:p>
                          <w:p w14:paraId="1442C7A4" w14:textId="4B7D0FFD" w:rsidR="002F7A0C" w:rsidRDefault="002F7A0C" w:rsidP="002F7A0C">
                            <w:pPr>
                              <w:ind w:firstLineChars="100" w:firstLine="210"/>
                              <w:rPr>
                                <w:rFonts w:ascii="ＭＳ 明朝" w:hAnsi="ＭＳ 明朝"/>
                                <w:color w:val="000000" w:themeColor="text1"/>
                              </w:rPr>
                            </w:pPr>
                            <w:r>
                              <w:rPr>
                                <w:rFonts w:ascii="ＭＳ 明朝" w:hAnsi="ＭＳ 明朝" w:hint="eastAsia"/>
                                <w:color w:val="000000" w:themeColor="text1"/>
                              </w:rPr>
                              <w:t xml:space="preserve">⑵　</w:t>
                            </w:r>
                            <w:r w:rsidR="00ED6394">
                              <w:rPr>
                                <w:rFonts w:ascii="ＭＳ 明朝" w:hAnsi="ＭＳ 明朝" w:hint="eastAsia"/>
                                <w:color w:val="000000" w:themeColor="text1"/>
                              </w:rPr>
                              <w:t>様々な</w:t>
                            </w:r>
                            <w:r w:rsidR="00ED6394">
                              <w:rPr>
                                <w:rFonts w:ascii="ＭＳ 明朝" w:hAnsi="ＭＳ 明朝"/>
                                <w:color w:val="000000" w:themeColor="text1"/>
                              </w:rPr>
                              <w:t>物理現象とエネルギーの利用</w:t>
                            </w:r>
                          </w:p>
                          <w:p w14:paraId="69C5106D" w14:textId="51AD5FF4" w:rsidR="00ED6394" w:rsidRPr="0084424D" w:rsidRDefault="002F7A0C" w:rsidP="00A31565">
                            <w:pPr>
                              <w:ind w:leftChars="200" w:left="420" w:firstLineChars="100" w:firstLine="210"/>
                              <w:rPr>
                                <w:rFonts w:ascii="ＭＳ 明朝" w:hAnsi="ＭＳ 明朝"/>
                              </w:rPr>
                            </w:pPr>
                            <w:r w:rsidRPr="0084424D">
                              <w:rPr>
                                <w:rFonts w:ascii="ＭＳ 明朝" w:hAnsi="ＭＳ 明朝" w:hint="eastAsia"/>
                              </w:rPr>
                              <w:t>様々な</w:t>
                            </w:r>
                            <w:r w:rsidRPr="0084424D">
                              <w:rPr>
                                <w:rFonts w:ascii="ＭＳ 明朝" w:hAnsi="ＭＳ 明朝"/>
                              </w:rPr>
                              <w:t>物理現象を観察、実験などを通して探究し、それらの基本的な概念や法則を理解させ、物理現象とエネルギー</w:t>
                            </w:r>
                            <w:r w:rsidRPr="0084424D">
                              <w:rPr>
                                <w:rFonts w:ascii="ＭＳ 明朝" w:hAnsi="ＭＳ 明朝" w:hint="eastAsia"/>
                              </w:rPr>
                              <w:t>に</w:t>
                            </w:r>
                            <w:r w:rsidRPr="0084424D">
                              <w:rPr>
                                <w:rFonts w:ascii="ＭＳ 明朝" w:hAnsi="ＭＳ 明朝"/>
                              </w:rPr>
                              <w:t>ついての基礎的な見方や考え方を身に付けさせる。</w:t>
                            </w:r>
                          </w:p>
                          <w:p w14:paraId="48140E33" w14:textId="01D2B9AA" w:rsidR="00ED6394" w:rsidRPr="00A7119D" w:rsidRDefault="00ED6394" w:rsidP="008810C9">
                            <w:pPr>
                              <w:rPr>
                                <w:rFonts w:ascii="ＭＳ 明朝" w:hAnsi="ＭＳ 明朝"/>
                                <w:color w:val="000000" w:themeColor="text1"/>
                              </w:rPr>
                            </w:pPr>
                            <w:r w:rsidRPr="0084424D">
                              <w:rPr>
                                <w:rFonts w:ascii="ＭＳ 明朝" w:hAnsi="ＭＳ 明朝" w:hint="eastAsia"/>
                              </w:rPr>
                              <w:t xml:space="preserve">　 ウ</w:t>
                            </w:r>
                            <w:r>
                              <w:rPr>
                                <w:rFonts w:ascii="ＭＳ 明朝" w:hAnsi="ＭＳ 明朝" w:hint="eastAsia"/>
                                <w:color w:val="000000" w:themeColor="text1"/>
                              </w:rPr>
                              <w:t xml:space="preserve">　電気</w:t>
                            </w:r>
                          </w:p>
                          <w:p w14:paraId="44718F59" w14:textId="7975BF17" w:rsidR="00ED6394" w:rsidRDefault="00ED6394" w:rsidP="008810C9">
                            <w:pPr>
                              <w:ind w:firstLineChars="250" w:firstLine="525"/>
                              <w:rPr>
                                <w:rFonts w:ascii="ＭＳ 明朝" w:hAnsi="ＭＳ 明朝"/>
                                <w:color w:val="000000" w:themeColor="text1"/>
                              </w:rPr>
                            </w:pPr>
                            <w:r>
                              <w:rPr>
                                <w:rFonts w:ascii="ＭＳ 明朝" w:hAnsi="ＭＳ 明朝" w:hint="eastAsia"/>
                                <w:color w:val="000000" w:themeColor="text1"/>
                              </w:rPr>
                              <w:t>(ｱ)</w:t>
                            </w:r>
                            <w:r>
                              <w:rPr>
                                <w:rFonts w:ascii="ＭＳ 明朝" w:hAnsi="ＭＳ 明朝"/>
                                <w:color w:val="000000" w:themeColor="text1"/>
                              </w:rPr>
                              <w:t xml:space="preserve"> </w:t>
                            </w:r>
                            <w:r>
                              <w:rPr>
                                <w:rFonts w:ascii="ＭＳ 明朝" w:hAnsi="ＭＳ 明朝" w:hint="eastAsia"/>
                                <w:color w:val="000000" w:themeColor="text1"/>
                              </w:rPr>
                              <w:t>物質</w:t>
                            </w:r>
                            <w:r>
                              <w:rPr>
                                <w:rFonts w:ascii="ＭＳ 明朝" w:hAnsi="ＭＳ 明朝"/>
                                <w:color w:val="000000" w:themeColor="text1"/>
                              </w:rPr>
                              <w:t>と電気抵抗</w:t>
                            </w:r>
                          </w:p>
                          <w:p w14:paraId="5395147C" w14:textId="2FB05003" w:rsidR="00ED6394" w:rsidRDefault="00ED6394" w:rsidP="008810C9">
                            <w:pPr>
                              <w:ind w:firstLineChars="250" w:firstLine="525"/>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 xml:space="preserve">　</w:t>
                            </w:r>
                            <w:r>
                              <w:rPr>
                                <w:rFonts w:ascii="ＭＳ 明朝" w:hAnsi="ＭＳ 明朝" w:hint="eastAsia"/>
                                <w:color w:val="000000" w:themeColor="text1"/>
                              </w:rPr>
                              <w:t>物質に</w:t>
                            </w:r>
                            <w:r>
                              <w:rPr>
                                <w:rFonts w:ascii="ＭＳ 明朝" w:hAnsi="ＭＳ 明朝"/>
                                <w:color w:val="000000" w:themeColor="text1"/>
                              </w:rPr>
                              <w:t>よって抵抗率が異なることを理解すること。</w:t>
                            </w:r>
                          </w:p>
                          <w:p w14:paraId="193FBA02" w14:textId="7045A21B" w:rsidR="00ED6394" w:rsidRDefault="00ED6394" w:rsidP="008810C9">
                            <w:pPr>
                              <w:ind w:firstLineChars="250" w:firstLine="525"/>
                              <w:rPr>
                                <w:rFonts w:ascii="ＭＳ 明朝" w:hAnsi="ＭＳ 明朝"/>
                                <w:color w:val="000000" w:themeColor="text1"/>
                              </w:rPr>
                            </w:pPr>
                            <w:r>
                              <w:rPr>
                                <w:rFonts w:ascii="ＭＳ 明朝" w:hAnsi="ＭＳ 明朝" w:hint="eastAsia"/>
                                <w:color w:val="000000" w:themeColor="text1"/>
                              </w:rPr>
                              <w:t>(ｲ)</w:t>
                            </w:r>
                            <w:r>
                              <w:rPr>
                                <w:rFonts w:ascii="ＭＳ 明朝" w:hAnsi="ＭＳ 明朝"/>
                                <w:color w:val="000000" w:themeColor="text1"/>
                              </w:rPr>
                              <w:t xml:space="preserve"> </w:t>
                            </w:r>
                            <w:r>
                              <w:rPr>
                                <w:rFonts w:ascii="ＭＳ 明朝" w:hAnsi="ＭＳ 明朝" w:hint="eastAsia"/>
                                <w:color w:val="000000" w:themeColor="text1"/>
                              </w:rPr>
                              <w:t>電気の</w:t>
                            </w:r>
                            <w:r>
                              <w:rPr>
                                <w:rFonts w:ascii="ＭＳ 明朝" w:hAnsi="ＭＳ 明朝"/>
                                <w:color w:val="000000" w:themeColor="text1"/>
                              </w:rPr>
                              <w:t>利用</w:t>
                            </w:r>
                          </w:p>
                          <w:p w14:paraId="3CCF93DA" w14:textId="050FA05B" w:rsidR="00ED6394" w:rsidRPr="00527AB7" w:rsidRDefault="00ED6394" w:rsidP="008810C9">
                            <w:pPr>
                              <w:ind w:firstLineChars="250" w:firstLine="525"/>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 xml:space="preserve">　</w:t>
                            </w:r>
                            <w:r>
                              <w:rPr>
                                <w:rFonts w:ascii="ＭＳ 明朝" w:hAnsi="ＭＳ 明朝" w:hint="eastAsia"/>
                                <w:color w:val="000000" w:themeColor="text1"/>
                              </w:rPr>
                              <w:t>交流の</w:t>
                            </w:r>
                            <w:r>
                              <w:rPr>
                                <w:rFonts w:ascii="ＭＳ 明朝" w:hAnsi="ＭＳ 明朝"/>
                                <w:color w:val="000000" w:themeColor="text1"/>
                              </w:rPr>
                              <w:t>発生、送電及び利用について、基本的な仕組みを理解すること。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A0CA1B" id="_x0000_t202" coordsize="21600,21600" o:spt="202" path="m,l,21600r21600,l21600,xe">
                <v:stroke joinstyle="miter"/>
                <v:path gradientshapeok="t" o:connecttype="rect"/>
              </v:shapetype>
              <v:shape id="Text Box 943" o:spid="_x0000_s1026" type="#_x0000_t202" style="position:absolute;left:0;text-align:left;margin-left:17.1pt;margin-top:16.3pt;width:464.6pt;height:163.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">
                <v:textbox inset="5.85pt,.7pt,5.85pt,.7pt">
                  <w:txbxContent>
                    <w:p w14:paraId="4C8505D6" w14:textId="2BA9EA67" w:rsidR="00DC0282" w:rsidRPr="00536FAB" w:rsidRDefault="00ED6394" w:rsidP="00536FAB">
                      <w:pPr>
                        <w:ind w:left="1470" w:hangingChars="700" w:hanging="1470"/>
                        <w:rPr>
                          <w:rFonts w:ascii="ＭＳ 明朝" w:hAnsi="ＭＳ 明朝"/>
                          <w:color w:val="FF0000"/>
                        </w:rPr>
                      </w:pPr>
                      <w:r>
                        <w:rPr>
                          <w:rFonts w:ascii="ＭＳ 明朝" w:hAnsi="ＭＳ 明朝" w:hint="eastAsia"/>
                          <w:color w:val="000000" w:themeColor="text1"/>
                        </w:rPr>
                        <w:t>物理基礎　内容</w:t>
                      </w:r>
                    </w:p>
                    <w:p w14:paraId="1442C7A4" w14:textId="4B7D0FFD" w:rsidR="002F7A0C" w:rsidRDefault="002F7A0C" w:rsidP="002F7A0C">
                      <w:pPr>
                        <w:ind w:firstLineChars="100" w:firstLine="210"/>
                        <w:rPr>
                          <w:rFonts w:ascii="ＭＳ 明朝" w:hAnsi="ＭＳ 明朝"/>
                          <w:color w:val="000000" w:themeColor="text1"/>
                        </w:rPr>
                      </w:pPr>
                      <w:r>
                        <w:rPr>
                          <w:rFonts w:ascii="ＭＳ 明朝" w:hAnsi="ＭＳ 明朝" w:hint="eastAsia"/>
                          <w:color w:val="000000" w:themeColor="text1"/>
                        </w:rPr>
                        <w:t xml:space="preserve">⑵　</w:t>
                      </w:r>
                      <w:r w:rsidR="00ED6394">
                        <w:rPr>
                          <w:rFonts w:ascii="ＭＳ 明朝" w:hAnsi="ＭＳ 明朝" w:hint="eastAsia"/>
                          <w:color w:val="000000" w:themeColor="text1"/>
                        </w:rPr>
                        <w:t>様々な</w:t>
                      </w:r>
                      <w:r w:rsidR="00ED6394">
                        <w:rPr>
                          <w:rFonts w:ascii="ＭＳ 明朝" w:hAnsi="ＭＳ 明朝"/>
                          <w:color w:val="000000" w:themeColor="text1"/>
                        </w:rPr>
                        <w:t>物理現象とエネルギーの利用</w:t>
                      </w:r>
                    </w:p>
                    <w:p w14:paraId="69C5106D" w14:textId="51AD5FF4" w:rsidR="00ED6394" w:rsidRPr="0084424D" w:rsidRDefault="002F7A0C" w:rsidP="00A31565">
                      <w:pPr>
                        <w:ind w:leftChars="200" w:left="420" w:firstLineChars="100" w:firstLine="210"/>
                        <w:rPr>
                          <w:rFonts w:ascii="ＭＳ 明朝" w:hAnsi="ＭＳ 明朝"/>
                        </w:rPr>
                      </w:pPr>
                      <w:r w:rsidRPr="0084424D">
                        <w:rPr>
                          <w:rFonts w:ascii="ＭＳ 明朝" w:hAnsi="ＭＳ 明朝" w:hint="eastAsia"/>
                        </w:rPr>
                        <w:t>様々な</w:t>
                      </w:r>
                      <w:r w:rsidRPr="0084424D">
                        <w:rPr>
                          <w:rFonts w:ascii="ＭＳ 明朝" w:hAnsi="ＭＳ 明朝"/>
                        </w:rPr>
                        <w:t>物理現象を観察、実験などを通して探究し、それらの基本的な概念や法則を理解させ、物理現象とエネルギー</w:t>
                      </w:r>
                      <w:r w:rsidRPr="0084424D">
                        <w:rPr>
                          <w:rFonts w:ascii="ＭＳ 明朝" w:hAnsi="ＭＳ 明朝" w:hint="eastAsia"/>
                        </w:rPr>
                        <w:t>に</w:t>
                      </w:r>
                      <w:r w:rsidRPr="0084424D">
                        <w:rPr>
                          <w:rFonts w:ascii="ＭＳ 明朝" w:hAnsi="ＭＳ 明朝"/>
                        </w:rPr>
                        <w:t>ついての基礎的な見方や考え方を身に付けさせる。</w:t>
                      </w:r>
                    </w:p>
                    <w:p w14:paraId="48140E33" w14:textId="01D2B9AA" w:rsidR="00ED6394" w:rsidRPr="00A7119D" w:rsidRDefault="00ED6394" w:rsidP="008810C9">
                      <w:pPr>
                        <w:rPr>
                          <w:rFonts w:ascii="ＭＳ 明朝" w:hAnsi="ＭＳ 明朝"/>
                          <w:color w:val="000000" w:themeColor="text1"/>
                        </w:rPr>
                      </w:pPr>
                      <w:r w:rsidRPr="0084424D">
                        <w:rPr>
                          <w:rFonts w:ascii="ＭＳ 明朝" w:hAnsi="ＭＳ 明朝" w:hint="eastAsia"/>
                        </w:rPr>
                        <w:t xml:space="preserve">　 ウ</w:t>
                      </w:r>
                      <w:r>
                        <w:rPr>
                          <w:rFonts w:ascii="ＭＳ 明朝" w:hAnsi="ＭＳ 明朝" w:hint="eastAsia"/>
                          <w:color w:val="000000" w:themeColor="text1"/>
                        </w:rPr>
                        <w:t xml:space="preserve">　電気</w:t>
                      </w:r>
                    </w:p>
                    <w:p w14:paraId="44718F59" w14:textId="7975BF17" w:rsidR="00ED6394" w:rsidRDefault="00ED6394" w:rsidP="008810C9">
                      <w:pPr>
                        <w:ind w:firstLineChars="250" w:firstLine="525"/>
                        <w:rPr>
                          <w:rFonts w:ascii="ＭＳ 明朝" w:hAnsi="ＭＳ 明朝"/>
                          <w:color w:val="000000" w:themeColor="text1"/>
                        </w:rPr>
                      </w:pPr>
                      <w:r>
                        <w:rPr>
                          <w:rFonts w:ascii="ＭＳ 明朝" w:hAnsi="ＭＳ 明朝" w:hint="eastAsia"/>
                          <w:color w:val="000000" w:themeColor="text1"/>
                        </w:rPr>
                        <w:t>(ｱ)</w:t>
                      </w:r>
                      <w:r>
                        <w:rPr>
                          <w:rFonts w:ascii="ＭＳ 明朝" w:hAnsi="ＭＳ 明朝"/>
                          <w:color w:val="000000" w:themeColor="text1"/>
                        </w:rPr>
                        <w:t xml:space="preserve"> </w:t>
                      </w:r>
                      <w:r>
                        <w:rPr>
                          <w:rFonts w:ascii="ＭＳ 明朝" w:hAnsi="ＭＳ 明朝" w:hint="eastAsia"/>
                          <w:color w:val="000000" w:themeColor="text1"/>
                        </w:rPr>
                        <w:t>物質</w:t>
                      </w:r>
                      <w:r>
                        <w:rPr>
                          <w:rFonts w:ascii="ＭＳ 明朝" w:hAnsi="ＭＳ 明朝"/>
                          <w:color w:val="000000" w:themeColor="text1"/>
                        </w:rPr>
                        <w:t>と電気抵抗</w:t>
                      </w:r>
                    </w:p>
                    <w:p w14:paraId="5395147C" w14:textId="2FB05003" w:rsidR="00ED6394" w:rsidRDefault="00ED6394" w:rsidP="008810C9">
                      <w:pPr>
                        <w:ind w:firstLineChars="250" w:firstLine="525"/>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 xml:space="preserve">　</w:t>
                      </w:r>
                      <w:r>
                        <w:rPr>
                          <w:rFonts w:ascii="ＭＳ 明朝" w:hAnsi="ＭＳ 明朝" w:hint="eastAsia"/>
                          <w:color w:val="000000" w:themeColor="text1"/>
                        </w:rPr>
                        <w:t>物質に</w:t>
                      </w:r>
                      <w:r>
                        <w:rPr>
                          <w:rFonts w:ascii="ＭＳ 明朝" w:hAnsi="ＭＳ 明朝"/>
                          <w:color w:val="000000" w:themeColor="text1"/>
                        </w:rPr>
                        <w:t>よって抵抗率が異なることを理解すること。</w:t>
                      </w:r>
                    </w:p>
                    <w:p w14:paraId="193FBA02" w14:textId="7045A21B" w:rsidR="00ED6394" w:rsidRDefault="00ED6394" w:rsidP="008810C9">
                      <w:pPr>
                        <w:ind w:firstLineChars="250" w:firstLine="525"/>
                        <w:rPr>
                          <w:rFonts w:ascii="ＭＳ 明朝" w:hAnsi="ＭＳ 明朝"/>
                          <w:color w:val="000000" w:themeColor="text1"/>
                        </w:rPr>
                      </w:pPr>
                      <w:r>
                        <w:rPr>
                          <w:rFonts w:ascii="ＭＳ 明朝" w:hAnsi="ＭＳ 明朝" w:hint="eastAsia"/>
                          <w:color w:val="000000" w:themeColor="text1"/>
                        </w:rPr>
                        <w:t>(ｲ)</w:t>
                      </w:r>
                      <w:r>
                        <w:rPr>
                          <w:rFonts w:ascii="ＭＳ 明朝" w:hAnsi="ＭＳ 明朝"/>
                          <w:color w:val="000000" w:themeColor="text1"/>
                        </w:rPr>
                        <w:t xml:space="preserve"> </w:t>
                      </w:r>
                      <w:r>
                        <w:rPr>
                          <w:rFonts w:ascii="ＭＳ 明朝" w:hAnsi="ＭＳ 明朝" w:hint="eastAsia"/>
                          <w:color w:val="000000" w:themeColor="text1"/>
                        </w:rPr>
                        <w:t>電気の</w:t>
                      </w:r>
                      <w:r>
                        <w:rPr>
                          <w:rFonts w:ascii="ＭＳ 明朝" w:hAnsi="ＭＳ 明朝"/>
                          <w:color w:val="000000" w:themeColor="text1"/>
                        </w:rPr>
                        <w:t>利用</w:t>
                      </w:r>
                    </w:p>
                    <w:p w14:paraId="3CCF93DA" w14:textId="050FA05B" w:rsidR="00ED6394" w:rsidRPr="00527AB7" w:rsidRDefault="00ED6394" w:rsidP="008810C9">
                      <w:pPr>
                        <w:ind w:firstLineChars="250" w:firstLine="525"/>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 xml:space="preserve">　</w:t>
                      </w:r>
                      <w:r>
                        <w:rPr>
                          <w:rFonts w:ascii="ＭＳ 明朝" w:hAnsi="ＭＳ 明朝" w:hint="eastAsia"/>
                          <w:color w:val="000000" w:themeColor="text1"/>
                        </w:rPr>
                        <w:t>交流の</w:t>
                      </w:r>
                      <w:r>
                        <w:rPr>
                          <w:rFonts w:ascii="ＭＳ 明朝" w:hAnsi="ＭＳ 明朝"/>
                          <w:color w:val="000000" w:themeColor="text1"/>
                        </w:rPr>
                        <w:t>発生、送電及び利用について、基本的な仕組みを理解すること。</w:t>
                      </w:r>
                    </w:p>
                  </w:txbxContent>
                </v:textbox>
                <w10:wrap anchorx="margin"/>
              </v:shape>
            </w:pict>
          </mc:Fallback>
        </mc:AlternateContent>
      </w:r>
      <w:r w:rsidRPr="00516128">
        <w:rPr>
          <w:rFonts w:ascii="ＭＳ 明朝" w:hAnsi="ＭＳ 明朝" w:hint="eastAsia"/>
          <w:color w:val="000000" w:themeColor="text1"/>
        </w:rPr>
        <w:t>本単元は、高等学校学習指導要領（平成21年３月告示）理科の以下の項目に基づき設定した。</w:t>
      </w:r>
    </w:p>
    <w:p w14:paraId="2783727E" w14:textId="77777777" w:rsidR="008810C9" w:rsidRPr="00516128" w:rsidRDefault="008810C9" w:rsidP="008810C9">
      <w:pPr>
        <w:rPr>
          <w:rFonts w:ascii="ＭＳ 明朝" w:hAnsi="ＭＳ 明朝"/>
          <w:color w:val="000000" w:themeColor="text1"/>
          <w:highlight w:val="yellow"/>
        </w:rPr>
      </w:pPr>
    </w:p>
    <w:p w14:paraId="78CC2383" w14:textId="77777777" w:rsidR="008810C9" w:rsidRPr="00516128" w:rsidRDefault="008810C9" w:rsidP="008810C9">
      <w:pPr>
        <w:rPr>
          <w:rFonts w:ascii="ＭＳ 明朝" w:hAnsi="ＭＳ 明朝"/>
          <w:color w:val="000000" w:themeColor="text1"/>
          <w:highlight w:val="yellow"/>
        </w:rPr>
      </w:pPr>
    </w:p>
    <w:p w14:paraId="4A7B4D54" w14:textId="77777777" w:rsidR="008810C9" w:rsidRPr="00516128" w:rsidRDefault="008810C9" w:rsidP="008810C9">
      <w:pPr>
        <w:rPr>
          <w:rFonts w:ascii="ＭＳ 明朝" w:hAnsi="ＭＳ 明朝"/>
          <w:color w:val="000000" w:themeColor="text1"/>
          <w:highlight w:val="yellow"/>
        </w:rPr>
      </w:pPr>
    </w:p>
    <w:p w14:paraId="7752695A" w14:textId="77777777" w:rsidR="008810C9" w:rsidRPr="00516128" w:rsidRDefault="008810C9" w:rsidP="008810C9">
      <w:pPr>
        <w:rPr>
          <w:rFonts w:ascii="ＭＳ 明朝" w:hAnsi="ＭＳ 明朝"/>
          <w:color w:val="000000" w:themeColor="text1"/>
          <w:highlight w:val="yellow"/>
        </w:rPr>
      </w:pPr>
    </w:p>
    <w:p w14:paraId="2FA099BB" w14:textId="77777777" w:rsidR="008810C9" w:rsidRPr="00516128" w:rsidRDefault="008810C9" w:rsidP="008810C9">
      <w:pPr>
        <w:ind w:leftChars="100" w:left="210" w:firstLineChars="100" w:firstLine="210"/>
        <w:rPr>
          <w:rFonts w:ascii="ＭＳ 明朝" w:hAnsi="ＭＳ 明朝"/>
          <w:color w:val="000000" w:themeColor="text1"/>
        </w:rPr>
      </w:pPr>
    </w:p>
    <w:p w14:paraId="3F367479" w14:textId="77777777" w:rsidR="008810C9" w:rsidRPr="00516128" w:rsidRDefault="008810C9" w:rsidP="008810C9">
      <w:pPr>
        <w:rPr>
          <w:rFonts w:ascii="ＭＳ 明朝" w:hAnsi="ＭＳ 明朝"/>
          <w:color w:val="000000" w:themeColor="text1"/>
        </w:rPr>
      </w:pPr>
    </w:p>
    <w:p w14:paraId="0432568D" w14:textId="77777777" w:rsidR="00536FAB" w:rsidRDefault="00536FAB" w:rsidP="008810C9">
      <w:pPr>
        <w:ind w:firstLineChars="200" w:firstLine="420"/>
        <w:rPr>
          <w:rFonts w:ascii="ＭＳ 明朝" w:hAnsi="ＭＳ 明朝"/>
          <w:color w:val="000000" w:themeColor="text1"/>
        </w:rPr>
      </w:pPr>
    </w:p>
    <w:p w14:paraId="43F8025C" w14:textId="77777777" w:rsidR="00536FAB" w:rsidRDefault="00536FAB" w:rsidP="008810C9">
      <w:pPr>
        <w:ind w:firstLineChars="200" w:firstLine="420"/>
        <w:rPr>
          <w:rFonts w:ascii="ＭＳ 明朝" w:hAnsi="ＭＳ 明朝"/>
          <w:color w:val="000000" w:themeColor="text1"/>
        </w:rPr>
      </w:pPr>
    </w:p>
    <w:p w14:paraId="04CB519C" w14:textId="77777777" w:rsidR="00536FAB" w:rsidRDefault="00536FAB" w:rsidP="008810C9">
      <w:pPr>
        <w:ind w:firstLineChars="200" w:firstLine="420"/>
        <w:rPr>
          <w:rFonts w:ascii="ＭＳ 明朝" w:hAnsi="ＭＳ 明朝"/>
          <w:color w:val="000000" w:themeColor="text1"/>
        </w:rPr>
      </w:pPr>
    </w:p>
    <w:p w14:paraId="271F221F" w14:textId="4EA6A4B3" w:rsidR="008810C9" w:rsidRPr="00516128" w:rsidRDefault="008810C9" w:rsidP="008810C9">
      <w:pPr>
        <w:ind w:firstLineChars="200" w:firstLine="420"/>
        <w:rPr>
          <w:rFonts w:ascii="ＭＳ 明朝" w:hAnsi="ＭＳ 明朝"/>
          <w:color w:val="000000" w:themeColor="text1"/>
        </w:rPr>
      </w:pPr>
      <w:r w:rsidRPr="00516128">
        <w:rPr>
          <w:rFonts w:ascii="ＭＳ 明朝" w:hAnsi="ＭＳ 明朝" w:hint="eastAsia"/>
          <w:color w:val="000000" w:themeColor="text1"/>
        </w:rPr>
        <w:t>を受けて設定した。</w:t>
      </w:r>
    </w:p>
    <w:p w14:paraId="706CC2C5" w14:textId="383763B5" w:rsidR="008810C9" w:rsidRPr="00516128" w:rsidRDefault="008810C9" w:rsidP="008810C9">
      <w:pPr>
        <w:ind w:left="420" w:hangingChars="200" w:hanging="420"/>
        <w:rPr>
          <w:rFonts w:ascii="ＭＳ 明朝" w:hAnsi="ＭＳ 明朝"/>
          <w:color w:val="000000" w:themeColor="text1"/>
        </w:rPr>
      </w:pPr>
      <w:r w:rsidRPr="00516128">
        <w:rPr>
          <w:rFonts w:ascii="ＭＳ 明朝" w:hAnsi="ＭＳ 明朝" w:hint="eastAsia"/>
          <w:color w:val="000000" w:themeColor="text1"/>
        </w:rPr>
        <w:t xml:space="preserve">　　　中学校では、第１分野「（</w:t>
      </w:r>
      <w:r w:rsidR="00E62634" w:rsidRPr="00516128">
        <w:rPr>
          <w:rFonts w:ascii="ＭＳ 明朝" w:hAnsi="ＭＳ 明朝" w:hint="eastAsia"/>
          <w:color w:val="000000" w:themeColor="text1"/>
        </w:rPr>
        <w:t>3）電流とその利用</w:t>
      </w:r>
      <w:r w:rsidRPr="00516128">
        <w:rPr>
          <w:rFonts w:ascii="ＭＳ 明朝" w:hAnsi="ＭＳ 明朝" w:hint="eastAsia"/>
          <w:color w:val="000000" w:themeColor="text1"/>
        </w:rPr>
        <w:t>」で</w:t>
      </w:r>
      <w:r w:rsidR="00E62634" w:rsidRPr="00516128">
        <w:rPr>
          <w:rFonts w:ascii="ＭＳ 明朝" w:hAnsi="ＭＳ 明朝" w:hint="eastAsia"/>
          <w:color w:val="000000" w:themeColor="text1"/>
        </w:rPr>
        <w:t>、物質の種類によって抵抗の値が異なることや、電流が電子の流れであること、コイルや磁石を動かすことにより電流が得られることなどについて学習している</w:t>
      </w:r>
      <w:r w:rsidR="00A84579" w:rsidRPr="00516128">
        <w:rPr>
          <w:rFonts w:ascii="ＭＳ 明朝" w:hAnsi="ＭＳ 明朝" w:hint="eastAsia"/>
          <w:color w:val="000000" w:themeColor="text1"/>
        </w:rPr>
        <w:t>。</w:t>
      </w:r>
    </w:p>
    <w:p w14:paraId="1778F2A9" w14:textId="6ACC404C" w:rsidR="008810C9" w:rsidRPr="00516128" w:rsidRDefault="008810C9" w:rsidP="008810C9">
      <w:pPr>
        <w:ind w:left="420" w:hangingChars="200" w:hanging="420"/>
        <w:rPr>
          <w:rFonts w:ascii="ＭＳ 明朝" w:hAnsi="ＭＳ 明朝"/>
          <w:color w:val="000000" w:themeColor="text1"/>
        </w:rPr>
      </w:pPr>
      <w:r w:rsidRPr="00516128">
        <w:rPr>
          <w:rFonts w:ascii="ＭＳ 明朝" w:hAnsi="ＭＳ 明朝" w:hint="eastAsia"/>
          <w:color w:val="000000" w:themeColor="text1"/>
        </w:rPr>
        <w:t xml:space="preserve">　　　ここでは、</w:t>
      </w:r>
      <w:r w:rsidR="00E62634" w:rsidRPr="00516128">
        <w:rPr>
          <w:rFonts w:ascii="ＭＳ 明朝" w:hAnsi="ＭＳ 明朝" w:hint="eastAsia"/>
          <w:color w:val="000000" w:themeColor="text1"/>
        </w:rPr>
        <w:t>物質の種類による抵抗の違いを抵抗率で表せることや、交流の発生、送電及び利用に</w:t>
      </w:r>
      <w:r w:rsidR="00E62634" w:rsidRPr="00516128">
        <w:rPr>
          <w:rFonts w:ascii="ＭＳ 明朝" w:hAnsi="ＭＳ 明朝" w:hint="eastAsia"/>
          <w:color w:val="000000" w:themeColor="text1"/>
        </w:rPr>
        <w:lastRenderedPageBreak/>
        <w:t>ついて、基本的な仕組みを理解させること</w:t>
      </w:r>
      <w:r w:rsidRPr="00516128">
        <w:rPr>
          <w:rFonts w:ascii="ＭＳ 明朝" w:hAnsi="ＭＳ 明朝" w:hint="eastAsia"/>
          <w:color w:val="000000" w:themeColor="text1"/>
        </w:rPr>
        <w:t>がねらいである。</w:t>
      </w:r>
    </w:p>
    <w:p w14:paraId="1601F0E0" w14:textId="77777777" w:rsidR="008810C9" w:rsidRPr="00516128" w:rsidRDefault="008810C9" w:rsidP="008810C9">
      <w:pPr>
        <w:ind w:leftChars="100" w:left="420" w:hangingChars="100" w:hanging="210"/>
        <w:rPr>
          <w:rFonts w:ascii="ＭＳ 明朝" w:hAnsi="ＭＳ 明朝"/>
          <w:color w:val="000000" w:themeColor="text1"/>
        </w:rPr>
      </w:pPr>
      <w:r w:rsidRPr="00516128">
        <w:rPr>
          <w:rFonts w:ascii="ＭＳ 明朝" w:hAnsi="ＭＳ 明朝" w:hint="eastAsia"/>
          <w:color w:val="000000" w:themeColor="text1"/>
        </w:rPr>
        <w:t>(2) 生徒観</w:t>
      </w:r>
    </w:p>
    <w:p w14:paraId="63826CAF" w14:textId="449659A4" w:rsidR="008810C9" w:rsidRPr="0084424D" w:rsidRDefault="008810C9" w:rsidP="008810C9">
      <w:pPr>
        <w:ind w:leftChars="200" w:left="420" w:firstLineChars="100" w:firstLine="210"/>
        <w:rPr>
          <w:rFonts w:ascii="ＭＳ 明朝" w:hAnsi="ＭＳ 明朝"/>
        </w:rPr>
      </w:pPr>
      <w:r w:rsidRPr="00516128">
        <w:rPr>
          <w:rFonts w:ascii="ＭＳ 明朝" w:hAnsi="ＭＳ 明朝" w:hint="eastAsia"/>
          <w:color w:val="000000" w:themeColor="text1"/>
        </w:rPr>
        <w:t>本校は産業科であり、工業（ものつくり）と商業（ビジネス）の科目を学ぶことができる。</w:t>
      </w:r>
      <w:r w:rsidR="002F5BB4" w:rsidRPr="00516128">
        <w:rPr>
          <w:rFonts w:ascii="ＭＳ 明朝" w:hAnsi="ＭＳ 明朝" w:hint="eastAsia"/>
          <w:color w:val="000000" w:themeColor="text1"/>
        </w:rPr>
        <w:t>第</w:t>
      </w:r>
      <w:r w:rsidRPr="00516128">
        <w:rPr>
          <w:rFonts w:ascii="ＭＳ 明朝" w:hAnsi="ＭＳ 明朝" w:hint="eastAsia"/>
          <w:color w:val="000000" w:themeColor="text1"/>
        </w:rPr>
        <w:t>１</w:t>
      </w:r>
      <w:r w:rsidR="00392D6A" w:rsidRPr="0084424D">
        <w:rPr>
          <w:rFonts w:ascii="ＭＳ 明朝" w:hAnsi="ＭＳ 明朝" w:hint="eastAsia"/>
        </w:rPr>
        <w:t>学年、第２学年</w:t>
      </w:r>
      <w:r w:rsidRPr="0084424D">
        <w:rPr>
          <w:rFonts w:ascii="ＭＳ 明朝" w:hAnsi="ＭＳ 明朝" w:hint="eastAsia"/>
        </w:rPr>
        <w:t>に</w:t>
      </w:r>
      <w:r w:rsidR="00392D6A" w:rsidRPr="0084424D">
        <w:rPr>
          <w:rFonts w:ascii="ＭＳ 明朝" w:hAnsi="ＭＳ 明朝" w:hint="eastAsia"/>
        </w:rPr>
        <w:t>おいて</w:t>
      </w:r>
      <w:r w:rsidRPr="0084424D">
        <w:rPr>
          <w:rFonts w:ascii="ＭＳ 明朝" w:hAnsi="ＭＳ 明朝" w:hint="eastAsia"/>
        </w:rPr>
        <w:t>ものつくりとビジネスの両方を学び、３年次以降は特定分野のスペシャリストを育成するために、</w:t>
      </w:r>
      <w:r w:rsidRPr="0084424D">
        <w:rPr>
          <w:rFonts w:hint="eastAsia"/>
        </w:rPr>
        <w:t>ものつくりの類型やビジネスの類型の選択制</w:t>
      </w:r>
      <w:r w:rsidRPr="0084424D">
        <w:rPr>
          <w:rFonts w:ascii="ＭＳ 明朝" w:hAnsi="ＭＳ 明朝" w:hint="eastAsia"/>
        </w:rPr>
        <w:t>を設けている。</w:t>
      </w:r>
    </w:p>
    <w:p w14:paraId="1D904EF7" w14:textId="1290C3D2" w:rsidR="008810C9" w:rsidRPr="0084424D" w:rsidRDefault="008810C9" w:rsidP="008810C9">
      <w:pPr>
        <w:ind w:left="420" w:hangingChars="200" w:hanging="420"/>
        <w:rPr>
          <w:rFonts w:ascii="ＭＳ 明朝" w:hAnsi="ＭＳ 明朝"/>
        </w:rPr>
      </w:pPr>
      <w:r w:rsidRPr="0084424D">
        <w:rPr>
          <w:rFonts w:ascii="ＭＳ 明朝" w:hAnsi="ＭＳ 明朝" w:hint="eastAsia"/>
        </w:rPr>
        <w:t xml:space="preserve">　　　日本語を母語としない外国籍の生徒が増えているため、</w:t>
      </w:r>
      <w:r w:rsidR="00A26767" w:rsidRPr="0084424D">
        <w:rPr>
          <w:rFonts w:ascii="ＭＳ 明朝" w:hAnsi="ＭＳ 明朝" w:hint="eastAsia"/>
        </w:rPr>
        <w:t>授業での既習事項の復習や確認、わかりやすい言葉での説明、ワークシート</w:t>
      </w:r>
      <w:r w:rsidRPr="0084424D">
        <w:rPr>
          <w:rFonts w:ascii="ＭＳ 明朝" w:hAnsi="ＭＳ 明朝" w:hint="eastAsia"/>
        </w:rPr>
        <w:t>へのルビ振りが必須である。また、中国語やネパール語を母語とする生徒には、日本語指導員が可能な限り支</w:t>
      </w:r>
      <w:r w:rsidR="00A84579" w:rsidRPr="0084424D">
        <w:rPr>
          <w:rFonts w:ascii="ＭＳ 明朝" w:hAnsi="ＭＳ 明朝" w:hint="eastAsia"/>
        </w:rPr>
        <w:t>援すること</w:t>
      </w:r>
      <w:r w:rsidR="00392D6A" w:rsidRPr="0084424D">
        <w:rPr>
          <w:rFonts w:ascii="ＭＳ 明朝" w:hAnsi="ＭＳ 明朝" w:hint="eastAsia"/>
        </w:rPr>
        <w:t>で</w:t>
      </w:r>
      <w:r w:rsidRPr="0084424D">
        <w:rPr>
          <w:rFonts w:ascii="ＭＳ 明朝" w:hAnsi="ＭＳ 明朝" w:hint="eastAsia"/>
        </w:rPr>
        <w:t>、</w:t>
      </w:r>
      <w:r w:rsidR="00392D6A" w:rsidRPr="0084424D">
        <w:rPr>
          <w:rFonts w:ascii="ＭＳ 明朝" w:hAnsi="ＭＳ 明朝" w:hint="eastAsia"/>
        </w:rPr>
        <w:t>生徒の学習を支えている</w:t>
      </w:r>
      <w:r w:rsidRPr="0084424D">
        <w:rPr>
          <w:rFonts w:ascii="ＭＳ 明朝" w:hAnsi="ＭＳ 明朝" w:hint="eastAsia"/>
        </w:rPr>
        <w:t>。</w:t>
      </w:r>
    </w:p>
    <w:p w14:paraId="443227F5" w14:textId="56B51B57" w:rsidR="008810C9" w:rsidRPr="0084424D" w:rsidRDefault="002F5BB4" w:rsidP="002F7A0C">
      <w:pPr>
        <w:ind w:leftChars="200" w:left="420" w:firstLineChars="100" w:firstLine="210"/>
        <w:rPr>
          <w:rFonts w:ascii="ＭＳ 明朝" w:hAnsi="ＭＳ 明朝"/>
        </w:rPr>
      </w:pPr>
      <w:r w:rsidRPr="0084424D">
        <w:rPr>
          <w:rFonts w:ascii="ＭＳ 明朝" w:hAnsi="ＭＳ 明朝" w:hint="eastAsia"/>
        </w:rPr>
        <w:t>第</w:t>
      </w:r>
      <w:r w:rsidR="008810C9" w:rsidRPr="0084424D">
        <w:rPr>
          <w:rFonts w:ascii="ＭＳ 明朝" w:hAnsi="ＭＳ 明朝" w:hint="eastAsia"/>
        </w:rPr>
        <w:t>３学年は単学級である。</w:t>
      </w:r>
      <w:r w:rsidR="00471175" w:rsidRPr="0084424D">
        <w:rPr>
          <w:rFonts w:ascii="ＭＳ 明朝" w:hAnsi="ＭＳ 明朝" w:hint="eastAsia"/>
        </w:rPr>
        <w:t>熱</w:t>
      </w:r>
      <w:r w:rsidR="00A84579" w:rsidRPr="0084424D">
        <w:rPr>
          <w:rFonts w:ascii="ＭＳ 明朝" w:hAnsi="ＭＳ 明朝" w:hint="eastAsia"/>
        </w:rPr>
        <w:t>を</w:t>
      </w:r>
      <w:r w:rsidR="00471175" w:rsidRPr="0084424D">
        <w:rPr>
          <w:rFonts w:ascii="ＭＳ 明朝" w:hAnsi="ＭＳ 明朝" w:hint="eastAsia"/>
        </w:rPr>
        <w:t>中心に出題した２学期期末</w:t>
      </w:r>
      <w:r w:rsidR="008810C9" w:rsidRPr="0084424D">
        <w:rPr>
          <w:rFonts w:ascii="ＭＳ 明朝" w:hAnsi="ＭＳ 明朝" w:hint="eastAsia"/>
        </w:rPr>
        <w:t>考査</w:t>
      </w:r>
      <w:r w:rsidR="00392D6A" w:rsidRPr="0084424D">
        <w:rPr>
          <w:rFonts w:ascii="ＭＳ 明朝" w:hAnsi="ＭＳ 明朝" w:hint="eastAsia"/>
        </w:rPr>
        <w:t>では</w:t>
      </w:r>
      <w:r w:rsidR="008810C9" w:rsidRPr="0084424D">
        <w:rPr>
          <w:rFonts w:ascii="ＭＳ 明朝" w:hAnsi="ＭＳ 明朝" w:hint="eastAsia"/>
        </w:rPr>
        <w:t>、計算能力の高い生徒が多い</w:t>
      </w:r>
      <w:r w:rsidR="00392D6A" w:rsidRPr="0084424D">
        <w:rPr>
          <w:rFonts w:ascii="ＭＳ 明朝" w:hAnsi="ＭＳ 明朝" w:hint="eastAsia"/>
        </w:rPr>
        <w:t>ことが分かった</w:t>
      </w:r>
      <w:r w:rsidR="008810C9" w:rsidRPr="0084424D">
        <w:rPr>
          <w:rFonts w:ascii="ＭＳ 明朝" w:hAnsi="ＭＳ 明朝" w:hint="eastAsia"/>
        </w:rPr>
        <w:t>。しかし、空欄補充や公式を記述する問題についての正答率が低</w:t>
      </w:r>
      <w:r w:rsidR="00392D6A" w:rsidRPr="0084424D">
        <w:rPr>
          <w:rFonts w:ascii="ＭＳ 明朝" w:hAnsi="ＭＳ 明朝" w:hint="eastAsia"/>
        </w:rPr>
        <w:t>かった。</w:t>
      </w:r>
      <w:r w:rsidR="008810C9" w:rsidRPr="0084424D">
        <w:rPr>
          <w:rFonts w:ascii="ＭＳ 明朝" w:hAnsi="ＭＳ 明朝" w:hint="eastAsia"/>
        </w:rPr>
        <w:t>そのため、物理量については英単語と合</w:t>
      </w:r>
      <w:r w:rsidR="00A26767" w:rsidRPr="0084424D">
        <w:rPr>
          <w:rFonts w:ascii="ＭＳ 明朝" w:hAnsi="ＭＳ 明朝" w:hint="eastAsia"/>
        </w:rPr>
        <w:t>わせて提示することで量記号の関係も明確にしている。また、ワークシートには物理現象についてイメージできるイラストを多く取り入れることで、直感的に</w:t>
      </w:r>
      <w:r w:rsidR="008810C9" w:rsidRPr="0084424D">
        <w:rPr>
          <w:rFonts w:ascii="ＭＳ 明朝" w:hAnsi="ＭＳ 明朝" w:hint="eastAsia"/>
        </w:rPr>
        <w:t>問われて</w:t>
      </w:r>
      <w:r w:rsidR="008810C9" w:rsidRPr="00516128">
        <w:rPr>
          <w:rFonts w:ascii="ＭＳ 明朝" w:hAnsi="ＭＳ 明朝" w:hint="eastAsia"/>
          <w:color w:val="000000" w:themeColor="text1"/>
        </w:rPr>
        <w:t>いる内容が分かるように工夫している。</w:t>
      </w:r>
      <w:r w:rsidR="00A26767" w:rsidRPr="00516128">
        <w:rPr>
          <w:rFonts w:ascii="ＭＳ 明朝" w:hAnsi="ＭＳ 明朝" w:hint="eastAsia"/>
          <w:color w:val="000000" w:themeColor="text1"/>
        </w:rPr>
        <w:t>さらに、</w:t>
      </w:r>
      <w:r w:rsidR="008810C9" w:rsidRPr="00516128">
        <w:rPr>
          <w:rFonts w:ascii="ＭＳ 明朝" w:hAnsi="ＭＳ 明朝" w:hint="eastAsia"/>
          <w:color w:val="000000" w:themeColor="text1"/>
        </w:rPr>
        <w:t>観察</w:t>
      </w:r>
      <w:r w:rsidR="00D55E4C" w:rsidRPr="00516128">
        <w:rPr>
          <w:rFonts w:ascii="ＭＳ 明朝" w:hAnsi="ＭＳ 明朝" w:hint="eastAsia"/>
          <w:color w:val="000000" w:themeColor="text1"/>
        </w:rPr>
        <w:t>、</w:t>
      </w:r>
      <w:r w:rsidR="008810C9" w:rsidRPr="00516128">
        <w:rPr>
          <w:rFonts w:ascii="ＭＳ 明朝" w:hAnsi="ＭＳ 明朝" w:hint="eastAsia"/>
          <w:color w:val="000000" w:themeColor="text1"/>
        </w:rPr>
        <w:t>実験の際には、基本的な実験器具の取扱に</w:t>
      </w:r>
      <w:r w:rsidR="008810C9" w:rsidRPr="0084424D">
        <w:rPr>
          <w:rFonts w:ascii="ＭＳ 明朝" w:hAnsi="ＭＳ 明朝" w:hint="eastAsia"/>
        </w:rPr>
        <w:t>慣れていないことを想定し、</w:t>
      </w:r>
      <w:r w:rsidR="00392D6A" w:rsidRPr="0084424D">
        <w:rPr>
          <w:rFonts w:ascii="ＭＳ 明朝" w:hAnsi="ＭＳ 明朝" w:hint="eastAsia"/>
        </w:rPr>
        <w:t>安全面の</w:t>
      </w:r>
      <w:r w:rsidR="008810C9" w:rsidRPr="0084424D">
        <w:rPr>
          <w:rFonts w:ascii="ＭＳ 明朝" w:hAnsi="ＭＳ 明朝" w:hint="eastAsia"/>
        </w:rPr>
        <w:t>注意喚起や机間指導を</w:t>
      </w:r>
      <w:r w:rsidR="00A84579" w:rsidRPr="0084424D">
        <w:rPr>
          <w:rFonts w:ascii="ＭＳ 明朝" w:hAnsi="ＭＳ 明朝" w:hint="eastAsia"/>
        </w:rPr>
        <w:t>丁寧</w:t>
      </w:r>
      <w:r w:rsidR="008810C9" w:rsidRPr="0084424D">
        <w:rPr>
          <w:rFonts w:ascii="ＭＳ 明朝" w:hAnsi="ＭＳ 明朝" w:hint="eastAsia"/>
        </w:rPr>
        <w:t>に行う必要がある。</w:t>
      </w:r>
    </w:p>
    <w:p w14:paraId="5333ADC1" w14:textId="77777777" w:rsidR="008810C9" w:rsidRPr="0084424D" w:rsidRDefault="008810C9" w:rsidP="008810C9">
      <w:pPr>
        <w:ind w:firstLineChars="100" w:firstLine="210"/>
        <w:rPr>
          <w:rFonts w:ascii="ＭＳ 明朝" w:hAnsi="ＭＳ 明朝"/>
          <w:szCs w:val="21"/>
        </w:rPr>
      </w:pPr>
      <w:r w:rsidRPr="0084424D">
        <w:rPr>
          <w:rFonts w:ascii="ＭＳ 明朝" w:hAnsi="ＭＳ 明朝" w:hint="eastAsia"/>
          <w:szCs w:val="21"/>
        </w:rPr>
        <w:t xml:space="preserve">(3) </w:t>
      </w:r>
      <w:r w:rsidRPr="0084424D">
        <w:rPr>
          <w:rFonts w:ascii="ＭＳ 明朝" w:hAnsi="ＭＳ 明朝" w:hint="eastAsia"/>
        </w:rPr>
        <w:t>教材観</w:t>
      </w:r>
    </w:p>
    <w:p w14:paraId="243EB186" w14:textId="2961A0C6" w:rsidR="004A2BD2" w:rsidRDefault="008810C9" w:rsidP="00A31565">
      <w:pPr>
        <w:ind w:leftChars="202" w:left="424" w:firstLineChars="97" w:firstLine="204"/>
        <w:rPr>
          <w:rFonts w:ascii="ＭＳ 明朝" w:hAnsi="ＭＳ 明朝"/>
          <w:color w:val="000000" w:themeColor="text1"/>
        </w:rPr>
      </w:pPr>
      <w:r w:rsidRPr="00516128">
        <w:rPr>
          <w:rFonts w:ascii="ＭＳ 明朝" w:hAnsi="ＭＳ 明朝" w:hint="eastAsia"/>
          <w:color w:val="000000" w:themeColor="text1"/>
        </w:rPr>
        <w:t>教科書は簡易な日本語で書かれている</w:t>
      </w:r>
      <w:r w:rsidR="00A31565">
        <w:rPr>
          <w:rFonts w:ascii="ＭＳ 明朝" w:hAnsi="ＭＳ 明朝" w:hint="eastAsia"/>
          <w:color w:val="000000" w:themeColor="text1"/>
        </w:rPr>
        <w:t>が、</w:t>
      </w:r>
      <w:r w:rsidRPr="00516128">
        <w:rPr>
          <w:rFonts w:ascii="ＭＳ 明朝" w:hAnsi="ＭＳ 明朝" w:hint="eastAsia"/>
          <w:color w:val="000000" w:themeColor="text1"/>
        </w:rPr>
        <w:t>本校生徒の多様性に配慮し、</w:t>
      </w:r>
      <w:r w:rsidR="002F5BB4" w:rsidRPr="00516128">
        <w:rPr>
          <w:rFonts w:ascii="ＭＳ 明朝" w:hAnsi="ＭＳ 明朝" w:hint="eastAsia"/>
          <w:color w:val="000000" w:themeColor="text1"/>
        </w:rPr>
        <w:t>文章に</w:t>
      </w:r>
      <w:r w:rsidRPr="00516128">
        <w:rPr>
          <w:rFonts w:ascii="ＭＳ 明朝" w:hAnsi="ＭＳ 明朝" w:hint="eastAsia"/>
          <w:color w:val="000000" w:themeColor="text1"/>
        </w:rPr>
        <w:t>ル</w:t>
      </w:r>
      <w:r w:rsidR="002F5BB4" w:rsidRPr="00516128">
        <w:rPr>
          <w:rFonts w:ascii="ＭＳ 明朝" w:hAnsi="ＭＳ 明朝" w:hint="eastAsia"/>
          <w:color w:val="000000" w:themeColor="text1"/>
        </w:rPr>
        <w:t>ビを付けて、</w:t>
      </w:r>
      <w:r w:rsidR="00DC1949" w:rsidRPr="00516128">
        <w:rPr>
          <w:rFonts w:ascii="ＭＳ 明朝" w:hAnsi="ＭＳ 明朝" w:hint="eastAsia"/>
          <w:color w:val="000000" w:themeColor="text1"/>
        </w:rPr>
        <w:t>電気による現象</w:t>
      </w:r>
      <w:r w:rsidRPr="00516128">
        <w:rPr>
          <w:rFonts w:ascii="ＭＳ 明朝" w:hAnsi="ＭＳ 明朝" w:hint="eastAsia"/>
          <w:color w:val="000000" w:themeColor="text1"/>
        </w:rPr>
        <w:t>を</w:t>
      </w:r>
      <w:r w:rsidR="002F5BB4" w:rsidRPr="00516128">
        <w:rPr>
          <w:rFonts w:ascii="ＭＳ 明朝" w:hAnsi="ＭＳ 明朝" w:hint="eastAsia"/>
          <w:color w:val="000000" w:themeColor="text1"/>
        </w:rPr>
        <w:t>イメージできるイラストをの</w:t>
      </w:r>
      <w:r w:rsidRPr="00516128">
        <w:rPr>
          <w:rFonts w:ascii="ＭＳ 明朝" w:hAnsi="ＭＳ 明朝" w:hint="eastAsia"/>
          <w:color w:val="000000" w:themeColor="text1"/>
        </w:rPr>
        <w:t>せた自作の</w:t>
      </w:r>
      <w:r w:rsidR="000D7E94" w:rsidRPr="00516128">
        <w:rPr>
          <w:rFonts w:ascii="ＭＳ 明朝" w:hAnsi="ＭＳ 明朝" w:hint="eastAsia"/>
          <w:color w:val="000000" w:themeColor="text1"/>
        </w:rPr>
        <w:t>ワークシート</w:t>
      </w:r>
      <w:r w:rsidRPr="00516128">
        <w:rPr>
          <w:rFonts w:ascii="ＭＳ 明朝" w:hAnsi="ＭＳ 明朝" w:hint="eastAsia"/>
          <w:color w:val="000000" w:themeColor="text1"/>
        </w:rPr>
        <w:t>を併用している。</w:t>
      </w:r>
      <w:r w:rsidR="00DC1949" w:rsidRPr="00516128">
        <w:rPr>
          <w:rFonts w:ascii="ＭＳ 明朝" w:hAnsi="ＭＳ 明朝" w:hint="eastAsia"/>
          <w:color w:val="000000" w:themeColor="text1"/>
        </w:rPr>
        <w:t>また、電気による現象</w:t>
      </w:r>
      <w:r w:rsidRPr="00516128">
        <w:rPr>
          <w:rFonts w:ascii="ＭＳ 明朝" w:hAnsi="ＭＳ 明朝" w:hint="eastAsia"/>
          <w:color w:val="000000" w:themeColor="text1"/>
        </w:rPr>
        <w:t>をイメージできる動画を多く取り入れることで視覚的にも理解できるようにし</w:t>
      </w:r>
      <w:r w:rsidR="00A31565">
        <w:rPr>
          <w:rFonts w:ascii="ＭＳ 明朝" w:hAnsi="ＭＳ 明朝" w:hint="eastAsia"/>
          <w:color w:val="000000" w:themeColor="text1"/>
        </w:rPr>
        <w:t>、日常生活での電気が有効に利用され</w:t>
      </w:r>
      <w:r w:rsidRPr="00516128">
        <w:rPr>
          <w:rFonts w:ascii="ＭＳ 明朝" w:hAnsi="ＭＳ 明朝" w:hint="eastAsia"/>
          <w:color w:val="000000" w:themeColor="text1"/>
        </w:rPr>
        <w:t>ている</w:t>
      </w:r>
      <w:r w:rsidR="00A31565">
        <w:rPr>
          <w:rFonts w:ascii="ＭＳ 明朝" w:hAnsi="ＭＳ 明朝" w:hint="eastAsia"/>
          <w:color w:val="000000" w:themeColor="text1"/>
        </w:rPr>
        <w:t>ことを実感させる。</w:t>
      </w:r>
    </w:p>
    <w:p w14:paraId="4D2A3D2E" w14:textId="216185DA" w:rsidR="004A2BD2" w:rsidRDefault="004A2BD2" w:rsidP="00A31565">
      <w:pPr>
        <w:ind w:left="426" w:firstLineChars="100" w:firstLine="210"/>
        <w:rPr>
          <w:rFonts w:asciiTheme="minorEastAsia" w:eastAsiaTheme="minorEastAsia" w:hAnsiTheme="minorEastAsia"/>
          <w:szCs w:val="21"/>
        </w:rPr>
      </w:pPr>
      <w:r>
        <w:rPr>
          <w:rFonts w:asciiTheme="minorEastAsia" w:eastAsiaTheme="minorEastAsia" w:hAnsiTheme="minorEastAsia" w:hint="eastAsia"/>
          <w:szCs w:val="21"/>
        </w:rPr>
        <w:t>授業で使うワークシートは、基礎・基本の内容をより整理した表記になるように作成し、図やグラフをできるだけ多く取り入れるようにしている。生徒が理解しにくいと思われる内容に関しては、小・中学校の内容の復習を行うようにしている。</w:t>
      </w:r>
    </w:p>
    <w:p w14:paraId="3D93BE06" w14:textId="1716287A" w:rsidR="008810C9" w:rsidRPr="0084424D" w:rsidRDefault="00E021ED" w:rsidP="00A31565">
      <w:pPr>
        <w:overflowPunct w:val="0"/>
        <w:adjustRightInd w:val="0"/>
        <w:ind w:leftChars="202" w:left="424" w:firstLineChars="100" w:firstLine="210"/>
        <w:textAlignment w:val="baseline"/>
        <w:rPr>
          <w:rFonts w:ascii="ＭＳ 明朝" w:hAnsi="ＭＳ 明朝"/>
        </w:rPr>
      </w:pPr>
      <w:r w:rsidRPr="0084424D">
        <w:rPr>
          <w:rFonts w:ascii="ＭＳ 明朝" w:hAnsi="ＭＳ 明朝" w:hint="eastAsia"/>
        </w:rPr>
        <w:t>さらに、実験器具の取扱いについては、日本語指導員による翻訳</w:t>
      </w:r>
      <w:r w:rsidR="00971A84" w:rsidRPr="0084424D">
        <w:rPr>
          <w:rFonts w:ascii="ＭＳ 明朝" w:hAnsi="ＭＳ 明朝" w:hint="eastAsia"/>
        </w:rPr>
        <w:t>を行い</w:t>
      </w:r>
      <w:r w:rsidRPr="0084424D">
        <w:rPr>
          <w:rFonts w:ascii="ＭＳ 明朝" w:hAnsi="ＭＳ 明朝" w:hint="eastAsia"/>
        </w:rPr>
        <w:t>念入りに確認することで、事故を未然に防止している。</w:t>
      </w:r>
    </w:p>
    <w:p w14:paraId="67EDC0B3" w14:textId="77777777" w:rsidR="008810C9" w:rsidRPr="0084424D" w:rsidRDefault="008810C9" w:rsidP="008810C9">
      <w:pPr>
        <w:rPr>
          <w:rFonts w:ascii="ＭＳ 明朝" w:hAnsi="ＭＳ 明朝"/>
        </w:rPr>
      </w:pPr>
    </w:p>
    <w:p w14:paraId="27067423" w14:textId="77777777" w:rsidR="008810C9" w:rsidRPr="00516128" w:rsidRDefault="008810C9" w:rsidP="008810C9">
      <w:pPr>
        <w:rPr>
          <w:rFonts w:ascii="ＭＳ ゴシック" w:eastAsia="ＭＳ ゴシック" w:hAnsi="ＭＳ ゴシック" w:cs="ＭＳ 明朝"/>
          <w:color w:val="000000" w:themeColor="text1"/>
          <w:kern w:val="0"/>
        </w:rPr>
      </w:pPr>
      <w:r w:rsidRPr="00516128">
        <w:rPr>
          <w:rFonts w:ascii="ＭＳ ゴシック" w:eastAsia="ＭＳ ゴシック" w:hAnsi="ＭＳ ゴシック" w:cs="ＭＳ 明朝" w:hint="eastAsia"/>
          <w:color w:val="000000" w:themeColor="text1"/>
          <w:kern w:val="0"/>
        </w:rPr>
        <w:t>５　年間指導計画における位置付け</w:t>
      </w:r>
    </w:p>
    <w:tbl>
      <w:tblPr>
        <w:tblStyle w:val="a4"/>
        <w:tblW w:w="0" w:type="auto"/>
        <w:tblInd w:w="562" w:type="dxa"/>
        <w:tblLook w:val="04A0" w:firstRow="1" w:lastRow="0" w:firstColumn="1" w:lastColumn="0" w:noHBand="0" w:noVBand="1"/>
      </w:tblPr>
      <w:tblGrid>
        <w:gridCol w:w="426"/>
        <w:gridCol w:w="6309"/>
        <w:gridCol w:w="2331"/>
      </w:tblGrid>
      <w:tr w:rsidR="00516128" w:rsidRPr="00516128" w14:paraId="70121CBB" w14:textId="77777777" w:rsidTr="00745F23">
        <w:tc>
          <w:tcPr>
            <w:tcW w:w="426" w:type="dxa"/>
          </w:tcPr>
          <w:p w14:paraId="3DA225C7" w14:textId="77777777" w:rsidR="008810C9" w:rsidRPr="00516128" w:rsidRDefault="008810C9" w:rsidP="00745F23">
            <w:pPr>
              <w:rPr>
                <w:rFonts w:ascii="ＭＳ 明朝" w:hAnsi="ＭＳ ゴシック" w:cs="ＭＳ 明朝"/>
                <w:color w:val="000000" w:themeColor="text1"/>
                <w:kern w:val="0"/>
              </w:rPr>
            </w:pPr>
          </w:p>
        </w:tc>
        <w:tc>
          <w:tcPr>
            <w:tcW w:w="6309" w:type="dxa"/>
          </w:tcPr>
          <w:p w14:paraId="10900C93" w14:textId="77777777" w:rsidR="008810C9" w:rsidRPr="00516128" w:rsidRDefault="008810C9" w:rsidP="00745F23">
            <w:pPr>
              <w:jc w:val="cente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単元名</w:t>
            </w:r>
          </w:p>
        </w:tc>
        <w:tc>
          <w:tcPr>
            <w:tcW w:w="2331" w:type="dxa"/>
          </w:tcPr>
          <w:p w14:paraId="013F2F9C" w14:textId="77777777" w:rsidR="008810C9" w:rsidRPr="00516128" w:rsidRDefault="008810C9" w:rsidP="00745F23">
            <w:pPr>
              <w:jc w:val="cente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時数</w:t>
            </w:r>
          </w:p>
        </w:tc>
      </w:tr>
      <w:tr w:rsidR="00516128" w:rsidRPr="00516128" w14:paraId="1FF3D27D" w14:textId="77777777" w:rsidTr="00EF32EC">
        <w:trPr>
          <w:trHeight w:val="768"/>
        </w:trPr>
        <w:tc>
          <w:tcPr>
            <w:tcW w:w="426" w:type="dxa"/>
            <w:vMerge w:val="restart"/>
            <w:vAlign w:val="center"/>
          </w:tcPr>
          <w:p w14:paraId="01E52075" w14:textId="77777777" w:rsidR="008810C9" w:rsidRPr="00516128" w:rsidRDefault="008810C9" w:rsidP="00A31565">
            <w:pPr>
              <w:spacing w:line="260" w:lineRule="exact"/>
              <w:jc w:val="distribute"/>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第１学期</w:t>
            </w:r>
          </w:p>
        </w:tc>
        <w:tc>
          <w:tcPr>
            <w:tcW w:w="6309" w:type="dxa"/>
            <w:vAlign w:val="center"/>
          </w:tcPr>
          <w:p w14:paraId="4E1AE485" w14:textId="77777777" w:rsidR="008810C9" w:rsidRPr="00516128" w:rsidRDefault="008810C9" w:rsidP="00745F23">
            <w:pP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直線運動の世界</w:t>
            </w:r>
          </w:p>
        </w:tc>
        <w:tc>
          <w:tcPr>
            <w:tcW w:w="2331" w:type="dxa"/>
            <w:vAlign w:val="center"/>
          </w:tcPr>
          <w:p w14:paraId="78BDAF1D" w14:textId="77777777" w:rsidR="008810C9" w:rsidRPr="00516128" w:rsidRDefault="008810C9" w:rsidP="00745F23">
            <w:pPr>
              <w:jc w:val="cente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12時間</w:t>
            </w:r>
          </w:p>
        </w:tc>
      </w:tr>
      <w:tr w:rsidR="00516128" w:rsidRPr="00516128" w14:paraId="354DEC0E" w14:textId="77777777" w:rsidTr="00EF32EC">
        <w:trPr>
          <w:trHeight w:val="525"/>
        </w:trPr>
        <w:tc>
          <w:tcPr>
            <w:tcW w:w="426" w:type="dxa"/>
            <w:vMerge/>
            <w:vAlign w:val="center"/>
          </w:tcPr>
          <w:p w14:paraId="67DECF10" w14:textId="77777777" w:rsidR="008810C9" w:rsidRPr="00516128" w:rsidRDefault="008810C9" w:rsidP="00A31565">
            <w:pPr>
              <w:spacing w:line="260" w:lineRule="exact"/>
              <w:jc w:val="distribute"/>
              <w:rPr>
                <w:rFonts w:ascii="ＭＳ 明朝" w:hAnsi="ＭＳ ゴシック" w:cs="ＭＳ 明朝"/>
                <w:color w:val="000000" w:themeColor="text1"/>
                <w:kern w:val="0"/>
              </w:rPr>
            </w:pPr>
          </w:p>
        </w:tc>
        <w:tc>
          <w:tcPr>
            <w:tcW w:w="6309" w:type="dxa"/>
            <w:vAlign w:val="center"/>
          </w:tcPr>
          <w:p w14:paraId="69BA87DB" w14:textId="77777777" w:rsidR="008810C9" w:rsidRPr="00516128" w:rsidRDefault="008810C9" w:rsidP="00745F23">
            <w:pP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力と運動の法則</w:t>
            </w:r>
          </w:p>
        </w:tc>
        <w:tc>
          <w:tcPr>
            <w:tcW w:w="2331" w:type="dxa"/>
            <w:vAlign w:val="center"/>
          </w:tcPr>
          <w:p w14:paraId="33FABDBE" w14:textId="77777777" w:rsidR="008810C9" w:rsidRPr="00516128" w:rsidRDefault="008810C9" w:rsidP="00745F23">
            <w:pPr>
              <w:jc w:val="cente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12時間</w:t>
            </w:r>
          </w:p>
        </w:tc>
      </w:tr>
      <w:tr w:rsidR="00516128" w:rsidRPr="00516128" w14:paraId="30E35644" w14:textId="77777777" w:rsidTr="00EF32EC">
        <w:trPr>
          <w:trHeight w:val="733"/>
        </w:trPr>
        <w:tc>
          <w:tcPr>
            <w:tcW w:w="426" w:type="dxa"/>
            <w:vMerge w:val="restart"/>
            <w:vAlign w:val="center"/>
          </w:tcPr>
          <w:p w14:paraId="09659A40" w14:textId="77777777" w:rsidR="008810C9" w:rsidRPr="00516128" w:rsidRDefault="008810C9" w:rsidP="00A31565">
            <w:pPr>
              <w:spacing w:line="260" w:lineRule="exact"/>
              <w:jc w:val="distribute"/>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第２学期</w:t>
            </w:r>
          </w:p>
        </w:tc>
        <w:tc>
          <w:tcPr>
            <w:tcW w:w="6309" w:type="dxa"/>
            <w:vAlign w:val="center"/>
          </w:tcPr>
          <w:p w14:paraId="19DB2F77" w14:textId="77777777" w:rsidR="008810C9" w:rsidRPr="00516128" w:rsidRDefault="008810C9" w:rsidP="00745F23">
            <w:pP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仕事とエネルギー</w:t>
            </w:r>
          </w:p>
        </w:tc>
        <w:tc>
          <w:tcPr>
            <w:tcW w:w="2331" w:type="dxa"/>
            <w:vAlign w:val="center"/>
          </w:tcPr>
          <w:p w14:paraId="08B8B423" w14:textId="77777777" w:rsidR="008810C9" w:rsidRPr="00516128" w:rsidRDefault="008810C9" w:rsidP="00745F23">
            <w:pPr>
              <w:jc w:val="cente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12時間</w:t>
            </w:r>
          </w:p>
        </w:tc>
      </w:tr>
      <w:tr w:rsidR="00516128" w:rsidRPr="00516128" w14:paraId="7EDC3B11" w14:textId="77777777" w:rsidTr="00EF32EC">
        <w:trPr>
          <w:trHeight w:val="630"/>
        </w:trPr>
        <w:tc>
          <w:tcPr>
            <w:tcW w:w="426" w:type="dxa"/>
            <w:vMerge/>
            <w:vAlign w:val="center"/>
          </w:tcPr>
          <w:p w14:paraId="1C714759" w14:textId="77777777" w:rsidR="008810C9" w:rsidRPr="00516128" w:rsidRDefault="008810C9" w:rsidP="00A31565">
            <w:pPr>
              <w:spacing w:line="260" w:lineRule="exact"/>
              <w:jc w:val="distribute"/>
              <w:rPr>
                <w:rFonts w:ascii="ＭＳ 明朝" w:hAnsi="ＭＳ ゴシック" w:cs="ＭＳ 明朝"/>
                <w:color w:val="000000" w:themeColor="text1"/>
                <w:kern w:val="0"/>
              </w:rPr>
            </w:pPr>
          </w:p>
        </w:tc>
        <w:tc>
          <w:tcPr>
            <w:tcW w:w="6309" w:type="dxa"/>
            <w:vAlign w:val="center"/>
          </w:tcPr>
          <w:p w14:paraId="40CAD03D" w14:textId="6D438CD6" w:rsidR="008810C9" w:rsidRPr="00516128" w:rsidRDefault="00F25963" w:rsidP="00745F23">
            <w:pP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熱</w:t>
            </w:r>
          </w:p>
        </w:tc>
        <w:tc>
          <w:tcPr>
            <w:tcW w:w="2331" w:type="dxa"/>
            <w:vAlign w:val="center"/>
          </w:tcPr>
          <w:p w14:paraId="3FA382C3" w14:textId="392CCB16" w:rsidR="008810C9" w:rsidRPr="00516128" w:rsidRDefault="00885A49" w:rsidP="00745F23">
            <w:pPr>
              <w:jc w:val="cente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７</w:t>
            </w:r>
            <w:r w:rsidR="008810C9" w:rsidRPr="00516128">
              <w:rPr>
                <w:rFonts w:ascii="ＭＳ 明朝" w:hAnsi="ＭＳ ゴシック" w:cs="ＭＳ 明朝" w:hint="eastAsia"/>
                <w:color w:val="000000" w:themeColor="text1"/>
                <w:kern w:val="0"/>
              </w:rPr>
              <w:t>時間</w:t>
            </w:r>
          </w:p>
        </w:tc>
      </w:tr>
      <w:tr w:rsidR="00516128" w:rsidRPr="00516128" w14:paraId="6A69A114" w14:textId="77777777" w:rsidTr="00EF32EC">
        <w:trPr>
          <w:trHeight w:val="697"/>
        </w:trPr>
        <w:tc>
          <w:tcPr>
            <w:tcW w:w="426" w:type="dxa"/>
            <w:vMerge w:val="restart"/>
            <w:vAlign w:val="center"/>
          </w:tcPr>
          <w:p w14:paraId="61D2FF46" w14:textId="77777777" w:rsidR="008810C9" w:rsidRPr="00516128" w:rsidRDefault="008810C9" w:rsidP="00A31565">
            <w:pPr>
              <w:spacing w:line="260" w:lineRule="exact"/>
              <w:jc w:val="distribute"/>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 xml:space="preserve">第３学　期　</w:t>
            </w:r>
          </w:p>
        </w:tc>
        <w:tc>
          <w:tcPr>
            <w:tcW w:w="6309" w:type="dxa"/>
            <w:vAlign w:val="center"/>
          </w:tcPr>
          <w:p w14:paraId="76980342" w14:textId="77777777" w:rsidR="008810C9" w:rsidRPr="00516128" w:rsidRDefault="008810C9" w:rsidP="00745F23">
            <w:pP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波</w:t>
            </w:r>
          </w:p>
        </w:tc>
        <w:tc>
          <w:tcPr>
            <w:tcW w:w="2331" w:type="dxa"/>
            <w:vAlign w:val="center"/>
          </w:tcPr>
          <w:p w14:paraId="40C1EB38" w14:textId="10DD5D89" w:rsidR="008810C9" w:rsidRPr="00516128" w:rsidRDefault="00885A49" w:rsidP="00745F23">
            <w:pPr>
              <w:jc w:val="cente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12</w:t>
            </w:r>
            <w:r w:rsidR="008810C9" w:rsidRPr="00516128">
              <w:rPr>
                <w:rFonts w:ascii="ＭＳ 明朝" w:hAnsi="ＭＳ ゴシック" w:cs="ＭＳ 明朝" w:hint="eastAsia"/>
                <w:color w:val="000000" w:themeColor="text1"/>
                <w:kern w:val="0"/>
              </w:rPr>
              <w:t>時間</w:t>
            </w:r>
          </w:p>
        </w:tc>
      </w:tr>
      <w:tr w:rsidR="00516128" w:rsidRPr="00516128" w14:paraId="7CDA2A33" w14:textId="77777777" w:rsidTr="00EF32EC">
        <w:trPr>
          <w:trHeight w:val="707"/>
        </w:trPr>
        <w:tc>
          <w:tcPr>
            <w:tcW w:w="426" w:type="dxa"/>
            <w:vMerge/>
            <w:vAlign w:val="center"/>
          </w:tcPr>
          <w:p w14:paraId="71555F05" w14:textId="77777777" w:rsidR="008810C9" w:rsidRPr="00516128" w:rsidRDefault="008810C9" w:rsidP="00745F23">
            <w:pPr>
              <w:rPr>
                <w:rFonts w:ascii="ＭＳ 明朝" w:hAnsi="ＭＳ ゴシック" w:cs="ＭＳ 明朝"/>
                <w:color w:val="000000" w:themeColor="text1"/>
                <w:kern w:val="0"/>
              </w:rPr>
            </w:pPr>
          </w:p>
        </w:tc>
        <w:tc>
          <w:tcPr>
            <w:tcW w:w="6309" w:type="dxa"/>
            <w:vAlign w:val="center"/>
          </w:tcPr>
          <w:p w14:paraId="732B2C16" w14:textId="5D3F7978" w:rsidR="008810C9" w:rsidRPr="00516128" w:rsidRDefault="008810C9" w:rsidP="00745F23">
            <w:pP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電気</w:t>
            </w:r>
            <w:r w:rsidR="00F25963" w:rsidRPr="00516128">
              <w:rPr>
                <w:rFonts w:ascii="ＭＳ 明朝" w:hAnsi="ＭＳ ゴシック" w:cs="ＭＳ 明朝" w:hint="eastAsia"/>
                <w:color w:val="000000" w:themeColor="text1"/>
                <w:kern w:val="0"/>
              </w:rPr>
              <w:t>（本単元）</w:t>
            </w:r>
          </w:p>
        </w:tc>
        <w:tc>
          <w:tcPr>
            <w:tcW w:w="2331" w:type="dxa"/>
            <w:vAlign w:val="center"/>
          </w:tcPr>
          <w:p w14:paraId="5A475023" w14:textId="60FCF137" w:rsidR="008810C9" w:rsidRPr="00516128" w:rsidRDefault="00885A49" w:rsidP="00745F23">
            <w:pPr>
              <w:jc w:val="cente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７</w:t>
            </w:r>
            <w:r w:rsidR="008810C9" w:rsidRPr="00516128">
              <w:rPr>
                <w:rFonts w:ascii="ＭＳ 明朝" w:hAnsi="ＭＳ ゴシック" w:cs="ＭＳ 明朝" w:hint="eastAsia"/>
                <w:color w:val="000000" w:themeColor="text1"/>
                <w:kern w:val="0"/>
              </w:rPr>
              <w:t>時間</w:t>
            </w:r>
          </w:p>
        </w:tc>
      </w:tr>
      <w:tr w:rsidR="008810C9" w:rsidRPr="00516128" w14:paraId="0F530EE6" w14:textId="77777777" w:rsidTr="00867DBF">
        <w:trPr>
          <w:trHeight w:val="561"/>
        </w:trPr>
        <w:tc>
          <w:tcPr>
            <w:tcW w:w="426" w:type="dxa"/>
            <w:vMerge/>
            <w:vAlign w:val="center"/>
          </w:tcPr>
          <w:p w14:paraId="5891DE69" w14:textId="77777777" w:rsidR="008810C9" w:rsidRPr="00516128" w:rsidRDefault="008810C9" w:rsidP="00745F23">
            <w:pPr>
              <w:rPr>
                <w:rFonts w:ascii="ＭＳ 明朝" w:hAnsi="ＭＳ ゴシック" w:cs="ＭＳ 明朝"/>
                <w:color w:val="000000" w:themeColor="text1"/>
                <w:kern w:val="0"/>
              </w:rPr>
            </w:pPr>
          </w:p>
        </w:tc>
        <w:tc>
          <w:tcPr>
            <w:tcW w:w="6309" w:type="dxa"/>
            <w:vAlign w:val="center"/>
          </w:tcPr>
          <w:p w14:paraId="6F0E53F5" w14:textId="77777777" w:rsidR="008810C9" w:rsidRPr="00516128" w:rsidRDefault="008810C9" w:rsidP="00745F23">
            <w:pP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エネルギー</w:t>
            </w:r>
          </w:p>
        </w:tc>
        <w:tc>
          <w:tcPr>
            <w:tcW w:w="2331" w:type="dxa"/>
            <w:vAlign w:val="center"/>
          </w:tcPr>
          <w:p w14:paraId="13B7DAD6" w14:textId="77777777" w:rsidR="008810C9" w:rsidRPr="00516128" w:rsidRDefault="008810C9" w:rsidP="00745F23">
            <w:pPr>
              <w:jc w:val="center"/>
              <w:rPr>
                <w:rFonts w:ascii="ＭＳ 明朝" w:hAnsi="ＭＳ ゴシック" w:cs="ＭＳ 明朝"/>
                <w:color w:val="000000" w:themeColor="text1"/>
                <w:kern w:val="0"/>
              </w:rPr>
            </w:pPr>
            <w:r w:rsidRPr="00516128">
              <w:rPr>
                <w:rFonts w:ascii="ＭＳ 明朝" w:hAnsi="ＭＳ ゴシック" w:cs="ＭＳ 明朝" w:hint="eastAsia"/>
                <w:color w:val="000000" w:themeColor="text1"/>
                <w:kern w:val="0"/>
              </w:rPr>
              <w:t>８時間</w:t>
            </w:r>
          </w:p>
        </w:tc>
      </w:tr>
    </w:tbl>
    <w:p w14:paraId="482FB54B" w14:textId="142D1D07" w:rsidR="008810C9" w:rsidRPr="00516128" w:rsidRDefault="008810C9" w:rsidP="008810C9">
      <w:pPr>
        <w:ind w:left="2625" w:hangingChars="1250" w:hanging="2625"/>
        <w:rPr>
          <w:rFonts w:ascii="ＭＳ ゴシック" w:eastAsia="ＭＳ ゴシック" w:hAnsi="ＭＳ ゴシック" w:cs="ＭＳ 明朝"/>
          <w:color w:val="000000" w:themeColor="text1"/>
          <w:kern w:val="0"/>
        </w:rPr>
      </w:pPr>
      <w:r w:rsidRPr="00516128">
        <w:rPr>
          <w:rFonts w:ascii="ＭＳ ゴシック" w:eastAsia="ＭＳ ゴシック" w:hAnsi="ＭＳ ゴシック" w:cs="ＭＳ 明朝" w:hint="eastAsia"/>
          <w:color w:val="000000" w:themeColor="text1"/>
          <w:kern w:val="0"/>
        </w:rPr>
        <w:lastRenderedPageBreak/>
        <w:t xml:space="preserve">６　単元の指導計画と評価計画 </w:t>
      </w:r>
      <w:r w:rsidR="00885A49" w:rsidRPr="00516128">
        <w:rPr>
          <w:rFonts w:ascii="ＭＳ ゴシック" w:eastAsia="ＭＳ ゴシック" w:hAnsi="ＭＳ ゴシック" w:cs="ＭＳ 明朝" w:hint="eastAsia"/>
          <w:color w:val="000000" w:themeColor="text1"/>
          <w:kern w:val="0"/>
        </w:rPr>
        <w:t>（全７</w:t>
      </w:r>
      <w:r w:rsidRPr="00516128">
        <w:rPr>
          <w:rFonts w:ascii="ＭＳ ゴシック" w:eastAsia="ＭＳ ゴシック" w:hAnsi="ＭＳ ゴシック" w:cs="ＭＳ 明朝" w:hint="eastAsia"/>
          <w:color w:val="000000" w:themeColor="text1"/>
          <w:kern w:val="0"/>
        </w:rPr>
        <w:t>時間）</w:t>
      </w:r>
    </w:p>
    <w:tbl>
      <w:tblPr>
        <w:tblW w:w="9550" w:type="dxa"/>
        <w:tblInd w:w="84" w:type="dxa"/>
        <w:tblCellMar>
          <w:left w:w="99" w:type="dxa"/>
          <w:right w:w="99" w:type="dxa"/>
        </w:tblCellMar>
        <w:tblLook w:val="04A0" w:firstRow="1" w:lastRow="0" w:firstColumn="1" w:lastColumn="0" w:noHBand="0" w:noVBand="1"/>
      </w:tblPr>
      <w:tblGrid>
        <w:gridCol w:w="1045"/>
        <w:gridCol w:w="1276"/>
        <w:gridCol w:w="5528"/>
        <w:gridCol w:w="1701"/>
      </w:tblGrid>
      <w:tr w:rsidR="00516128" w:rsidRPr="00516128" w14:paraId="435A4841" w14:textId="77777777" w:rsidTr="002F7A0C">
        <w:trPr>
          <w:trHeight w:val="276"/>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CFC4" w14:textId="77777777" w:rsidR="008810C9" w:rsidRPr="00A31565" w:rsidRDefault="008810C9" w:rsidP="00745F23">
            <w:pPr>
              <w:widowControl/>
              <w:jc w:val="center"/>
              <w:rPr>
                <w:rFonts w:ascii="ＭＳ 明朝" w:hAnsi="ＭＳ 明朝" w:cs="ＭＳ Ｐゴシック"/>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118F7B" w14:textId="77777777" w:rsidR="008810C9" w:rsidRPr="00516128" w:rsidRDefault="008810C9" w:rsidP="00745F23">
            <w:pPr>
              <w:widowControl/>
              <w:jc w:val="center"/>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目標</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1ABA5680" w14:textId="056E5A9F" w:rsidR="008810C9" w:rsidRPr="0084424D" w:rsidRDefault="00A64B71" w:rsidP="00745F23">
            <w:pPr>
              <w:widowControl/>
              <w:jc w:val="center"/>
              <w:rPr>
                <w:rFonts w:ascii="ＭＳ 明朝" w:hAnsi="ＭＳ 明朝" w:cs="ＭＳ Ｐゴシック"/>
                <w:kern w:val="0"/>
                <w:szCs w:val="21"/>
              </w:rPr>
            </w:pPr>
            <w:r w:rsidRPr="0084424D">
              <w:rPr>
                <w:rFonts w:ascii="ＭＳ 明朝" w:hAnsi="ＭＳ 明朝" w:cs="ＭＳ Ｐゴシック" w:hint="eastAsia"/>
                <w:kern w:val="0"/>
                <w:szCs w:val="21"/>
              </w:rPr>
              <w:t>・</w:t>
            </w:r>
            <w:r w:rsidR="008810C9" w:rsidRPr="0084424D">
              <w:rPr>
                <w:rFonts w:ascii="ＭＳ 明朝" w:hAnsi="ＭＳ 明朝" w:cs="ＭＳ Ｐゴシック" w:hint="eastAsia"/>
                <w:kern w:val="0"/>
                <w:szCs w:val="21"/>
              </w:rPr>
              <w:t>学習</w:t>
            </w:r>
            <w:r w:rsidRPr="0084424D">
              <w:rPr>
                <w:rFonts w:ascii="ＭＳ 明朝" w:hAnsi="ＭＳ 明朝" w:cs="ＭＳ Ｐゴシック" w:hint="eastAsia"/>
                <w:kern w:val="0"/>
                <w:szCs w:val="21"/>
              </w:rPr>
              <w:t>の流れ</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9526DE" w14:textId="77777777" w:rsidR="008810C9" w:rsidRPr="00516128" w:rsidRDefault="008810C9" w:rsidP="00745F23">
            <w:pPr>
              <w:widowControl/>
              <w:jc w:val="center"/>
              <w:rPr>
                <w:rFonts w:ascii="ＭＳ 明朝" w:hAnsi="ＭＳ Ｐゴシック" w:cs="ＭＳ Ｐゴシック"/>
                <w:color w:val="000000" w:themeColor="text1"/>
                <w:kern w:val="0"/>
                <w:szCs w:val="21"/>
              </w:rPr>
            </w:pPr>
            <w:r w:rsidRPr="00516128">
              <w:rPr>
                <w:rFonts w:ascii="ＭＳ 明朝" w:hAnsi="ＭＳ Ｐゴシック" w:cs="ＭＳ Ｐゴシック" w:hint="eastAsia"/>
                <w:color w:val="000000" w:themeColor="text1"/>
                <w:kern w:val="0"/>
                <w:szCs w:val="21"/>
              </w:rPr>
              <w:t>評価規準</w:t>
            </w:r>
          </w:p>
          <w:p w14:paraId="6A00FF98" w14:textId="77777777" w:rsidR="008810C9" w:rsidRPr="00516128" w:rsidRDefault="008810C9" w:rsidP="00745F23">
            <w:pPr>
              <w:widowControl/>
              <w:jc w:val="center"/>
              <w:rPr>
                <w:rFonts w:ascii="ＭＳ 明朝" w:hAnsi="ＭＳ Ｐゴシック" w:cs="ＭＳ Ｐゴシック"/>
                <w:color w:val="000000" w:themeColor="text1"/>
                <w:kern w:val="0"/>
                <w:szCs w:val="21"/>
              </w:rPr>
            </w:pPr>
            <w:r w:rsidRPr="00516128">
              <w:rPr>
                <w:rFonts w:ascii="ＭＳ 明朝" w:hAnsi="ＭＳ Ｐゴシック" w:cs="ＭＳ Ｐゴシック" w:hint="eastAsia"/>
                <w:color w:val="000000" w:themeColor="text1"/>
                <w:kern w:val="0"/>
                <w:szCs w:val="21"/>
              </w:rPr>
              <w:t>（評価方法）</w:t>
            </w:r>
          </w:p>
        </w:tc>
      </w:tr>
      <w:tr w:rsidR="00516128" w:rsidRPr="00516128" w14:paraId="0A2BC172" w14:textId="77777777" w:rsidTr="002F7A0C">
        <w:trPr>
          <w:trHeight w:val="809"/>
        </w:trPr>
        <w:tc>
          <w:tcPr>
            <w:tcW w:w="1045" w:type="dxa"/>
            <w:tcBorders>
              <w:top w:val="nil"/>
              <w:left w:val="single" w:sz="4" w:space="0" w:color="auto"/>
              <w:bottom w:val="single" w:sz="4" w:space="0" w:color="auto"/>
              <w:right w:val="single" w:sz="4" w:space="0" w:color="auto"/>
            </w:tcBorders>
            <w:shd w:val="clear" w:color="auto" w:fill="auto"/>
            <w:noWrap/>
            <w:hideMark/>
          </w:tcPr>
          <w:p w14:paraId="7992BDE0" w14:textId="77777777" w:rsidR="00423215" w:rsidRPr="00516128" w:rsidRDefault="00423215" w:rsidP="00423215">
            <w:pPr>
              <w:widowControl/>
              <w:jc w:val="center"/>
              <w:rPr>
                <w:rFonts w:ascii="ＭＳ 明朝" w:hAnsi="ＭＳ 明朝" w:cs="ＭＳ Ｐゴシック"/>
                <w:color w:val="000000" w:themeColor="text1"/>
                <w:kern w:val="0"/>
                <w:szCs w:val="21"/>
                <w:highlight w:val="yellow"/>
              </w:rPr>
            </w:pPr>
            <w:r w:rsidRPr="00516128">
              <w:rPr>
                <w:rFonts w:ascii="ＭＳ 明朝" w:hAnsi="ＭＳ 明朝" w:cs="ＭＳ Ｐゴシック" w:hint="eastAsia"/>
                <w:color w:val="000000" w:themeColor="text1"/>
                <w:kern w:val="0"/>
                <w:szCs w:val="21"/>
              </w:rPr>
              <w:t>第１時</w:t>
            </w:r>
          </w:p>
        </w:tc>
        <w:tc>
          <w:tcPr>
            <w:tcW w:w="1276" w:type="dxa"/>
            <w:tcBorders>
              <w:top w:val="nil"/>
              <w:left w:val="nil"/>
              <w:bottom w:val="single" w:sz="4" w:space="0" w:color="auto"/>
              <w:right w:val="single" w:sz="4" w:space="0" w:color="auto"/>
            </w:tcBorders>
            <w:shd w:val="clear" w:color="auto" w:fill="auto"/>
            <w:noWrap/>
          </w:tcPr>
          <w:p w14:paraId="0D8B3988" w14:textId="0FC08299" w:rsidR="00010BF1" w:rsidRPr="00516128" w:rsidRDefault="00010BF1" w:rsidP="00A64B71">
            <w:pPr>
              <w:widowControl/>
              <w:ind w:firstLineChars="100" w:firstLine="210"/>
              <w:jc w:val="left"/>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電流や電気抵抗について復習し、オームの法則について理解する。</w:t>
            </w:r>
          </w:p>
        </w:tc>
        <w:tc>
          <w:tcPr>
            <w:tcW w:w="5528" w:type="dxa"/>
            <w:tcBorders>
              <w:top w:val="nil"/>
              <w:left w:val="nil"/>
              <w:bottom w:val="single" w:sz="4" w:space="0" w:color="auto"/>
              <w:right w:val="single" w:sz="4" w:space="0" w:color="auto"/>
            </w:tcBorders>
            <w:shd w:val="clear" w:color="auto" w:fill="auto"/>
            <w:noWrap/>
            <w:hideMark/>
          </w:tcPr>
          <w:p w14:paraId="263C7490" w14:textId="54824D3E" w:rsidR="002A7269" w:rsidRPr="0084424D" w:rsidRDefault="00423215" w:rsidP="002A7269">
            <w:pPr>
              <w:widowControl/>
              <w:ind w:left="840" w:hangingChars="400" w:hanging="840"/>
              <w:jc w:val="left"/>
              <w:rPr>
                <w:rFonts w:ascii="ＭＳ 明朝" w:hAnsi="ＭＳ 明朝" w:cs="ＭＳ Ｐゴシック"/>
                <w:kern w:val="0"/>
                <w:szCs w:val="21"/>
              </w:rPr>
            </w:pPr>
            <w:r w:rsidRPr="0084424D">
              <w:rPr>
                <w:rFonts w:ascii="ＭＳ 明朝" w:hAnsi="ＭＳ 明朝" w:cs="ＭＳ Ｐゴシック" w:hint="eastAsia"/>
                <w:kern w:val="0"/>
                <w:szCs w:val="21"/>
              </w:rPr>
              <w:t>（導入）</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2A7269" w:rsidRPr="0084424D">
              <w:rPr>
                <w:rFonts w:ascii="ＭＳ 明朝" w:hAnsi="ＭＳ 明朝" w:cs="ＭＳ Ｐゴシック" w:hint="eastAsia"/>
                <w:kern w:val="0"/>
                <w:szCs w:val="21"/>
              </w:rPr>
              <w:t>中学校での既習事項について確認する。</w:t>
            </w:r>
          </w:p>
          <w:p w14:paraId="0CC251F4" w14:textId="1962F548" w:rsidR="000B797C" w:rsidRPr="0084424D" w:rsidRDefault="00423215"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t>（展開）</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0B797C" w:rsidRPr="0084424D">
              <w:rPr>
                <w:rFonts w:ascii="ＭＳ 明朝" w:hAnsi="ＭＳ 明朝" w:cs="ＭＳ Ｐゴシック" w:hint="eastAsia"/>
                <w:kern w:val="0"/>
                <w:szCs w:val="21"/>
              </w:rPr>
              <w:t>電流は自由電子の流れであることを確認する。</w:t>
            </w:r>
          </w:p>
          <w:p w14:paraId="3496B608" w14:textId="76F1B820" w:rsidR="000B797C" w:rsidRPr="0084424D" w:rsidRDefault="000B797C"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t xml:space="preserve">　　　　</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Pr="0084424D">
              <w:rPr>
                <w:rFonts w:ascii="ＭＳ 明朝" w:hAnsi="ＭＳ 明朝" w:cs="ＭＳ Ｐゴシック" w:hint="eastAsia"/>
                <w:kern w:val="0"/>
                <w:szCs w:val="21"/>
              </w:rPr>
              <w:t>電気抵抗は電流の流れにくさであることを確認する。</w:t>
            </w:r>
          </w:p>
          <w:p w14:paraId="5A41CE61" w14:textId="57BB9D5C" w:rsidR="000B797C" w:rsidRPr="0084424D" w:rsidRDefault="000B797C"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t xml:space="preserve">　　　　</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Pr="0084424D">
              <w:rPr>
                <w:rFonts w:ascii="ＭＳ 明朝" w:hAnsi="ＭＳ 明朝" w:cs="ＭＳ Ｐゴシック" w:hint="eastAsia"/>
                <w:kern w:val="0"/>
                <w:szCs w:val="21"/>
              </w:rPr>
              <w:t>オームの法則の実験動画より、電</w:t>
            </w:r>
            <w:r w:rsidR="00A84579" w:rsidRPr="0084424D">
              <w:rPr>
                <w:rFonts w:ascii="ＭＳ 明朝" w:hAnsi="ＭＳ 明朝" w:cs="ＭＳ Ｐゴシック" w:hint="eastAsia"/>
                <w:kern w:val="0"/>
                <w:szCs w:val="21"/>
              </w:rPr>
              <w:t>流は電気抵抗に</w:t>
            </w:r>
            <w:r w:rsidRPr="0084424D">
              <w:rPr>
                <w:rFonts w:ascii="ＭＳ 明朝" w:hAnsi="ＭＳ 明朝" w:cs="ＭＳ Ｐゴシック" w:hint="eastAsia"/>
                <w:kern w:val="0"/>
                <w:szCs w:val="21"/>
              </w:rPr>
              <w:t>反比例することを確認する。</w:t>
            </w:r>
          </w:p>
          <w:p w14:paraId="57BF078B" w14:textId="541F7C92" w:rsidR="000B797C" w:rsidRPr="0084424D" w:rsidRDefault="00423215"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t>（</w:t>
            </w:r>
            <w:r w:rsidRPr="0084424D">
              <w:rPr>
                <w:rFonts w:ascii="ＭＳ 明朝" w:hAnsi="ＭＳ 明朝" w:cs="ＭＳ Ｐゴシック" w:hint="eastAsia"/>
                <w:w w:val="66"/>
                <w:kern w:val="0"/>
                <w:szCs w:val="21"/>
                <w:fitText w:val="420" w:id="-1322018549"/>
              </w:rPr>
              <w:t>まと</w:t>
            </w:r>
            <w:r w:rsidRPr="0084424D">
              <w:rPr>
                <w:rFonts w:ascii="ＭＳ 明朝" w:hAnsi="ＭＳ 明朝" w:cs="ＭＳ Ｐゴシック" w:hint="eastAsia"/>
                <w:spacing w:val="3"/>
                <w:w w:val="66"/>
                <w:kern w:val="0"/>
                <w:szCs w:val="21"/>
                <w:fitText w:val="420" w:id="-1322018549"/>
              </w:rPr>
              <w:t>め</w:t>
            </w:r>
            <w:r w:rsidRPr="0084424D">
              <w:rPr>
                <w:rFonts w:ascii="ＭＳ 明朝" w:hAnsi="ＭＳ 明朝" w:cs="ＭＳ Ｐゴシック" w:hint="eastAsia"/>
                <w:kern w:val="0"/>
                <w:szCs w:val="21"/>
              </w:rPr>
              <w:t>）</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0B797C" w:rsidRPr="0084424D">
              <w:rPr>
                <w:rFonts w:ascii="ＭＳ 明朝" w:hAnsi="ＭＳ 明朝" w:cs="ＭＳ Ｐゴシック" w:hint="eastAsia"/>
                <w:kern w:val="0"/>
                <w:szCs w:val="21"/>
              </w:rPr>
              <w:t>オームの法則は</w:t>
            </w:r>
            <m:oMath>
              <m:r>
                <w:rPr>
                  <w:rFonts w:ascii="Cambria Math" w:hAnsi="Cambria Math" w:cs="ＭＳ Ｐゴシック" w:hint="eastAsia"/>
                  <w:kern w:val="0"/>
                  <w:szCs w:val="21"/>
                </w:rPr>
                <m:t>V=RI</m:t>
              </m:r>
            </m:oMath>
            <w:r w:rsidR="000B797C" w:rsidRPr="0084424D">
              <w:rPr>
                <w:rFonts w:ascii="ＭＳ 明朝" w:hAnsi="ＭＳ 明朝" w:cs="ＭＳ Ｐゴシック" w:hint="eastAsia"/>
                <w:kern w:val="0"/>
                <w:szCs w:val="21"/>
              </w:rPr>
              <w:t>と表すことを確認</w:t>
            </w:r>
            <w:r w:rsidR="002F15BC" w:rsidRPr="0084424D">
              <w:rPr>
                <w:rFonts w:ascii="ＭＳ 明朝" w:hAnsi="ＭＳ 明朝" w:cs="ＭＳ Ｐゴシック" w:hint="eastAsia"/>
                <w:kern w:val="0"/>
                <w:szCs w:val="21"/>
              </w:rPr>
              <w:t>する</w:t>
            </w:r>
            <w:r w:rsidR="000B797C" w:rsidRPr="0084424D">
              <w:rPr>
                <w:rFonts w:ascii="ＭＳ 明朝" w:hAnsi="ＭＳ 明朝" w:cs="ＭＳ Ｐゴシック" w:hint="eastAsia"/>
                <w:kern w:val="0"/>
                <w:szCs w:val="21"/>
              </w:rPr>
              <w:t>。</w:t>
            </w:r>
          </w:p>
        </w:tc>
        <w:tc>
          <w:tcPr>
            <w:tcW w:w="1701" w:type="dxa"/>
            <w:tcBorders>
              <w:top w:val="nil"/>
              <w:left w:val="nil"/>
              <w:bottom w:val="single" w:sz="4" w:space="0" w:color="auto"/>
              <w:right w:val="single" w:sz="4" w:space="0" w:color="auto"/>
            </w:tcBorders>
            <w:shd w:val="clear" w:color="auto" w:fill="auto"/>
            <w:noWrap/>
          </w:tcPr>
          <w:p w14:paraId="56913690" w14:textId="77777777" w:rsidR="00423215" w:rsidRPr="00516128" w:rsidRDefault="00423215" w:rsidP="00423215">
            <w:pPr>
              <w:widowControl/>
              <w:jc w:val="left"/>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ア－①（ワークシートの記述）</w:t>
            </w:r>
          </w:p>
          <w:p w14:paraId="1BE70EB4" w14:textId="6D43EDCA" w:rsidR="00423215" w:rsidRPr="00516128" w:rsidRDefault="00010BF1" w:rsidP="00423215">
            <w:pPr>
              <w:widowControl/>
              <w:jc w:val="left"/>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エ－①（ワークシートの記述）</w:t>
            </w:r>
          </w:p>
        </w:tc>
      </w:tr>
      <w:tr w:rsidR="00516128" w:rsidRPr="00516128" w14:paraId="1B7FD615" w14:textId="77777777" w:rsidTr="002F7A0C">
        <w:trPr>
          <w:trHeight w:val="286"/>
        </w:trPr>
        <w:tc>
          <w:tcPr>
            <w:tcW w:w="1045" w:type="dxa"/>
            <w:tcBorders>
              <w:top w:val="single" w:sz="4" w:space="0" w:color="auto"/>
              <w:left w:val="single" w:sz="4" w:space="0" w:color="auto"/>
              <w:bottom w:val="single" w:sz="4" w:space="0" w:color="auto"/>
              <w:right w:val="single" w:sz="4" w:space="0" w:color="auto"/>
            </w:tcBorders>
            <w:shd w:val="clear" w:color="auto" w:fill="auto"/>
            <w:noWrap/>
            <w:hideMark/>
          </w:tcPr>
          <w:p w14:paraId="4BA8F2C7" w14:textId="77777777" w:rsidR="00423215" w:rsidRPr="00516128" w:rsidRDefault="00423215" w:rsidP="00423215">
            <w:pPr>
              <w:widowControl/>
              <w:jc w:val="center"/>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第２時</w:t>
            </w:r>
          </w:p>
        </w:tc>
        <w:tc>
          <w:tcPr>
            <w:tcW w:w="1276" w:type="dxa"/>
            <w:tcBorders>
              <w:top w:val="single" w:sz="4" w:space="0" w:color="auto"/>
              <w:left w:val="nil"/>
              <w:bottom w:val="single" w:sz="4" w:space="0" w:color="auto"/>
              <w:right w:val="single" w:sz="4" w:space="0" w:color="auto"/>
            </w:tcBorders>
            <w:shd w:val="clear" w:color="auto" w:fill="auto"/>
            <w:noWrap/>
          </w:tcPr>
          <w:p w14:paraId="2B769742" w14:textId="4A9E13D9" w:rsidR="00423215" w:rsidRPr="00516128" w:rsidRDefault="00896DC8" w:rsidP="00A64B71">
            <w:pPr>
              <w:widowControl/>
              <w:ind w:firstLineChars="100" w:firstLine="210"/>
              <w:jc w:val="left"/>
              <w:rPr>
                <w:rFonts w:ascii="ＭＳ 明朝" w:hAnsi="ＭＳ 明朝" w:cs="ＭＳ Ｐゴシック"/>
                <w:color w:val="000000" w:themeColor="text1"/>
                <w:kern w:val="0"/>
                <w:szCs w:val="21"/>
                <w:highlight w:val="yellow"/>
              </w:rPr>
            </w:pPr>
            <w:r w:rsidRPr="00516128">
              <w:rPr>
                <w:rFonts w:ascii="ＭＳ 明朝" w:hAnsi="ＭＳ 明朝" w:cs="ＭＳ Ｐゴシック" w:hint="eastAsia"/>
                <w:color w:val="000000" w:themeColor="text1"/>
                <w:kern w:val="0"/>
                <w:szCs w:val="21"/>
              </w:rPr>
              <w:t>金属である</w:t>
            </w:r>
            <w:r w:rsidR="00010BF1" w:rsidRPr="00516128">
              <w:rPr>
                <w:rFonts w:ascii="ＭＳ 明朝" w:hAnsi="ＭＳ 明朝" w:cs="ＭＳ Ｐゴシック" w:hint="eastAsia"/>
                <w:color w:val="000000" w:themeColor="text1"/>
                <w:kern w:val="0"/>
                <w:szCs w:val="21"/>
              </w:rPr>
              <w:t>ニクロム線の抵抗測定実験から、金属線の</w:t>
            </w:r>
            <w:r w:rsidR="007B5D4A" w:rsidRPr="00516128">
              <w:rPr>
                <w:rFonts w:ascii="ＭＳ 明朝" w:hAnsi="ＭＳ 明朝" w:cs="ＭＳ Ｐゴシック" w:hint="eastAsia"/>
                <w:color w:val="000000" w:themeColor="text1"/>
                <w:kern w:val="0"/>
                <w:szCs w:val="21"/>
              </w:rPr>
              <w:t>長さや太さ</w:t>
            </w:r>
            <w:r w:rsidR="00010BF1" w:rsidRPr="00516128">
              <w:rPr>
                <w:rFonts w:ascii="ＭＳ 明朝" w:hAnsi="ＭＳ 明朝" w:cs="ＭＳ Ｐゴシック" w:hint="eastAsia"/>
                <w:color w:val="000000" w:themeColor="text1"/>
                <w:kern w:val="0"/>
                <w:szCs w:val="21"/>
              </w:rPr>
              <w:t>と電気抵抗の関係を見いだす。</w:t>
            </w:r>
          </w:p>
        </w:tc>
        <w:tc>
          <w:tcPr>
            <w:tcW w:w="5528" w:type="dxa"/>
            <w:tcBorders>
              <w:top w:val="single" w:sz="4" w:space="0" w:color="auto"/>
              <w:left w:val="nil"/>
              <w:bottom w:val="single" w:sz="4" w:space="0" w:color="auto"/>
              <w:right w:val="single" w:sz="4" w:space="0" w:color="auto"/>
            </w:tcBorders>
            <w:shd w:val="clear" w:color="auto" w:fill="auto"/>
            <w:noWrap/>
            <w:hideMark/>
          </w:tcPr>
          <w:p w14:paraId="6F3F1993" w14:textId="26255711" w:rsidR="00423215" w:rsidRPr="0084424D" w:rsidRDefault="00423215"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t>（導入）</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7B5D4A" w:rsidRPr="0084424D">
              <w:rPr>
                <w:rFonts w:ascii="ＭＳ 明朝" w:hAnsi="ＭＳ 明朝" w:cs="ＭＳ Ｐゴシック" w:hint="eastAsia"/>
                <w:kern w:val="0"/>
                <w:szCs w:val="21"/>
              </w:rPr>
              <w:t>金属線の長さや太さによって電気抵抗が変化するか予想する。</w:t>
            </w:r>
          </w:p>
          <w:p w14:paraId="62C50274" w14:textId="7A5C6314" w:rsidR="00423215" w:rsidRPr="0084424D" w:rsidRDefault="00423215"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t>（展開）</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7B5D4A" w:rsidRPr="0084424D">
              <w:rPr>
                <w:rFonts w:ascii="ＭＳ 明朝" w:hAnsi="ＭＳ 明朝" w:cs="ＭＳ Ｐゴシック" w:hint="eastAsia"/>
                <w:kern w:val="0"/>
                <w:szCs w:val="21"/>
              </w:rPr>
              <w:t>長さや太さの異なるニクロム線の電気抵抗を測定し、結果を記録・整理する。</w:t>
            </w:r>
          </w:p>
          <w:p w14:paraId="5C476D4E" w14:textId="34FC6E01" w:rsidR="00423215" w:rsidRPr="0084424D" w:rsidRDefault="00423215" w:rsidP="00A64B71">
            <w:pPr>
              <w:widowControl/>
              <w:ind w:left="1050" w:hangingChars="500" w:hanging="1050"/>
              <w:jc w:val="left"/>
              <w:rPr>
                <w:rFonts w:ascii="ＭＳ 明朝" w:cs="ＭＳ Ｐゴシック"/>
                <w:kern w:val="0"/>
                <w:szCs w:val="21"/>
              </w:rPr>
            </w:pPr>
            <w:r w:rsidRPr="0084424D">
              <w:rPr>
                <w:rFonts w:ascii="ＭＳ 明朝" w:hAnsi="ＭＳ 明朝" w:cs="ＭＳ Ｐゴシック" w:hint="eastAsia"/>
                <w:kern w:val="0"/>
                <w:szCs w:val="21"/>
              </w:rPr>
              <w:t>（</w:t>
            </w:r>
            <w:r w:rsidRPr="0084424D">
              <w:rPr>
                <w:rFonts w:ascii="ＭＳ 明朝" w:hAnsi="ＭＳ 明朝" w:cs="ＭＳ Ｐゴシック" w:hint="eastAsia"/>
                <w:w w:val="66"/>
                <w:kern w:val="0"/>
                <w:szCs w:val="21"/>
                <w:fitText w:val="420" w:id="-1322018549"/>
              </w:rPr>
              <w:t>まと</w:t>
            </w:r>
            <w:r w:rsidRPr="0084424D">
              <w:rPr>
                <w:rFonts w:ascii="ＭＳ 明朝" w:hAnsi="ＭＳ 明朝" w:cs="ＭＳ Ｐゴシック" w:hint="eastAsia"/>
                <w:spacing w:val="3"/>
                <w:w w:val="66"/>
                <w:kern w:val="0"/>
                <w:szCs w:val="21"/>
                <w:fitText w:val="420" w:id="-1322018549"/>
              </w:rPr>
              <w:t>め</w:t>
            </w:r>
            <w:r w:rsidRPr="0084424D">
              <w:rPr>
                <w:rFonts w:ascii="ＭＳ 明朝" w:hAnsi="ＭＳ 明朝" w:cs="ＭＳ Ｐゴシック" w:hint="eastAsia"/>
                <w:kern w:val="0"/>
                <w:szCs w:val="21"/>
              </w:rPr>
              <w:t>）</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1B4726" w:rsidRPr="0084424D">
              <w:rPr>
                <w:rFonts w:ascii="ＭＳ 明朝" w:hAnsi="ＭＳ 明朝" w:cs="ＭＳ Ｐゴシック" w:hint="eastAsia"/>
                <w:kern w:val="0"/>
                <w:szCs w:val="21"/>
              </w:rPr>
              <w:t>実験結果より</w:t>
            </w:r>
            <w:r w:rsidR="007B5D4A" w:rsidRPr="0084424D">
              <w:rPr>
                <w:rFonts w:ascii="ＭＳ 明朝" w:hAnsi="ＭＳ 明朝" w:cs="ＭＳ Ｐゴシック" w:hint="eastAsia"/>
                <w:kern w:val="0"/>
                <w:szCs w:val="21"/>
              </w:rPr>
              <w:t>金属線が長いと電気抵抗が大きくなることと、金属線が太い（断面積が大きい）と電気抵抗が小さくなることを</w:t>
            </w:r>
            <w:r w:rsidR="001B4726" w:rsidRPr="0084424D">
              <w:rPr>
                <w:rFonts w:ascii="ＭＳ 明朝" w:hAnsi="ＭＳ 明朝" w:cs="ＭＳ Ｐゴシック" w:hint="eastAsia"/>
                <w:kern w:val="0"/>
                <w:szCs w:val="21"/>
              </w:rPr>
              <w:t>見いだす</w:t>
            </w:r>
            <w:r w:rsidR="007B5D4A" w:rsidRPr="0084424D">
              <w:rPr>
                <w:rFonts w:ascii="ＭＳ 明朝" w:hAnsi="ＭＳ 明朝" w:cs="ＭＳ Ｐゴシック" w:hint="eastAsia"/>
                <w:kern w:val="0"/>
                <w:szCs w:val="21"/>
              </w:rPr>
              <w:t>。</w:t>
            </w:r>
          </w:p>
        </w:tc>
        <w:tc>
          <w:tcPr>
            <w:tcW w:w="1701" w:type="dxa"/>
            <w:tcBorders>
              <w:top w:val="single" w:sz="4" w:space="0" w:color="auto"/>
              <w:left w:val="nil"/>
              <w:bottom w:val="single" w:sz="4" w:space="0" w:color="auto"/>
              <w:right w:val="single" w:sz="4" w:space="0" w:color="auto"/>
            </w:tcBorders>
            <w:shd w:val="clear" w:color="auto" w:fill="auto"/>
            <w:noWrap/>
          </w:tcPr>
          <w:p w14:paraId="3B392CFE" w14:textId="3CE743B8" w:rsidR="00423215" w:rsidRPr="00516128" w:rsidRDefault="00392D6A" w:rsidP="00423215">
            <w:pPr>
              <w:widowControl/>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ウ</w:t>
            </w:r>
            <w:r w:rsidR="00423215" w:rsidRPr="00516128">
              <w:rPr>
                <w:rFonts w:ascii="ＭＳ 明朝" w:hAnsi="ＭＳ 明朝" w:cs="ＭＳ Ｐゴシック" w:hint="eastAsia"/>
                <w:color w:val="000000" w:themeColor="text1"/>
                <w:kern w:val="0"/>
                <w:szCs w:val="21"/>
              </w:rPr>
              <w:t>（ワークシートの記述）</w:t>
            </w:r>
          </w:p>
        </w:tc>
      </w:tr>
      <w:tr w:rsidR="00516128" w:rsidRPr="00516128" w14:paraId="56546A89" w14:textId="77777777" w:rsidTr="002F7A0C">
        <w:trPr>
          <w:trHeight w:val="276"/>
        </w:trPr>
        <w:tc>
          <w:tcPr>
            <w:tcW w:w="1045" w:type="dxa"/>
            <w:tcBorders>
              <w:top w:val="single" w:sz="4" w:space="0" w:color="auto"/>
              <w:left w:val="single" w:sz="4" w:space="0" w:color="auto"/>
              <w:bottom w:val="single" w:sz="4" w:space="0" w:color="auto"/>
              <w:right w:val="single" w:sz="4" w:space="0" w:color="auto"/>
            </w:tcBorders>
            <w:shd w:val="clear" w:color="auto" w:fill="auto"/>
            <w:noWrap/>
            <w:hideMark/>
          </w:tcPr>
          <w:p w14:paraId="6CAE307D" w14:textId="77777777" w:rsidR="00423215" w:rsidRPr="00516128" w:rsidRDefault="00423215" w:rsidP="00423215">
            <w:pPr>
              <w:widowControl/>
              <w:jc w:val="center"/>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第３時</w:t>
            </w:r>
          </w:p>
          <w:p w14:paraId="124493E3" w14:textId="3C3DC5C2" w:rsidR="00423215" w:rsidRPr="00516128" w:rsidRDefault="00423215" w:rsidP="00423215">
            <w:pPr>
              <w:widowControl/>
              <w:jc w:val="center"/>
              <w:rPr>
                <w:rFonts w:ascii="ＭＳ 明朝" w:hAnsi="ＭＳ 明朝" w:cs="ＭＳ Ｐゴシック"/>
                <w:color w:val="000000" w:themeColor="text1"/>
                <w:kern w:val="0"/>
                <w:szCs w:val="21"/>
                <w:highlight w:val="yellow"/>
              </w:rPr>
            </w:pPr>
            <w:r w:rsidRPr="00516128">
              <w:rPr>
                <w:rFonts w:ascii="ＭＳ 明朝" w:hAnsi="ＭＳ 明朝" w:cs="ＭＳ Ｐゴシック" w:hint="eastAsia"/>
                <w:color w:val="000000" w:themeColor="text1"/>
                <w:kern w:val="0"/>
                <w:szCs w:val="21"/>
              </w:rPr>
              <w:t>（本時）</w:t>
            </w:r>
          </w:p>
        </w:tc>
        <w:tc>
          <w:tcPr>
            <w:tcW w:w="1276" w:type="dxa"/>
            <w:tcBorders>
              <w:top w:val="single" w:sz="4" w:space="0" w:color="auto"/>
              <w:left w:val="nil"/>
              <w:bottom w:val="single" w:sz="4" w:space="0" w:color="auto"/>
              <w:right w:val="single" w:sz="4" w:space="0" w:color="auto"/>
            </w:tcBorders>
            <w:shd w:val="clear" w:color="auto" w:fill="auto"/>
            <w:noWrap/>
          </w:tcPr>
          <w:p w14:paraId="6BEA1E0A" w14:textId="66D21B98" w:rsidR="006244E9" w:rsidRPr="00516128" w:rsidRDefault="006244E9" w:rsidP="00A64B71">
            <w:pPr>
              <w:widowControl/>
              <w:ind w:firstLineChars="100" w:firstLine="210"/>
              <w:jc w:val="left"/>
              <w:rPr>
                <w:rFonts w:ascii="ＭＳ 明朝" w:cs="ＭＳ Ｐゴシック"/>
                <w:color w:val="000000" w:themeColor="text1"/>
                <w:kern w:val="0"/>
                <w:szCs w:val="21"/>
              </w:rPr>
            </w:pPr>
            <w:r w:rsidRPr="00516128">
              <w:rPr>
                <w:rFonts w:ascii="ＭＳ 明朝" w:cs="ＭＳ Ｐゴシック" w:hint="eastAsia"/>
                <w:color w:val="000000" w:themeColor="text1"/>
                <w:kern w:val="0"/>
                <w:szCs w:val="21"/>
              </w:rPr>
              <w:t>電気抵抗率について理解を深め、日</w:t>
            </w:r>
            <w:r w:rsidR="00984488" w:rsidRPr="00516128">
              <w:rPr>
                <w:rFonts w:ascii="ＭＳ 明朝" w:cs="ＭＳ Ｐゴシック" w:hint="eastAsia"/>
                <w:color w:val="000000" w:themeColor="text1"/>
                <w:kern w:val="0"/>
                <w:szCs w:val="21"/>
              </w:rPr>
              <w:t>常生活でどのように利用されているか</w:t>
            </w:r>
            <w:r w:rsidRPr="00516128">
              <w:rPr>
                <w:rFonts w:ascii="ＭＳ 明朝" w:cs="ＭＳ Ｐゴシック" w:hint="eastAsia"/>
                <w:color w:val="000000" w:themeColor="text1"/>
                <w:kern w:val="0"/>
                <w:szCs w:val="21"/>
              </w:rPr>
              <w:t>考える。</w:t>
            </w:r>
          </w:p>
        </w:tc>
        <w:tc>
          <w:tcPr>
            <w:tcW w:w="5528" w:type="dxa"/>
            <w:tcBorders>
              <w:top w:val="single" w:sz="4" w:space="0" w:color="auto"/>
              <w:left w:val="nil"/>
              <w:bottom w:val="single" w:sz="4" w:space="0" w:color="auto"/>
              <w:right w:val="single" w:sz="4" w:space="0" w:color="auto"/>
            </w:tcBorders>
            <w:shd w:val="clear" w:color="auto" w:fill="auto"/>
            <w:noWrap/>
          </w:tcPr>
          <w:p w14:paraId="6469299F" w14:textId="00F71F45" w:rsidR="006E6523" w:rsidRPr="0084424D" w:rsidRDefault="00423215"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t>（導入）</w:t>
            </w:r>
            <w:r w:rsidR="00A64B71" w:rsidRPr="0084424D">
              <w:rPr>
                <w:rFonts w:ascii="ＭＳ 明朝" w:hAnsi="ＭＳ 明朝" w:cs="ＭＳ Ｐゴシック" w:hint="eastAsia"/>
                <w:kern w:val="0"/>
                <w:szCs w:val="21"/>
              </w:rPr>
              <w:t xml:space="preserve">・　</w:t>
            </w:r>
            <w:r w:rsidR="006E6523" w:rsidRPr="0084424D">
              <w:rPr>
                <w:rFonts w:ascii="ＭＳ 明朝" w:hAnsi="ＭＳ 明朝" w:cs="ＭＳ Ｐゴシック" w:hint="eastAsia"/>
                <w:kern w:val="0"/>
                <w:szCs w:val="21"/>
              </w:rPr>
              <w:t>前時の内容を復習し、ニクロム線を銅線に変えたとき</w:t>
            </w:r>
            <w:r w:rsidR="00024159" w:rsidRPr="0084424D">
              <w:rPr>
                <w:rFonts w:ascii="ＭＳ 明朝" w:hAnsi="ＭＳ 明朝" w:cs="ＭＳ Ｐゴシック" w:hint="eastAsia"/>
                <w:kern w:val="0"/>
                <w:szCs w:val="21"/>
              </w:rPr>
              <w:t>の</w:t>
            </w:r>
            <w:r w:rsidR="006E6523" w:rsidRPr="0084424D">
              <w:rPr>
                <w:rFonts w:ascii="ＭＳ 明朝" w:hAnsi="ＭＳ 明朝" w:cs="ＭＳ Ｐゴシック" w:hint="eastAsia"/>
                <w:kern w:val="0"/>
                <w:szCs w:val="21"/>
              </w:rPr>
              <w:t>電気抵抗について予想する。</w:t>
            </w:r>
          </w:p>
          <w:p w14:paraId="14E487BB" w14:textId="121489CD" w:rsidR="006F2946" w:rsidRPr="0084424D" w:rsidRDefault="00423215"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t>（展開）</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024159" w:rsidRPr="0084424D">
              <w:rPr>
                <w:rFonts w:ascii="ＭＳ 明朝" w:hAnsi="ＭＳ 明朝" w:cs="ＭＳ Ｐゴシック" w:hint="eastAsia"/>
                <w:kern w:val="0"/>
                <w:szCs w:val="21"/>
              </w:rPr>
              <w:t>電</w:t>
            </w:r>
            <w:r w:rsidR="009322A1" w:rsidRPr="0084424D">
              <w:rPr>
                <w:rFonts w:ascii="ＭＳ 明朝" w:hAnsi="ＭＳ 明朝" w:cs="ＭＳ Ｐゴシック" w:hint="eastAsia"/>
                <w:kern w:val="0"/>
                <w:szCs w:val="21"/>
              </w:rPr>
              <w:t>流の自由電子モデルを理解</w:t>
            </w:r>
            <w:r w:rsidR="00024159" w:rsidRPr="0084424D">
              <w:rPr>
                <w:rFonts w:ascii="ＭＳ 明朝" w:hAnsi="ＭＳ 明朝" w:cs="ＭＳ Ｐゴシック" w:hint="eastAsia"/>
                <w:kern w:val="0"/>
                <w:szCs w:val="21"/>
              </w:rPr>
              <w:t>し、電気抵抗やジュー</w:t>
            </w:r>
            <w:r w:rsidR="001B4726" w:rsidRPr="0084424D">
              <w:rPr>
                <w:rFonts w:ascii="ＭＳ 明朝" w:hAnsi="ＭＳ 明朝" w:cs="ＭＳ Ｐゴシック" w:hint="eastAsia"/>
                <w:kern w:val="0"/>
                <w:szCs w:val="21"/>
              </w:rPr>
              <w:t>ル熱が生じる理由を確認する。また、ニ</w:t>
            </w:r>
            <w:r w:rsidR="009322A1" w:rsidRPr="0084424D">
              <w:rPr>
                <w:rFonts w:ascii="ＭＳ 明朝" w:hAnsi="ＭＳ 明朝" w:cs="ＭＳ Ｐゴシック" w:hint="eastAsia"/>
                <w:kern w:val="0"/>
                <w:szCs w:val="21"/>
              </w:rPr>
              <w:t>クロム線や銅線は</w:t>
            </w:r>
            <w:r w:rsidR="001B4726" w:rsidRPr="0084424D">
              <w:rPr>
                <w:rFonts w:ascii="ＭＳ 明朝" w:hAnsi="ＭＳ 明朝" w:cs="ＭＳ Ｐゴシック" w:hint="eastAsia"/>
                <w:kern w:val="0"/>
                <w:szCs w:val="21"/>
              </w:rPr>
              <w:t>日常生活</w:t>
            </w:r>
            <w:r w:rsidR="009322A1" w:rsidRPr="0084424D">
              <w:rPr>
                <w:rFonts w:ascii="ＭＳ 明朝" w:hAnsi="ＭＳ 明朝" w:cs="ＭＳ Ｐゴシック" w:hint="eastAsia"/>
                <w:kern w:val="0"/>
                <w:szCs w:val="21"/>
              </w:rPr>
              <w:t>の中</w:t>
            </w:r>
            <w:r w:rsidR="001B4726" w:rsidRPr="0084424D">
              <w:rPr>
                <w:rFonts w:ascii="ＭＳ 明朝" w:hAnsi="ＭＳ 明朝" w:cs="ＭＳ Ｐゴシック" w:hint="eastAsia"/>
                <w:kern w:val="0"/>
                <w:szCs w:val="21"/>
              </w:rPr>
              <w:t>でどのように利用されているか</w:t>
            </w:r>
            <w:r w:rsidR="00024159" w:rsidRPr="0084424D">
              <w:rPr>
                <w:rFonts w:ascii="ＭＳ 明朝" w:hAnsi="ＭＳ 明朝" w:cs="ＭＳ Ｐゴシック" w:hint="eastAsia"/>
                <w:kern w:val="0"/>
                <w:szCs w:val="21"/>
              </w:rPr>
              <w:t>考える。</w:t>
            </w:r>
          </w:p>
          <w:p w14:paraId="37B780AE" w14:textId="3EE6AA5B" w:rsidR="00CD3A42" w:rsidRPr="0084424D" w:rsidRDefault="00A64B71" w:rsidP="00A64B71">
            <w:pPr>
              <w:widowControl/>
              <w:ind w:leftChars="400" w:left="1050" w:hangingChars="100" w:hanging="210"/>
              <w:jc w:val="left"/>
              <w:rPr>
                <w:rFonts w:ascii="ＭＳ 明朝" w:hAnsi="ＭＳ 明朝" w:cs="ＭＳ Ｐゴシック"/>
                <w:kern w:val="0"/>
                <w:szCs w:val="21"/>
              </w:rPr>
            </w:pPr>
            <w:r w:rsidRPr="0084424D">
              <w:rPr>
                <w:rFonts w:ascii="ＭＳ 明朝" w:hAnsi="ＭＳ 明朝" w:cs="ＭＳ Ｐゴシック" w:hint="eastAsia"/>
                <w:kern w:val="0"/>
                <w:szCs w:val="21"/>
              </w:rPr>
              <w:t xml:space="preserve">・　</w:t>
            </w:r>
            <w:r w:rsidR="00CD3A42" w:rsidRPr="0084424D">
              <w:rPr>
                <w:rFonts w:ascii="ＭＳ 明朝" w:hAnsi="ＭＳ 明朝" w:cs="ＭＳ Ｐゴシック" w:hint="eastAsia"/>
                <w:kern w:val="0"/>
                <w:szCs w:val="21"/>
              </w:rPr>
              <w:t>電気抵抗率の違いから導体・不導体・半導体を分類する。また、半</w:t>
            </w:r>
            <w:r w:rsidR="00AE42A0" w:rsidRPr="0084424D">
              <w:rPr>
                <w:rFonts w:ascii="ＭＳ 明朝" w:hAnsi="ＭＳ 明朝" w:cs="ＭＳ Ｐゴシック" w:hint="eastAsia"/>
                <w:kern w:val="0"/>
                <w:szCs w:val="21"/>
              </w:rPr>
              <w:t>導体の</w:t>
            </w:r>
            <w:r w:rsidR="00CD3A42" w:rsidRPr="0084424D">
              <w:rPr>
                <w:rFonts w:ascii="ＭＳ 明朝" w:hAnsi="ＭＳ 明朝" w:cs="ＭＳ Ｐゴシック" w:hint="eastAsia"/>
                <w:kern w:val="0"/>
                <w:szCs w:val="21"/>
              </w:rPr>
              <w:t>電気抵抗</w:t>
            </w:r>
            <w:r w:rsidR="00AE42A0" w:rsidRPr="0084424D">
              <w:rPr>
                <w:rFonts w:ascii="ＭＳ 明朝" w:hAnsi="ＭＳ 明朝" w:cs="ＭＳ Ｐゴシック" w:hint="eastAsia"/>
                <w:kern w:val="0"/>
                <w:szCs w:val="21"/>
              </w:rPr>
              <w:t>の</w:t>
            </w:r>
            <w:r w:rsidR="00431568" w:rsidRPr="0084424D">
              <w:rPr>
                <w:rFonts w:ascii="ＭＳ 明朝" w:hAnsi="ＭＳ 明朝" w:cs="ＭＳ Ｐゴシック" w:hint="eastAsia"/>
                <w:kern w:val="0"/>
                <w:szCs w:val="21"/>
              </w:rPr>
              <w:t>温度変化</w:t>
            </w:r>
            <w:r w:rsidR="009322A1" w:rsidRPr="0084424D">
              <w:rPr>
                <w:rFonts w:ascii="ＭＳ 明朝" w:hAnsi="ＭＳ 明朝" w:cs="ＭＳ Ｐゴシック" w:hint="eastAsia"/>
                <w:kern w:val="0"/>
                <w:szCs w:val="21"/>
              </w:rPr>
              <w:t>について理解する</w:t>
            </w:r>
            <w:r w:rsidR="00CD3A42" w:rsidRPr="0084424D">
              <w:rPr>
                <w:rFonts w:ascii="ＭＳ 明朝" w:hAnsi="ＭＳ 明朝" w:cs="ＭＳ Ｐゴシック" w:hint="eastAsia"/>
                <w:kern w:val="0"/>
                <w:szCs w:val="21"/>
              </w:rPr>
              <w:t>。</w:t>
            </w:r>
          </w:p>
          <w:p w14:paraId="29AE58C9" w14:textId="77777777" w:rsidR="00A64B71" w:rsidRPr="0084424D" w:rsidRDefault="00423215"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t>（</w:t>
            </w:r>
            <w:r w:rsidRPr="0084424D">
              <w:rPr>
                <w:rFonts w:ascii="ＭＳ 明朝" w:hAnsi="ＭＳ 明朝" w:cs="ＭＳ Ｐゴシック" w:hint="eastAsia"/>
                <w:w w:val="66"/>
                <w:kern w:val="0"/>
                <w:szCs w:val="21"/>
                <w:fitText w:val="420" w:id="-1322018549"/>
              </w:rPr>
              <w:t>まと</w:t>
            </w:r>
            <w:r w:rsidRPr="0084424D">
              <w:rPr>
                <w:rFonts w:ascii="ＭＳ 明朝" w:hAnsi="ＭＳ 明朝" w:cs="ＭＳ Ｐゴシック" w:hint="eastAsia"/>
                <w:spacing w:val="3"/>
                <w:w w:val="66"/>
                <w:kern w:val="0"/>
                <w:szCs w:val="21"/>
                <w:fitText w:val="420" w:id="-1322018549"/>
              </w:rPr>
              <w:t>め</w:t>
            </w:r>
            <w:r w:rsidRPr="0084424D">
              <w:rPr>
                <w:rFonts w:ascii="ＭＳ 明朝" w:hAnsi="ＭＳ 明朝" w:cs="ＭＳ Ｐゴシック" w:hint="eastAsia"/>
                <w:kern w:val="0"/>
                <w:szCs w:val="21"/>
              </w:rPr>
              <w:t>）</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CD3A42" w:rsidRPr="0084424D">
              <w:rPr>
                <w:rFonts w:ascii="ＭＳ 明朝" w:hAnsi="ＭＳ 明朝" w:cs="ＭＳ Ｐゴシック" w:hint="eastAsia"/>
                <w:kern w:val="0"/>
                <w:szCs w:val="21"/>
              </w:rPr>
              <w:t>電流と電気抵抗率の関係について確認する</w:t>
            </w:r>
            <w:r w:rsidR="009322A1" w:rsidRPr="0084424D">
              <w:rPr>
                <w:rFonts w:ascii="ＭＳ 明朝" w:hAnsi="ＭＳ 明朝" w:cs="ＭＳ Ｐゴシック" w:hint="eastAsia"/>
                <w:kern w:val="0"/>
                <w:szCs w:val="21"/>
              </w:rPr>
              <w:t>。</w:t>
            </w:r>
          </w:p>
          <w:p w14:paraId="7F011B9D" w14:textId="5FB6803F" w:rsidR="00423215" w:rsidRPr="0084424D" w:rsidRDefault="00A64B71" w:rsidP="00A64B71">
            <w:pPr>
              <w:widowControl/>
              <w:ind w:leftChars="400" w:left="1050" w:hangingChars="100" w:hanging="210"/>
              <w:jc w:val="left"/>
              <w:rPr>
                <w:rFonts w:ascii="ＭＳ 明朝" w:hAnsi="ＭＳ 明朝" w:cs="ＭＳ Ｐゴシック"/>
                <w:kern w:val="0"/>
                <w:szCs w:val="21"/>
              </w:rPr>
            </w:pPr>
            <w:r w:rsidRPr="0084424D">
              <w:rPr>
                <w:rFonts w:ascii="ＭＳ 明朝" w:hAnsi="ＭＳ 明朝" w:cs="ＭＳ Ｐゴシック" w:hint="eastAsia"/>
                <w:kern w:val="0"/>
                <w:szCs w:val="21"/>
              </w:rPr>
              <w:t xml:space="preserve">・　</w:t>
            </w:r>
            <w:r w:rsidR="009322A1" w:rsidRPr="0084424D">
              <w:rPr>
                <w:rFonts w:ascii="ＭＳ 明朝" w:hAnsi="ＭＳ 明朝" w:cs="ＭＳ Ｐゴシック" w:hint="eastAsia"/>
                <w:kern w:val="0"/>
                <w:szCs w:val="21"/>
              </w:rPr>
              <w:t>タコ足配線の危険性について考える。</w:t>
            </w:r>
          </w:p>
        </w:tc>
        <w:tc>
          <w:tcPr>
            <w:tcW w:w="1701" w:type="dxa"/>
            <w:tcBorders>
              <w:top w:val="single" w:sz="4" w:space="0" w:color="auto"/>
              <w:left w:val="nil"/>
              <w:bottom w:val="single" w:sz="4" w:space="0" w:color="auto"/>
              <w:right w:val="single" w:sz="4" w:space="0" w:color="auto"/>
            </w:tcBorders>
            <w:shd w:val="clear" w:color="auto" w:fill="auto"/>
            <w:noWrap/>
          </w:tcPr>
          <w:p w14:paraId="525D3DBD" w14:textId="77777777" w:rsidR="00010BF1" w:rsidRPr="00516128" w:rsidRDefault="00010BF1" w:rsidP="00010BF1">
            <w:pPr>
              <w:widowControl/>
              <w:jc w:val="left"/>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イ－①（ワークシートの記述）</w:t>
            </w:r>
          </w:p>
          <w:p w14:paraId="0E6F13B9" w14:textId="15C4D718" w:rsidR="00423215" w:rsidRPr="00516128" w:rsidRDefault="00423215" w:rsidP="00423215">
            <w:pPr>
              <w:widowControl/>
              <w:jc w:val="left"/>
              <w:rPr>
                <w:rFonts w:ascii="ＭＳ 明朝" w:cs="ＭＳ Ｐゴシック"/>
                <w:color w:val="000000" w:themeColor="text1"/>
                <w:kern w:val="0"/>
                <w:szCs w:val="21"/>
                <w:highlight w:val="yellow"/>
              </w:rPr>
            </w:pPr>
          </w:p>
        </w:tc>
      </w:tr>
      <w:tr w:rsidR="00516128" w:rsidRPr="00516128" w14:paraId="7E715810" w14:textId="77777777" w:rsidTr="002F7A0C">
        <w:trPr>
          <w:trHeight w:val="276"/>
        </w:trPr>
        <w:tc>
          <w:tcPr>
            <w:tcW w:w="1045" w:type="dxa"/>
            <w:tcBorders>
              <w:top w:val="single" w:sz="4" w:space="0" w:color="auto"/>
              <w:left w:val="single" w:sz="4" w:space="0" w:color="auto"/>
              <w:bottom w:val="single" w:sz="4" w:space="0" w:color="auto"/>
              <w:right w:val="single" w:sz="4" w:space="0" w:color="auto"/>
            </w:tcBorders>
            <w:shd w:val="clear" w:color="auto" w:fill="auto"/>
            <w:noWrap/>
          </w:tcPr>
          <w:p w14:paraId="7F87EACC" w14:textId="77777777" w:rsidR="00423215" w:rsidRPr="00516128" w:rsidRDefault="00423215" w:rsidP="00423215">
            <w:pPr>
              <w:widowControl/>
              <w:jc w:val="center"/>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第４時</w:t>
            </w:r>
          </w:p>
          <w:p w14:paraId="1C479CEE" w14:textId="77777777" w:rsidR="00423215" w:rsidRPr="00516128" w:rsidRDefault="00423215" w:rsidP="00423215">
            <w:pPr>
              <w:widowControl/>
              <w:jc w:val="center"/>
              <w:rPr>
                <w:rFonts w:ascii="ＭＳ 明朝" w:hAnsi="ＭＳ 明朝" w:cs="ＭＳ Ｐゴシック"/>
                <w:color w:val="000000" w:themeColor="text1"/>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025C2404" w14:textId="3CDF91B6" w:rsidR="00423215" w:rsidRPr="00516128" w:rsidRDefault="006244E9" w:rsidP="00A64B71">
            <w:pPr>
              <w:widowControl/>
              <w:ind w:firstLineChars="100" w:firstLine="210"/>
              <w:jc w:val="left"/>
              <w:rPr>
                <w:rFonts w:ascii="ＭＳ 明朝" w:cs="ＭＳ Ｐゴシック"/>
                <w:color w:val="000000" w:themeColor="text1"/>
                <w:kern w:val="0"/>
                <w:szCs w:val="21"/>
              </w:rPr>
            </w:pPr>
            <w:r w:rsidRPr="00516128">
              <w:rPr>
                <w:rFonts w:ascii="ＭＳ 明朝" w:cs="ＭＳ Ｐゴシック" w:hint="eastAsia"/>
                <w:color w:val="000000" w:themeColor="text1"/>
                <w:kern w:val="0"/>
                <w:szCs w:val="21"/>
              </w:rPr>
              <w:t>交流の発生、利用及び送電について考える。</w:t>
            </w:r>
          </w:p>
        </w:tc>
        <w:tc>
          <w:tcPr>
            <w:tcW w:w="5528" w:type="dxa"/>
            <w:tcBorders>
              <w:top w:val="single" w:sz="4" w:space="0" w:color="auto"/>
              <w:left w:val="nil"/>
              <w:bottom w:val="single" w:sz="4" w:space="0" w:color="auto"/>
              <w:right w:val="single" w:sz="4" w:space="0" w:color="auto"/>
            </w:tcBorders>
            <w:shd w:val="clear" w:color="auto" w:fill="auto"/>
            <w:noWrap/>
          </w:tcPr>
          <w:p w14:paraId="714BF15C" w14:textId="5DF8B398" w:rsidR="00423215" w:rsidRPr="0084424D" w:rsidRDefault="00423215" w:rsidP="00423215">
            <w:pPr>
              <w:widowControl/>
              <w:ind w:left="840" w:hangingChars="400" w:hanging="840"/>
              <w:jc w:val="left"/>
              <w:rPr>
                <w:rFonts w:ascii="ＭＳ 明朝" w:hAnsi="ＭＳ 明朝" w:cs="ＭＳ Ｐゴシック"/>
                <w:kern w:val="0"/>
                <w:szCs w:val="21"/>
              </w:rPr>
            </w:pPr>
            <w:r w:rsidRPr="0084424D">
              <w:rPr>
                <w:rFonts w:ascii="ＭＳ 明朝" w:hAnsi="ＭＳ 明朝" w:cs="ＭＳ Ｐゴシック" w:hint="eastAsia"/>
                <w:kern w:val="0"/>
                <w:szCs w:val="21"/>
              </w:rPr>
              <w:t>（導入）</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9322A1" w:rsidRPr="0084424D">
              <w:rPr>
                <w:rFonts w:ascii="ＭＳ 明朝" w:hAnsi="ＭＳ 明朝" w:cs="ＭＳ Ｐゴシック" w:hint="eastAsia"/>
                <w:kern w:val="0"/>
                <w:szCs w:val="21"/>
              </w:rPr>
              <w:t>直流と交</w:t>
            </w:r>
            <w:r w:rsidR="002F7A0C" w:rsidRPr="0084424D">
              <w:rPr>
                <w:rFonts w:ascii="ＭＳ 明朝" w:hAnsi="ＭＳ 明朝" w:cs="ＭＳ Ｐゴシック" w:hint="eastAsia"/>
                <w:kern w:val="0"/>
                <w:szCs w:val="21"/>
              </w:rPr>
              <w:t>流の</w:t>
            </w:r>
            <w:r w:rsidR="00E83605" w:rsidRPr="0084424D">
              <w:rPr>
                <w:rFonts w:ascii="ＭＳ 明朝" w:hAnsi="ＭＳ 明朝" w:cs="ＭＳ Ｐゴシック" w:hint="eastAsia"/>
                <w:kern w:val="0"/>
                <w:szCs w:val="21"/>
              </w:rPr>
              <w:t>違いについて確認する</w:t>
            </w:r>
            <w:r w:rsidR="00D204D5" w:rsidRPr="0084424D">
              <w:rPr>
                <w:rFonts w:ascii="ＭＳ 明朝" w:hAnsi="ＭＳ 明朝" w:cs="ＭＳ Ｐゴシック" w:hint="eastAsia"/>
                <w:kern w:val="0"/>
                <w:szCs w:val="21"/>
              </w:rPr>
              <w:t>。</w:t>
            </w:r>
          </w:p>
          <w:p w14:paraId="13D4B707" w14:textId="67C440B8" w:rsidR="00A64B71" w:rsidRPr="0084424D" w:rsidRDefault="004A7457"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t>（展開）</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896DC8" w:rsidRPr="0084424D">
              <w:rPr>
                <w:rFonts w:ascii="ＭＳ 明朝" w:hAnsi="ＭＳ 明朝" w:cs="ＭＳ Ｐゴシック" w:hint="eastAsia"/>
                <w:kern w:val="0"/>
                <w:szCs w:val="21"/>
              </w:rPr>
              <w:t>火力発電所における交流の発生について確認する。</w:t>
            </w:r>
          </w:p>
          <w:p w14:paraId="09E5112E" w14:textId="60A7CDD7" w:rsidR="004A7457" w:rsidRPr="0084424D" w:rsidRDefault="00A64B71" w:rsidP="00A64B71">
            <w:pPr>
              <w:widowControl/>
              <w:ind w:leftChars="400" w:left="1050" w:hangingChars="100" w:hanging="210"/>
              <w:jc w:val="left"/>
              <w:rPr>
                <w:rFonts w:ascii="ＭＳ 明朝" w:hAnsi="ＭＳ 明朝" w:cs="ＭＳ Ｐゴシック"/>
                <w:kern w:val="0"/>
                <w:szCs w:val="21"/>
              </w:rPr>
            </w:pPr>
            <w:r w:rsidRPr="0084424D">
              <w:rPr>
                <w:rFonts w:ascii="ＭＳ 明朝" w:hAnsi="ＭＳ 明朝" w:cs="ＭＳ Ｐゴシック" w:hint="eastAsia"/>
                <w:kern w:val="0"/>
                <w:szCs w:val="21"/>
              </w:rPr>
              <w:t xml:space="preserve">・　</w:t>
            </w:r>
            <w:r w:rsidR="006F6008" w:rsidRPr="0084424D">
              <w:rPr>
                <w:rFonts w:ascii="ＭＳ 明朝" w:hAnsi="ＭＳ 明朝" w:cs="ＭＳ Ｐゴシック" w:hint="eastAsia"/>
                <w:kern w:val="0"/>
                <w:szCs w:val="21"/>
              </w:rPr>
              <w:t>変圧器（トランス）</w:t>
            </w:r>
            <w:r w:rsidR="00E83605" w:rsidRPr="0084424D">
              <w:rPr>
                <w:rFonts w:ascii="ＭＳ 明朝" w:hAnsi="ＭＳ 明朝" w:cs="ＭＳ Ｐゴシック" w:hint="eastAsia"/>
                <w:kern w:val="0"/>
                <w:szCs w:val="21"/>
              </w:rPr>
              <w:t>について</w:t>
            </w:r>
            <w:r w:rsidR="00896DC8" w:rsidRPr="0084424D">
              <w:rPr>
                <w:rFonts w:ascii="ＭＳ 明朝" w:hAnsi="ＭＳ 明朝" w:cs="ＭＳ Ｐゴシック" w:hint="eastAsia"/>
                <w:kern w:val="0"/>
                <w:szCs w:val="21"/>
              </w:rPr>
              <w:t>理解し、電力発電所での変圧器を活用した送電方法について考える。</w:t>
            </w:r>
          </w:p>
          <w:p w14:paraId="364A0ADB" w14:textId="4CD896CF" w:rsidR="004A7457" w:rsidRPr="0084424D" w:rsidRDefault="00423215" w:rsidP="00A64B71">
            <w:pPr>
              <w:widowControl/>
              <w:ind w:left="1050" w:hangingChars="500" w:hanging="1050"/>
              <w:jc w:val="left"/>
              <w:rPr>
                <w:rFonts w:ascii="ＭＳ 明朝" w:hAnsi="ＭＳ 明朝" w:cs="ＭＳ Ｐゴシック"/>
                <w:kern w:val="0"/>
                <w:szCs w:val="21"/>
              </w:rPr>
            </w:pPr>
            <w:r w:rsidRPr="0084424D">
              <w:rPr>
                <w:rFonts w:ascii="ＭＳ 明朝" w:hAnsi="ＭＳ 明朝" w:cs="ＭＳ Ｐゴシック" w:hint="eastAsia"/>
                <w:kern w:val="0"/>
                <w:szCs w:val="21"/>
              </w:rPr>
              <w:lastRenderedPageBreak/>
              <w:t>（</w:t>
            </w:r>
            <w:r w:rsidRPr="0084424D">
              <w:rPr>
                <w:rFonts w:ascii="ＭＳ 明朝" w:hAnsi="ＭＳ 明朝" w:cs="ＭＳ Ｐゴシック" w:hint="eastAsia"/>
                <w:w w:val="66"/>
                <w:kern w:val="0"/>
                <w:szCs w:val="21"/>
                <w:fitText w:val="420" w:id="-1322018549"/>
              </w:rPr>
              <w:t>まとめ</w:t>
            </w:r>
            <w:r w:rsidRPr="0084424D">
              <w:rPr>
                <w:rFonts w:ascii="ＭＳ 明朝" w:hAnsi="ＭＳ 明朝" w:cs="ＭＳ Ｐゴシック" w:hint="eastAsia"/>
                <w:kern w:val="0"/>
                <w:szCs w:val="21"/>
              </w:rPr>
              <w:t>）</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4A4ACD" w:rsidRPr="0084424D">
              <w:rPr>
                <w:rFonts w:ascii="ＭＳ 明朝" w:hAnsi="ＭＳ 明朝" w:cs="ＭＳ Ｐゴシック" w:hint="eastAsia"/>
                <w:kern w:val="0"/>
                <w:szCs w:val="21"/>
              </w:rPr>
              <w:t>発</w:t>
            </w:r>
            <w:r w:rsidR="000D7E94" w:rsidRPr="0084424D">
              <w:rPr>
                <w:rFonts w:ascii="ＭＳ 明朝" w:hAnsi="ＭＳ 明朝" w:cs="ＭＳ Ｐゴシック" w:hint="eastAsia"/>
                <w:kern w:val="0"/>
                <w:szCs w:val="21"/>
              </w:rPr>
              <w:t>電所から家庭まで、電気を送ることについて</w:t>
            </w:r>
            <w:r w:rsidR="004A4ACD" w:rsidRPr="0084424D">
              <w:rPr>
                <w:rFonts w:ascii="ＭＳ 明朝" w:hAnsi="ＭＳ 明朝" w:cs="ＭＳ Ｐゴシック" w:hint="eastAsia"/>
                <w:kern w:val="0"/>
                <w:szCs w:val="21"/>
              </w:rPr>
              <w:t>エネルギー損失の観点から考え、まとめる。</w:t>
            </w:r>
          </w:p>
        </w:tc>
        <w:tc>
          <w:tcPr>
            <w:tcW w:w="1701" w:type="dxa"/>
            <w:tcBorders>
              <w:top w:val="single" w:sz="4" w:space="0" w:color="auto"/>
              <w:left w:val="nil"/>
              <w:bottom w:val="single" w:sz="4" w:space="0" w:color="auto"/>
              <w:right w:val="single" w:sz="4" w:space="0" w:color="auto"/>
            </w:tcBorders>
            <w:shd w:val="clear" w:color="auto" w:fill="auto"/>
            <w:noWrap/>
          </w:tcPr>
          <w:p w14:paraId="518F3858" w14:textId="772F1486" w:rsidR="00423215" w:rsidRPr="00516128" w:rsidRDefault="006244E9" w:rsidP="00423215">
            <w:pPr>
              <w:widowControl/>
              <w:jc w:val="left"/>
              <w:rPr>
                <w:rFonts w:asci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lastRenderedPageBreak/>
              <w:t>イ</w:t>
            </w:r>
            <w:r w:rsidR="00423215" w:rsidRPr="00516128">
              <w:rPr>
                <w:rFonts w:ascii="ＭＳ 明朝" w:hAnsi="ＭＳ 明朝" w:cs="ＭＳ Ｐゴシック" w:hint="eastAsia"/>
                <w:color w:val="000000" w:themeColor="text1"/>
                <w:kern w:val="0"/>
                <w:szCs w:val="21"/>
              </w:rPr>
              <w:t>－②（ワークシートの記述）</w:t>
            </w:r>
          </w:p>
        </w:tc>
      </w:tr>
      <w:tr w:rsidR="00516128" w:rsidRPr="00516128" w14:paraId="26F64476" w14:textId="77777777" w:rsidTr="002F7A0C">
        <w:trPr>
          <w:trHeight w:val="276"/>
        </w:trPr>
        <w:tc>
          <w:tcPr>
            <w:tcW w:w="1045" w:type="dxa"/>
            <w:tcBorders>
              <w:top w:val="nil"/>
              <w:left w:val="single" w:sz="4" w:space="0" w:color="auto"/>
              <w:bottom w:val="single" w:sz="4" w:space="0" w:color="auto"/>
              <w:right w:val="single" w:sz="4" w:space="0" w:color="auto"/>
            </w:tcBorders>
            <w:shd w:val="clear" w:color="auto" w:fill="auto"/>
            <w:noWrap/>
            <w:hideMark/>
          </w:tcPr>
          <w:p w14:paraId="5D4C64AF" w14:textId="77777777" w:rsidR="00423215" w:rsidRPr="00516128" w:rsidRDefault="00423215" w:rsidP="00423215">
            <w:pPr>
              <w:widowControl/>
              <w:jc w:val="center"/>
              <w:rPr>
                <w:rFonts w:ascii="ＭＳ 明朝" w:hAnsi="ＭＳ 明朝" w:cs="ＭＳ Ｐゴシック"/>
                <w:color w:val="000000" w:themeColor="text1"/>
                <w:kern w:val="0"/>
                <w:szCs w:val="21"/>
                <w:highlight w:val="yellow"/>
              </w:rPr>
            </w:pPr>
            <w:r w:rsidRPr="00516128">
              <w:rPr>
                <w:rFonts w:ascii="ＭＳ 明朝" w:hAnsi="ＭＳ 明朝" w:cs="ＭＳ Ｐゴシック" w:hint="eastAsia"/>
                <w:color w:val="000000" w:themeColor="text1"/>
                <w:kern w:val="0"/>
                <w:szCs w:val="21"/>
              </w:rPr>
              <w:t>第５時</w:t>
            </w:r>
          </w:p>
        </w:tc>
        <w:tc>
          <w:tcPr>
            <w:tcW w:w="1276" w:type="dxa"/>
            <w:tcBorders>
              <w:top w:val="nil"/>
              <w:left w:val="nil"/>
              <w:bottom w:val="single" w:sz="4" w:space="0" w:color="auto"/>
              <w:right w:val="single" w:sz="4" w:space="0" w:color="auto"/>
            </w:tcBorders>
            <w:shd w:val="clear" w:color="auto" w:fill="auto"/>
            <w:noWrap/>
          </w:tcPr>
          <w:p w14:paraId="56BF659D" w14:textId="7A3E5F05" w:rsidR="00423215" w:rsidRPr="00516128" w:rsidRDefault="00977AA9" w:rsidP="00A64B71">
            <w:pPr>
              <w:widowControl/>
              <w:ind w:firstLineChars="100" w:firstLine="210"/>
              <w:jc w:val="left"/>
              <w:rPr>
                <w:rFonts w:ascii="ＭＳ 明朝" w:cs="ＭＳ Ｐゴシック"/>
                <w:color w:val="000000" w:themeColor="text1"/>
                <w:kern w:val="0"/>
                <w:szCs w:val="21"/>
              </w:rPr>
            </w:pPr>
            <w:r w:rsidRPr="00516128">
              <w:rPr>
                <w:rFonts w:ascii="ＭＳ 明朝" w:cs="ＭＳ Ｐゴシック" w:hint="eastAsia"/>
                <w:color w:val="000000" w:themeColor="text1"/>
                <w:kern w:val="0"/>
                <w:szCs w:val="21"/>
              </w:rPr>
              <w:t>電力、電力量について理解する</w:t>
            </w:r>
            <w:r w:rsidR="006244E9" w:rsidRPr="00516128">
              <w:rPr>
                <w:rFonts w:ascii="ＭＳ 明朝" w:cs="ＭＳ Ｐゴシック" w:hint="eastAsia"/>
                <w:color w:val="000000" w:themeColor="text1"/>
                <w:kern w:val="0"/>
                <w:szCs w:val="21"/>
              </w:rPr>
              <w:t>。</w:t>
            </w:r>
          </w:p>
        </w:tc>
        <w:tc>
          <w:tcPr>
            <w:tcW w:w="5528" w:type="dxa"/>
            <w:tcBorders>
              <w:top w:val="nil"/>
              <w:left w:val="nil"/>
              <w:bottom w:val="single" w:sz="4" w:space="0" w:color="auto"/>
              <w:right w:val="single" w:sz="4" w:space="0" w:color="auto"/>
            </w:tcBorders>
            <w:shd w:val="clear" w:color="auto" w:fill="auto"/>
            <w:noWrap/>
            <w:hideMark/>
          </w:tcPr>
          <w:p w14:paraId="07AA224A" w14:textId="61ECCD12" w:rsidR="00423215" w:rsidRPr="0084424D" w:rsidRDefault="00423215" w:rsidP="00423215">
            <w:pPr>
              <w:widowControl/>
              <w:ind w:left="840" w:hangingChars="400" w:hanging="840"/>
              <w:jc w:val="left"/>
              <w:rPr>
                <w:rFonts w:ascii="ＭＳ 明朝" w:hAnsi="ＭＳ 明朝" w:cs="ＭＳ Ｐゴシック"/>
                <w:kern w:val="0"/>
                <w:szCs w:val="21"/>
              </w:rPr>
            </w:pPr>
            <w:r w:rsidRPr="0084424D">
              <w:rPr>
                <w:rFonts w:ascii="ＭＳ 明朝" w:hAnsi="ＭＳ 明朝" w:cs="ＭＳ Ｐゴシック" w:hint="eastAsia"/>
                <w:kern w:val="0"/>
                <w:szCs w:val="21"/>
              </w:rPr>
              <w:t>（導入）</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350284" w:rsidRPr="0084424D">
              <w:rPr>
                <w:rFonts w:ascii="ＭＳ 明朝" w:hAnsi="ＭＳ 明朝" w:cs="ＭＳ Ｐゴシック" w:hint="eastAsia"/>
                <w:kern w:val="0"/>
                <w:szCs w:val="21"/>
              </w:rPr>
              <w:t>家電製品の消費電力について調べる。</w:t>
            </w:r>
          </w:p>
          <w:p w14:paraId="24F213BA" w14:textId="0B97569E" w:rsidR="00423215" w:rsidRPr="0084424D" w:rsidRDefault="00423215" w:rsidP="00423215">
            <w:pPr>
              <w:widowControl/>
              <w:ind w:left="840" w:hangingChars="400" w:hanging="840"/>
              <w:jc w:val="left"/>
              <w:rPr>
                <w:rFonts w:ascii="ＭＳ 明朝" w:hAnsi="ＭＳ 明朝" w:cs="ＭＳ Ｐゴシック"/>
                <w:kern w:val="0"/>
                <w:szCs w:val="21"/>
              </w:rPr>
            </w:pPr>
            <w:r w:rsidRPr="0084424D">
              <w:rPr>
                <w:rFonts w:ascii="ＭＳ 明朝" w:hAnsi="ＭＳ 明朝" w:cs="ＭＳ Ｐゴシック" w:hint="eastAsia"/>
                <w:kern w:val="0"/>
                <w:szCs w:val="21"/>
              </w:rPr>
              <w:t>（展開）</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C34ABC" w:rsidRPr="0084424D">
              <w:rPr>
                <w:rFonts w:ascii="ＭＳ 明朝" w:hAnsi="ＭＳ 明朝" w:cs="ＭＳ Ｐゴシック" w:hint="eastAsia"/>
                <w:kern w:val="0"/>
                <w:szCs w:val="21"/>
              </w:rPr>
              <w:t>電力</w:t>
            </w:r>
            <m:oMath>
              <m:r>
                <w:rPr>
                  <w:rFonts w:ascii="Cambria Math" w:hAnsi="Cambria Math" w:cs="ＭＳ Ｐゴシック"/>
                  <w:kern w:val="0"/>
                  <w:szCs w:val="21"/>
                </w:rPr>
                <m:t>P</m:t>
              </m:r>
              <m:r>
                <w:rPr>
                  <w:rFonts w:ascii="Cambria Math" w:hAnsi="Cambria Math" w:cs="ＭＳ Ｐゴシック" w:hint="eastAsia"/>
                  <w:kern w:val="0"/>
                  <w:szCs w:val="21"/>
                </w:rPr>
                <m:t>=</m:t>
              </m:r>
              <m:r>
                <w:rPr>
                  <w:rFonts w:ascii="Cambria Math" w:hAnsi="Cambria Math" w:cs="ＭＳ Ｐゴシック"/>
                  <w:kern w:val="0"/>
                  <w:szCs w:val="21"/>
                </w:rPr>
                <m:t>V</m:t>
              </m:r>
              <m:r>
                <w:rPr>
                  <w:rFonts w:ascii="Cambria Math" w:hAnsi="Cambria Math" w:cs="ＭＳ Ｐゴシック" w:hint="eastAsia"/>
                  <w:kern w:val="0"/>
                  <w:szCs w:val="21"/>
                </w:rPr>
                <m:t>I</m:t>
              </m:r>
            </m:oMath>
            <w:r w:rsidR="00C34ABC" w:rsidRPr="0084424D">
              <w:rPr>
                <w:rFonts w:ascii="ＭＳ 明朝" w:hAnsi="ＭＳ 明朝" w:cs="ＭＳ Ｐゴシック" w:hint="eastAsia"/>
                <w:kern w:val="0"/>
                <w:szCs w:val="21"/>
              </w:rPr>
              <w:t>、電力量</w:t>
            </w:r>
            <m:oMath>
              <m:r>
                <w:rPr>
                  <w:rFonts w:ascii="Cambria Math" w:hAnsi="Cambria Math" w:cs="ＭＳ Ｐゴシック"/>
                  <w:kern w:val="0"/>
                  <w:szCs w:val="21"/>
                </w:rPr>
                <m:t>W</m:t>
              </m:r>
              <m:r>
                <w:rPr>
                  <w:rFonts w:ascii="Cambria Math" w:hAnsi="Cambria Math" w:cs="ＭＳ Ｐゴシック" w:hint="eastAsia"/>
                  <w:kern w:val="0"/>
                  <w:szCs w:val="21"/>
                </w:rPr>
                <m:t>=</m:t>
              </m:r>
              <m:r>
                <w:rPr>
                  <w:rFonts w:ascii="Cambria Math" w:hAnsi="Cambria Math" w:cs="ＭＳ Ｐゴシック"/>
                  <w:kern w:val="0"/>
                  <w:szCs w:val="21"/>
                </w:rPr>
                <m:t>Pt</m:t>
              </m:r>
            </m:oMath>
            <w:r w:rsidR="00C34ABC" w:rsidRPr="0084424D">
              <w:rPr>
                <w:rFonts w:ascii="ＭＳ 明朝" w:hAnsi="ＭＳ 明朝" w:cs="ＭＳ Ｐゴシック" w:hint="eastAsia"/>
                <w:kern w:val="0"/>
                <w:szCs w:val="21"/>
              </w:rPr>
              <w:t>と表されることを確認する。</w:t>
            </w:r>
          </w:p>
          <w:p w14:paraId="75EB8BCD" w14:textId="27A57D76" w:rsidR="00423215" w:rsidRPr="0084424D" w:rsidRDefault="00423215" w:rsidP="00C34ABC">
            <w:pPr>
              <w:widowControl/>
              <w:ind w:left="840" w:hangingChars="400" w:hanging="840"/>
              <w:jc w:val="left"/>
              <w:rPr>
                <w:rFonts w:ascii="ＭＳ 明朝" w:hAnsi="ＭＳ 明朝" w:cs="ＭＳ Ｐゴシック"/>
                <w:kern w:val="0"/>
                <w:szCs w:val="21"/>
              </w:rPr>
            </w:pPr>
            <w:r w:rsidRPr="0084424D">
              <w:rPr>
                <w:rFonts w:ascii="ＭＳ 明朝" w:hAnsi="ＭＳ 明朝" w:cs="ＭＳ Ｐゴシック" w:hint="eastAsia"/>
                <w:kern w:val="0"/>
                <w:szCs w:val="21"/>
              </w:rPr>
              <w:t>（</w:t>
            </w:r>
            <w:r w:rsidRPr="0084424D">
              <w:rPr>
                <w:rFonts w:ascii="ＭＳ 明朝" w:hAnsi="ＭＳ 明朝" w:cs="ＭＳ Ｐゴシック" w:hint="eastAsia"/>
                <w:w w:val="66"/>
                <w:kern w:val="0"/>
                <w:szCs w:val="21"/>
                <w:fitText w:val="420" w:id="-1322018549"/>
              </w:rPr>
              <w:t>まとめ</w:t>
            </w:r>
            <w:r w:rsidRPr="0084424D">
              <w:rPr>
                <w:rFonts w:ascii="ＭＳ 明朝" w:hAnsi="ＭＳ 明朝" w:cs="ＭＳ Ｐゴシック" w:hint="eastAsia"/>
                <w:kern w:val="0"/>
                <w:szCs w:val="21"/>
              </w:rPr>
              <w:t>）</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C34ABC" w:rsidRPr="0084424D">
              <w:rPr>
                <w:rFonts w:ascii="ＭＳ 明朝" w:hAnsi="ＭＳ 明朝" w:cs="ＭＳ Ｐゴシック" w:hint="eastAsia"/>
                <w:kern w:val="0"/>
                <w:szCs w:val="21"/>
              </w:rPr>
              <w:t>家庭での電力</w:t>
            </w:r>
            <w:r w:rsidR="002F7A0C" w:rsidRPr="0084424D">
              <w:rPr>
                <w:rFonts w:ascii="ＭＳ 明朝" w:hAnsi="ＭＳ 明朝" w:cs="ＭＳ Ｐゴシック" w:hint="eastAsia"/>
                <w:kern w:val="0"/>
                <w:szCs w:val="21"/>
              </w:rPr>
              <w:t>の</w:t>
            </w:r>
            <w:r w:rsidR="00C34ABC" w:rsidRPr="0084424D">
              <w:rPr>
                <w:rFonts w:ascii="ＭＳ 明朝" w:hAnsi="ＭＳ 明朝" w:cs="ＭＳ Ｐゴシック" w:hint="eastAsia"/>
                <w:kern w:val="0"/>
                <w:szCs w:val="21"/>
              </w:rPr>
              <w:t>利用について考え、電力及び電力量の理解を深める。</w:t>
            </w:r>
          </w:p>
        </w:tc>
        <w:tc>
          <w:tcPr>
            <w:tcW w:w="1701" w:type="dxa"/>
            <w:tcBorders>
              <w:top w:val="nil"/>
              <w:left w:val="nil"/>
              <w:bottom w:val="single" w:sz="4" w:space="0" w:color="auto"/>
              <w:right w:val="single" w:sz="4" w:space="0" w:color="auto"/>
            </w:tcBorders>
            <w:shd w:val="clear" w:color="auto" w:fill="auto"/>
            <w:noWrap/>
          </w:tcPr>
          <w:p w14:paraId="3BC13A8A" w14:textId="0B594B0E" w:rsidR="00423215" w:rsidRPr="00516128" w:rsidRDefault="006244E9" w:rsidP="00423215">
            <w:pPr>
              <w:widowControl/>
              <w:jc w:val="left"/>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エ</w:t>
            </w:r>
            <w:r w:rsidR="00423215" w:rsidRPr="00516128">
              <w:rPr>
                <w:rFonts w:ascii="ＭＳ 明朝" w:hAnsi="ＭＳ 明朝" w:cs="ＭＳ Ｐゴシック" w:hint="eastAsia"/>
                <w:color w:val="000000" w:themeColor="text1"/>
                <w:kern w:val="0"/>
                <w:szCs w:val="21"/>
              </w:rPr>
              <w:t>－②（ワークシートの記述）</w:t>
            </w:r>
          </w:p>
          <w:p w14:paraId="685F3161" w14:textId="51D49CBD" w:rsidR="00423215" w:rsidRPr="00516128" w:rsidRDefault="00423215" w:rsidP="00423215">
            <w:pPr>
              <w:widowControl/>
              <w:jc w:val="left"/>
              <w:rPr>
                <w:rFonts w:ascii="ＭＳ 明朝" w:cs="ＭＳ Ｐゴシック"/>
                <w:color w:val="000000" w:themeColor="text1"/>
                <w:kern w:val="0"/>
                <w:szCs w:val="21"/>
                <w:highlight w:val="yellow"/>
              </w:rPr>
            </w:pPr>
          </w:p>
        </w:tc>
      </w:tr>
      <w:tr w:rsidR="00516128" w:rsidRPr="00516128" w14:paraId="7F7334DD" w14:textId="77777777" w:rsidTr="002F7A0C">
        <w:trPr>
          <w:trHeight w:val="276"/>
        </w:trPr>
        <w:tc>
          <w:tcPr>
            <w:tcW w:w="1045" w:type="dxa"/>
            <w:tcBorders>
              <w:top w:val="nil"/>
              <w:left w:val="single" w:sz="4" w:space="0" w:color="auto"/>
              <w:bottom w:val="single" w:sz="4" w:space="0" w:color="auto"/>
              <w:right w:val="single" w:sz="4" w:space="0" w:color="auto"/>
            </w:tcBorders>
            <w:shd w:val="clear" w:color="auto" w:fill="auto"/>
            <w:noWrap/>
          </w:tcPr>
          <w:p w14:paraId="054AD10A" w14:textId="7E3AA21F" w:rsidR="00423215" w:rsidRPr="00516128" w:rsidRDefault="00423215" w:rsidP="00423215">
            <w:pPr>
              <w:widowControl/>
              <w:jc w:val="center"/>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第６時</w:t>
            </w:r>
          </w:p>
        </w:tc>
        <w:tc>
          <w:tcPr>
            <w:tcW w:w="1276" w:type="dxa"/>
            <w:tcBorders>
              <w:top w:val="nil"/>
              <w:left w:val="nil"/>
              <w:bottom w:val="single" w:sz="4" w:space="0" w:color="auto"/>
              <w:right w:val="single" w:sz="4" w:space="0" w:color="auto"/>
            </w:tcBorders>
            <w:shd w:val="clear" w:color="auto" w:fill="auto"/>
            <w:noWrap/>
          </w:tcPr>
          <w:p w14:paraId="22422355" w14:textId="3BADC7A4" w:rsidR="006244E9" w:rsidRPr="00516128" w:rsidRDefault="006244E9" w:rsidP="00A64B71">
            <w:pPr>
              <w:widowControl/>
              <w:ind w:firstLineChars="100" w:firstLine="210"/>
              <w:jc w:val="left"/>
              <w:rPr>
                <w:rFonts w:ascii="ＭＳ 明朝" w:cs="ＭＳ Ｐゴシック"/>
                <w:color w:val="000000" w:themeColor="text1"/>
                <w:kern w:val="0"/>
                <w:szCs w:val="21"/>
              </w:rPr>
            </w:pPr>
            <w:r w:rsidRPr="00516128">
              <w:rPr>
                <w:rFonts w:ascii="ＭＳ 明朝" w:cs="ＭＳ Ｐゴシック" w:hint="eastAsia"/>
                <w:color w:val="000000" w:themeColor="text1"/>
                <w:kern w:val="0"/>
                <w:szCs w:val="21"/>
              </w:rPr>
              <w:t>電磁波の日常生活での利用について調べる。</w:t>
            </w:r>
          </w:p>
        </w:tc>
        <w:tc>
          <w:tcPr>
            <w:tcW w:w="5528" w:type="dxa"/>
            <w:tcBorders>
              <w:top w:val="nil"/>
              <w:left w:val="nil"/>
              <w:bottom w:val="single" w:sz="4" w:space="0" w:color="auto"/>
              <w:right w:val="single" w:sz="4" w:space="0" w:color="auto"/>
            </w:tcBorders>
            <w:shd w:val="clear" w:color="auto" w:fill="auto"/>
            <w:noWrap/>
          </w:tcPr>
          <w:p w14:paraId="2CF56AA0" w14:textId="4C1EF02B" w:rsidR="00423215" w:rsidRPr="0084424D" w:rsidRDefault="00423215" w:rsidP="00423215">
            <w:pPr>
              <w:widowControl/>
              <w:ind w:left="840" w:hangingChars="400" w:hanging="840"/>
              <w:jc w:val="left"/>
              <w:rPr>
                <w:rFonts w:ascii="ＭＳ 明朝" w:hAnsi="ＭＳ 明朝" w:cs="ＭＳ Ｐゴシック"/>
                <w:kern w:val="0"/>
                <w:szCs w:val="21"/>
              </w:rPr>
            </w:pPr>
            <w:r w:rsidRPr="0084424D">
              <w:rPr>
                <w:rFonts w:ascii="ＭＳ 明朝" w:hAnsi="ＭＳ 明朝" w:cs="ＭＳ Ｐゴシック" w:hint="eastAsia"/>
                <w:kern w:val="0"/>
                <w:szCs w:val="21"/>
              </w:rPr>
              <w:t>（導入）</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A40C23" w:rsidRPr="0084424D">
              <w:rPr>
                <w:rFonts w:ascii="ＭＳ 明朝" w:hAnsi="ＭＳ 明朝" w:cs="ＭＳ Ｐゴシック" w:hint="eastAsia"/>
                <w:kern w:val="0"/>
                <w:szCs w:val="21"/>
              </w:rPr>
              <w:t>電磁波</w:t>
            </w:r>
            <w:r w:rsidR="00F17B16" w:rsidRPr="0084424D">
              <w:rPr>
                <w:rFonts w:ascii="ＭＳ 明朝" w:hAnsi="ＭＳ 明朝" w:cs="ＭＳ Ｐゴシック" w:hint="eastAsia"/>
                <w:kern w:val="0"/>
                <w:szCs w:val="21"/>
              </w:rPr>
              <w:t>の分類について確認する</w:t>
            </w:r>
            <w:r w:rsidR="00A40C23" w:rsidRPr="0084424D">
              <w:rPr>
                <w:rFonts w:ascii="ＭＳ 明朝" w:hAnsi="ＭＳ 明朝" w:cs="ＭＳ Ｐゴシック" w:hint="eastAsia"/>
                <w:kern w:val="0"/>
                <w:szCs w:val="21"/>
              </w:rPr>
              <w:t>。</w:t>
            </w:r>
          </w:p>
          <w:p w14:paraId="5E08378B" w14:textId="59262338" w:rsidR="00423215" w:rsidRPr="0084424D" w:rsidRDefault="00423215" w:rsidP="00423215">
            <w:pPr>
              <w:widowControl/>
              <w:ind w:left="840" w:hangingChars="400" w:hanging="840"/>
              <w:jc w:val="left"/>
              <w:rPr>
                <w:rFonts w:ascii="ＭＳ 明朝" w:hAnsi="ＭＳ 明朝" w:cs="ＭＳ Ｐゴシック"/>
                <w:kern w:val="0"/>
                <w:szCs w:val="21"/>
              </w:rPr>
            </w:pPr>
            <w:r w:rsidRPr="0084424D">
              <w:rPr>
                <w:rFonts w:ascii="ＭＳ 明朝" w:hAnsi="ＭＳ 明朝" w:cs="ＭＳ Ｐゴシック" w:hint="eastAsia"/>
                <w:kern w:val="0"/>
                <w:szCs w:val="21"/>
              </w:rPr>
              <w:t>（展開）</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E83605" w:rsidRPr="0084424D">
              <w:rPr>
                <w:rFonts w:ascii="ＭＳ 明朝" w:hAnsi="ＭＳ 明朝" w:cs="ＭＳ Ｐゴシック" w:hint="eastAsia"/>
                <w:kern w:val="0"/>
                <w:szCs w:val="21"/>
              </w:rPr>
              <w:t>電磁波が日常生活でどのように</w:t>
            </w:r>
            <w:r w:rsidR="00F17B16" w:rsidRPr="0084424D">
              <w:rPr>
                <w:rFonts w:ascii="ＭＳ 明朝" w:hAnsi="ＭＳ 明朝" w:cs="ＭＳ Ｐゴシック" w:hint="eastAsia"/>
                <w:kern w:val="0"/>
                <w:szCs w:val="21"/>
              </w:rPr>
              <w:t>利用</w:t>
            </w:r>
            <w:r w:rsidR="00E83605" w:rsidRPr="0084424D">
              <w:rPr>
                <w:rFonts w:ascii="ＭＳ 明朝" w:hAnsi="ＭＳ 明朝" w:cs="ＭＳ Ｐゴシック" w:hint="eastAsia"/>
                <w:kern w:val="0"/>
                <w:szCs w:val="21"/>
              </w:rPr>
              <w:t>されているか</w:t>
            </w:r>
            <w:r w:rsidR="00F17B16" w:rsidRPr="0084424D">
              <w:rPr>
                <w:rFonts w:ascii="ＭＳ 明朝" w:hAnsi="ＭＳ 明朝" w:cs="ＭＳ Ｐゴシック" w:hint="eastAsia"/>
                <w:kern w:val="0"/>
                <w:szCs w:val="21"/>
              </w:rPr>
              <w:t>調べる。</w:t>
            </w:r>
          </w:p>
          <w:p w14:paraId="5E523E48" w14:textId="0CC32CE5" w:rsidR="00423215" w:rsidRPr="0084424D" w:rsidRDefault="00423215" w:rsidP="00423215">
            <w:pPr>
              <w:widowControl/>
              <w:ind w:left="840" w:hangingChars="400" w:hanging="840"/>
              <w:jc w:val="left"/>
              <w:rPr>
                <w:rFonts w:ascii="ＭＳ 明朝" w:hAnsi="ＭＳ 明朝" w:cs="ＭＳ Ｐゴシック"/>
                <w:kern w:val="0"/>
                <w:szCs w:val="21"/>
              </w:rPr>
            </w:pPr>
            <w:r w:rsidRPr="0084424D">
              <w:rPr>
                <w:rFonts w:ascii="ＭＳ 明朝" w:hAnsi="ＭＳ 明朝" w:cs="ＭＳ Ｐゴシック" w:hint="eastAsia"/>
                <w:kern w:val="0"/>
                <w:szCs w:val="21"/>
              </w:rPr>
              <w:t>（</w:t>
            </w:r>
            <w:r w:rsidRPr="0084424D">
              <w:rPr>
                <w:rFonts w:ascii="ＭＳ 明朝" w:hAnsi="ＭＳ 明朝" w:cs="ＭＳ Ｐゴシック" w:hint="eastAsia"/>
                <w:w w:val="66"/>
                <w:kern w:val="0"/>
                <w:szCs w:val="21"/>
                <w:fitText w:val="420" w:id="-1322018549"/>
              </w:rPr>
              <w:t>まと</w:t>
            </w:r>
            <w:r w:rsidRPr="0084424D">
              <w:rPr>
                <w:rFonts w:ascii="ＭＳ 明朝" w:hAnsi="ＭＳ 明朝" w:cs="ＭＳ Ｐゴシック" w:hint="eastAsia"/>
                <w:spacing w:val="3"/>
                <w:w w:val="66"/>
                <w:kern w:val="0"/>
                <w:szCs w:val="21"/>
                <w:fitText w:val="420" w:id="-1322018549"/>
              </w:rPr>
              <w:t>め</w:t>
            </w:r>
            <w:r w:rsidRPr="0084424D">
              <w:rPr>
                <w:rFonts w:ascii="ＭＳ 明朝" w:hAnsi="ＭＳ 明朝" w:cs="ＭＳ Ｐゴシック" w:hint="eastAsia"/>
                <w:kern w:val="0"/>
                <w:szCs w:val="21"/>
              </w:rPr>
              <w:t>）</w:t>
            </w:r>
            <w:r w:rsidR="00A64B71" w:rsidRPr="0084424D">
              <w:rPr>
                <w:rFonts w:ascii="ＭＳ 明朝" w:hAnsi="ＭＳ 明朝" w:cs="ＭＳ Ｐゴシック" w:hint="eastAsia"/>
                <w:kern w:val="0"/>
                <w:szCs w:val="21"/>
              </w:rPr>
              <w:t>・</w:t>
            </w:r>
            <w:r w:rsidR="004435CB" w:rsidRPr="0084424D">
              <w:rPr>
                <w:rFonts w:ascii="ＭＳ 明朝" w:hAnsi="ＭＳ 明朝" w:cs="ＭＳ Ｐゴシック" w:hint="eastAsia"/>
                <w:kern w:val="0"/>
                <w:szCs w:val="21"/>
              </w:rPr>
              <w:t xml:space="preserve">　</w:t>
            </w:r>
            <w:r w:rsidR="007631B4" w:rsidRPr="0084424D">
              <w:rPr>
                <w:rFonts w:ascii="ＭＳ 明朝" w:hAnsi="ＭＳ 明朝" w:cs="ＭＳ Ｐゴシック" w:hint="eastAsia"/>
                <w:kern w:val="0"/>
                <w:szCs w:val="21"/>
              </w:rPr>
              <w:t>電磁波が携帯電話や医療機器など様々な分野で</w:t>
            </w:r>
            <w:r w:rsidR="00F17B16" w:rsidRPr="0084424D">
              <w:rPr>
                <w:rFonts w:ascii="ＭＳ 明朝" w:hAnsi="ＭＳ 明朝" w:cs="ＭＳ Ｐゴシック" w:hint="eastAsia"/>
                <w:kern w:val="0"/>
                <w:szCs w:val="21"/>
              </w:rPr>
              <w:t>利用</w:t>
            </w:r>
            <w:r w:rsidR="007631B4" w:rsidRPr="0084424D">
              <w:rPr>
                <w:rFonts w:ascii="ＭＳ 明朝" w:hAnsi="ＭＳ 明朝" w:cs="ＭＳ Ｐゴシック" w:hint="eastAsia"/>
                <w:kern w:val="0"/>
                <w:szCs w:val="21"/>
              </w:rPr>
              <w:t>されていることを確認する</w:t>
            </w:r>
            <w:r w:rsidR="00F17B16" w:rsidRPr="0084424D">
              <w:rPr>
                <w:rFonts w:ascii="ＭＳ 明朝" w:hAnsi="ＭＳ 明朝" w:cs="ＭＳ Ｐゴシック" w:hint="eastAsia"/>
                <w:kern w:val="0"/>
                <w:szCs w:val="21"/>
              </w:rPr>
              <w:t>。</w:t>
            </w:r>
          </w:p>
        </w:tc>
        <w:tc>
          <w:tcPr>
            <w:tcW w:w="1701" w:type="dxa"/>
            <w:tcBorders>
              <w:top w:val="nil"/>
              <w:left w:val="nil"/>
              <w:bottom w:val="single" w:sz="4" w:space="0" w:color="auto"/>
              <w:right w:val="single" w:sz="4" w:space="0" w:color="auto"/>
            </w:tcBorders>
            <w:shd w:val="clear" w:color="auto" w:fill="auto"/>
            <w:noWrap/>
          </w:tcPr>
          <w:p w14:paraId="5F36C646" w14:textId="56E17439" w:rsidR="00423215" w:rsidRPr="00516128" w:rsidRDefault="006244E9" w:rsidP="00423215">
            <w:pPr>
              <w:widowControl/>
              <w:jc w:val="left"/>
              <w:rPr>
                <w:rFonts w:ascii="ＭＳ 明朝" w:hAnsi="ＭＳ 明朝" w:cs="ＭＳ Ｐゴシック"/>
                <w:color w:val="000000" w:themeColor="text1"/>
                <w:kern w:val="0"/>
                <w:szCs w:val="21"/>
              </w:rPr>
            </w:pPr>
            <w:r w:rsidRPr="00516128">
              <w:rPr>
                <w:rFonts w:ascii="ＭＳ 明朝" w:hAnsi="ＭＳ 明朝" w:cs="ＭＳ Ｐゴシック" w:hint="eastAsia"/>
                <w:color w:val="000000" w:themeColor="text1"/>
                <w:kern w:val="0"/>
                <w:szCs w:val="21"/>
              </w:rPr>
              <w:t>ア</w:t>
            </w:r>
            <w:r w:rsidR="00423215" w:rsidRPr="00516128">
              <w:rPr>
                <w:rFonts w:ascii="ＭＳ 明朝" w:hAnsi="ＭＳ 明朝" w:cs="ＭＳ Ｐゴシック" w:hint="eastAsia"/>
                <w:color w:val="000000" w:themeColor="text1"/>
                <w:kern w:val="0"/>
                <w:szCs w:val="21"/>
              </w:rPr>
              <w:t>－②（ワークシートの記述）</w:t>
            </w:r>
          </w:p>
          <w:p w14:paraId="142C3829" w14:textId="77777777" w:rsidR="00423215" w:rsidRPr="00516128" w:rsidRDefault="00423215" w:rsidP="00423215">
            <w:pPr>
              <w:widowControl/>
              <w:jc w:val="left"/>
              <w:rPr>
                <w:rFonts w:ascii="ＭＳ 明朝" w:hAnsi="ＭＳ 明朝" w:cs="ＭＳ Ｐゴシック"/>
                <w:color w:val="000000" w:themeColor="text1"/>
                <w:kern w:val="0"/>
                <w:szCs w:val="21"/>
              </w:rPr>
            </w:pPr>
          </w:p>
        </w:tc>
      </w:tr>
      <w:tr w:rsidR="00423215" w:rsidRPr="00516128" w14:paraId="02316624" w14:textId="77777777" w:rsidTr="00283608">
        <w:trPr>
          <w:trHeight w:val="264"/>
        </w:trPr>
        <w:tc>
          <w:tcPr>
            <w:tcW w:w="1045" w:type="dxa"/>
            <w:tcBorders>
              <w:top w:val="single" w:sz="4" w:space="0" w:color="auto"/>
              <w:left w:val="single" w:sz="4" w:space="0" w:color="auto"/>
              <w:bottom w:val="single" w:sz="4" w:space="0" w:color="auto"/>
              <w:right w:val="single" w:sz="4" w:space="0" w:color="auto"/>
            </w:tcBorders>
            <w:shd w:val="clear" w:color="auto" w:fill="auto"/>
            <w:noWrap/>
          </w:tcPr>
          <w:p w14:paraId="68D43E12" w14:textId="20EE5DDE" w:rsidR="00423215" w:rsidRPr="0051254C" w:rsidRDefault="00423215" w:rsidP="00423215">
            <w:pPr>
              <w:widowControl/>
              <w:jc w:val="center"/>
              <w:rPr>
                <w:rFonts w:ascii="ＭＳ 明朝" w:hAnsi="ＭＳ 明朝" w:cs="ＭＳ Ｐゴシック"/>
                <w:kern w:val="0"/>
                <w:szCs w:val="21"/>
              </w:rPr>
            </w:pPr>
            <w:r w:rsidRPr="0051254C">
              <w:rPr>
                <w:rFonts w:ascii="ＭＳ 明朝" w:hAnsi="ＭＳ 明朝" w:cs="ＭＳ Ｐゴシック" w:hint="eastAsia"/>
                <w:kern w:val="0"/>
                <w:szCs w:val="21"/>
              </w:rPr>
              <w:t>第７時</w:t>
            </w:r>
          </w:p>
        </w:tc>
        <w:tc>
          <w:tcPr>
            <w:tcW w:w="8505" w:type="dxa"/>
            <w:gridSpan w:val="3"/>
            <w:tcBorders>
              <w:top w:val="single" w:sz="4" w:space="0" w:color="auto"/>
              <w:left w:val="nil"/>
              <w:bottom w:val="single" w:sz="4" w:space="0" w:color="auto"/>
              <w:right w:val="single" w:sz="4" w:space="0" w:color="auto"/>
            </w:tcBorders>
            <w:shd w:val="clear" w:color="auto" w:fill="auto"/>
            <w:noWrap/>
          </w:tcPr>
          <w:p w14:paraId="61A49693" w14:textId="64941E7B" w:rsidR="00423215" w:rsidRPr="0051254C" w:rsidRDefault="00423215" w:rsidP="00423215">
            <w:pPr>
              <w:widowControl/>
              <w:jc w:val="center"/>
              <w:rPr>
                <w:rFonts w:ascii="ＭＳ 明朝" w:hAnsi="ＭＳ 明朝" w:cs="ＭＳ Ｐゴシック"/>
                <w:kern w:val="0"/>
                <w:szCs w:val="21"/>
              </w:rPr>
            </w:pPr>
            <w:r w:rsidRPr="0051254C">
              <w:rPr>
                <w:rFonts w:ascii="ＭＳ 明朝" w:hAnsi="ＭＳ 明朝" w:cs="ＭＳ Ｐゴシック" w:hint="eastAsia"/>
                <w:kern w:val="0"/>
                <w:szCs w:val="21"/>
              </w:rPr>
              <w:t>定期考査</w:t>
            </w:r>
          </w:p>
        </w:tc>
      </w:tr>
    </w:tbl>
    <w:p w14:paraId="3C28134C" w14:textId="77777777" w:rsidR="008810C9" w:rsidRPr="00516128" w:rsidRDefault="008810C9" w:rsidP="008810C9">
      <w:pPr>
        <w:overflowPunct w:val="0"/>
        <w:adjustRightInd w:val="0"/>
        <w:textAlignment w:val="baseline"/>
        <w:rPr>
          <w:rFonts w:ascii="ＭＳ ゴシック" w:eastAsia="ＭＳ ゴシック" w:hAnsi="ＭＳ ゴシック" w:cs="ＭＳ 明朝"/>
          <w:color w:val="000000" w:themeColor="text1"/>
          <w:kern w:val="0"/>
        </w:rPr>
      </w:pPr>
    </w:p>
    <w:p w14:paraId="6879287F" w14:textId="77777777" w:rsidR="008810C9" w:rsidRPr="00516128" w:rsidRDefault="008810C9" w:rsidP="008810C9">
      <w:pPr>
        <w:overflowPunct w:val="0"/>
        <w:adjustRightInd w:val="0"/>
        <w:textAlignment w:val="baseline"/>
        <w:rPr>
          <w:rFonts w:ascii="ＭＳ ゴシック" w:eastAsia="ＭＳ ゴシック" w:hAnsi="ＭＳ ゴシック" w:cs="ＭＳ 明朝"/>
          <w:color w:val="000000" w:themeColor="text1"/>
          <w:kern w:val="0"/>
          <w:sz w:val="18"/>
          <w:szCs w:val="18"/>
        </w:rPr>
      </w:pPr>
      <w:r w:rsidRPr="00516128">
        <w:rPr>
          <w:rFonts w:ascii="ＭＳ ゴシック" w:eastAsia="ＭＳ ゴシック" w:hAnsi="ＭＳ ゴシック" w:cs="ＭＳ 明朝" w:hint="eastAsia"/>
          <w:color w:val="000000" w:themeColor="text1"/>
          <w:kern w:val="0"/>
        </w:rPr>
        <w:t>７　指導に当たって</w:t>
      </w:r>
    </w:p>
    <w:p w14:paraId="0B137179" w14:textId="113C63C8" w:rsidR="008810C9" w:rsidRPr="00516128" w:rsidRDefault="008810C9" w:rsidP="008810C9">
      <w:pPr>
        <w:ind w:firstLineChars="100" w:firstLine="210"/>
        <w:rPr>
          <w:rFonts w:ascii="ＭＳ 明朝"/>
          <w:color w:val="000000" w:themeColor="text1"/>
          <w:szCs w:val="20"/>
        </w:rPr>
      </w:pPr>
      <w:r w:rsidRPr="00516128">
        <w:rPr>
          <w:rFonts w:ascii="ＭＳ 明朝" w:hint="eastAsia"/>
          <w:color w:val="000000" w:themeColor="text1"/>
          <w:szCs w:val="20"/>
        </w:rPr>
        <w:t>○　主体的・対話的で深い学びを実現するため、発</w:t>
      </w:r>
      <w:r w:rsidR="00431568" w:rsidRPr="00516128">
        <w:rPr>
          <w:rFonts w:ascii="ＭＳ 明朝" w:hint="eastAsia"/>
          <w:color w:val="000000" w:themeColor="text1"/>
          <w:szCs w:val="20"/>
        </w:rPr>
        <w:t>問を工夫し、</w:t>
      </w:r>
      <w:r w:rsidRPr="00516128">
        <w:rPr>
          <w:rFonts w:ascii="ＭＳ 明朝" w:hint="eastAsia"/>
          <w:color w:val="000000" w:themeColor="text1"/>
          <w:szCs w:val="20"/>
        </w:rPr>
        <w:t>思考の時間を多く取り入れる。</w:t>
      </w:r>
    </w:p>
    <w:p w14:paraId="03F4E090" w14:textId="77777777" w:rsidR="008810C9" w:rsidRPr="0084424D" w:rsidRDefault="008810C9" w:rsidP="008810C9">
      <w:pPr>
        <w:ind w:firstLineChars="100" w:firstLine="210"/>
        <w:rPr>
          <w:rFonts w:ascii="ＭＳ 明朝"/>
          <w:szCs w:val="20"/>
        </w:rPr>
      </w:pPr>
      <w:r w:rsidRPr="00516128">
        <w:rPr>
          <w:rFonts w:ascii="ＭＳ 明朝" w:hint="eastAsia"/>
          <w:color w:val="000000" w:themeColor="text1"/>
          <w:szCs w:val="20"/>
        </w:rPr>
        <w:t>○</w:t>
      </w:r>
      <w:r w:rsidRPr="0084424D">
        <w:rPr>
          <w:rFonts w:ascii="ＭＳ 明朝" w:hint="eastAsia"/>
          <w:szCs w:val="20"/>
        </w:rPr>
        <w:t xml:space="preserve">　図や写真、動画を多く活用することで、生徒が視覚的に理解しやすいようにする</w:t>
      </w:r>
      <w:r w:rsidRPr="0084424D">
        <w:rPr>
          <w:rFonts w:ascii="ＭＳ 明朝"/>
          <w:szCs w:val="20"/>
        </w:rPr>
        <w:t>。</w:t>
      </w:r>
    </w:p>
    <w:p w14:paraId="33DC9754" w14:textId="77777777" w:rsidR="004A2BD2" w:rsidRPr="0084424D" w:rsidRDefault="008810C9" w:rsidP="0084424D">
      <w:pPr>
        <w:overflowPunct w:val="0"/>
        <w:adjustRightInd w:val="0"/>
        <w:ind w:leftChars="90" w:left="399" w:hangingChars="100" w:hanging="210"/>
        <w:textAlignment w:val="baseline"/>
        <w:rPr>
          <w:rFonts w:ascii="ＭＳ 明朝"/>
          <w:szCs w:val="20"/>
        </w:rPr>
      </w:pPr>
      <w:r w:rsidRPr="0084424D">
        <w:rPr>
          <w:rFonts w:ascii="ＭＳ 明朝" w:hint="eastAsia"/>
          <w:szCs w:val="20"/>
        </w:rPr>
        <w:t xml:space="preserve">○　</w:t>
      </w:r>
      <w:r w:rsidR="00614CAC" w:rsidRPr="0084424D">
        <w:rPr>
          <w:rFonts w:ascii="ＭＳ 明朝" w:hint="eastAsia"/>
          <w:szCs w:val="20"/>
        </w:rPr>
        <w:t>自作の</w:t>
      </w:r>
      <w:r w:rsidRPr="0084424D">
        <w:rPr>
          <w:rFonts w:ascii="ＭＳ 明朝" w:hint="eastAsia"/>
          <w:szCs w:val="20"/>
        </w:rPr>
        <w:t>ル</w:t>
      </w:r>
      <w:r w:rsidR="00A64B71" w:rsidRPr="0084424D">
        <w:rPr>
          <w:rFonts w:ascii="ＭＳ 明朝" w:hint="eastAsia"/>
          <w:szCs w:val="20"/>
        </w:rPr>
        <w:t>ビ付きのワークシートを活用することで、基礎的な知識が十分に定着していない</w:t>
      </w:r>
      <w:r w:rsidRPr="0084424D">
        <w:rPr>
          <w:rFonts w:ascii="ＭＳ 明朝" w:hint="eastAsia"/>
          <w:szCs w:val="20"/>
        </w:rPr>
        <w:t>生徒や日本語を母語としない生徒の理解度を高める。</w:t>
      </w:r>
    </w:p>
    <w:p w14:paraId="1EB56972" w14:textId="4FA2011B" w:rsidR="004A2BD2" w:rsidRPr="0084424D" w:rsidRDefault="004A2BD2" w:rsidP="004A2BD2">
      <w:pPr>
        <w:overflowPunct w:val="0"/>
        <w:adjustRightInd w:val="0"/>
        <w:ind w:firstLineChars="100" w:firstLine="210"/>
        <w:textAlignment w:val="baseline"/>
        <w:rPr>
          <w:rFonts w:asciiTheme="minorEastAsia" w:eastAsiaTheme="minorEastAsia" w:hAnsiTheme="minorEastAsia" w:cs="Cambria Math"/>
          <w:szCs w:val="20"/>
        </w:rPr>
      </w:pPr>
      <w:r w:rsidRPr="0084424D">
        <w:rPr>
          <w:rFonts w:asciiTheme="minorEastAsia" w:eastAsiaTheme="minorEastAsia" w:hAnsiTheme="minorEastAsia" w:cs="Cambria Math" w:hint="eastAsia"/>
          <w:szCs w:val="20"/>
        </w:rPr>
        <w:t>○　生徒がグループで作業をする場面では、個人で考えてからグループでの作業を行うようにする。</w:t>
      </w:r>
    </w:p>
    <w:p w14:paraId="309B0E7C" w14:textId="1BF856A6" w:rsidR="004A2BD2" w:rsidRPr="0084424D" w:rsidRDefault="004A2BD2" w:rsidP="004A2BD2">
      <w:pPr>
        <w:overflowPunct w:val="0"/>
        <w:adjustRightInd w:val="0"/>
        <w:ind w:firstLineChars="100" w:firstLine="210"/>
        <w:textAlignment w:val="baseline"/>
        <w:rPr>
          <w:rFonts w:asciiTheme="minorEastAsia" w:eastAsiaTheme="minorEastAsia" w:hAnsiTheme="minorEastAsia" w:cs="Cambria Math"/>
          <w:szCs w:val="20"/>
        </w:rPr>
      </w:pPr>
      <w:r w:rsidRPr="0084424D">
        <w:rPr>
          <w:rFonts w:asciiTheme="minorEastAsia" w:eastAsiaTheme="minorEastAsia" w:hAnsiTheme="minorEastAsia" w:cs="Cambria Math" w:hint="eastAsia"/>
          <w:szCs w:val="20"/>
        </w:rPr>
        <w:t>○　生徒個人の考えやグループでの考えが明確になるように考える時間を十分に取るようにする。</w:t>
      </w:r>
    </w:p>
    <w:p w14:paraId="0436B5B9" w14:textId="1041C700" w:rsidR="002C56A0" w:rsidRPr="0084424D" w:rsidRDefault="002C56A0" w:rsidP="002F7A0C">
      <w:pPr>
        <w:ind w:leftChars="101" w:left="424" w:hangingChars="101" w:hanging="212"/>
        <w:rPr>
          <w:rFonts w:ascii="ＭＳ 明朝"/>
          <w:szCs w:val="20"/>
        </w:rPr>
      </w:pPr>
      <w:r w:rsidRPr="0084424D">
        <w:rPr>
          <w:rFonts w:ascii="ＭＳ 明朝" w:hint="eastAsia"/>
          <w:szCs w:val="20"/>
        </w:rPr>
        <w:t xml:space="preserve">〇　</w:t>
      </w:r>
      <w:r w:rsidR="002F7A0C" w:rsidRPr="0084424D">
        <w:rPr>
          <w:rFonts w:ascii="ＭＳ 明朝" w:hint="eastAsia"/>
          <w:szCs w:val="20"/>
        </w:rPr>
        <w:t>第３期の班テーマ「</w:t>
      </w:r>
      <w:r w:rsidR="002F7A0C" w:rsidRPr="0084424D">
        <w:rPr>
          <w:rFonts w:asciiTheme="minorEastAsia" w:eastAsiaTheme="minorEastAsia" w:hAnsiTheme="minorEastAsia" w:hint="eastAsia"/>
        </w:rPr>
        <w:t>生徒の実態に即した課題設定と評価規準の一体化</w:t>
      </w:r>
      <w:r w:rsidR="002F7A0C" w:rsidRPr="0084424D">
        <w:rPr>
          <w:rFonts w:ascii="ＭＳ 明朝" w:hint="eastAsia"/>
          <w:szCs w:val="20"/>
        </w:rPr>
        <w:t>」を受けて、</w:t>
      </w:r>
      <w:r w:rsidRPr="0084424D">
        <w:rPr>
          <w:rFonts w:ascii="ＭＳ 明朝" w:hint="eastAsia"/>
          <w:szCs w:val="20"/>
        </w:rPr>
        <w:t>既習事項の理解度について確認しながら課題設定を行い、生徒の実態に即した評価規準を設定</w:t>
      </w:r>
      <w:r w:rsidR="00560989" w:rsidRPr="0084424D">
        <w:rPr>
          <w:rFonts w:ascii="ＭＳ 明朝" w:hint="eastAsia"/>
          <w:szCs w:val="20"/>
        </w:rPr>
        <w:t>している。</w:t>
      </w:r>
    </w:p>
    <w:p w14:paraId="1336F1C3" w14:textId="77777777" w:rsidR="008810C9" w:rsidRPr="0084424D" w:rsidRDefault="008810C9" w:rsidP="008810C9">
      <w:pPr>
        <w:rPr>
          <w:rFonts w:ascii="ＭＳ ゴシック" w:eastAsia="ＭＳ ゴシック" w:hAnsi="ＭＳ ゴシック" w:cs="ＭＳ 明朝"/>
          <w:kern w:val="0"/>
          <w:szCs w:val="21"/>
        </w:rPr>
      </w:pPr>
    </w:p>
    <w:p w14:paraId="3DE58AB3" w14:textId="0EBA6DC8" w:rsidR="008810C9" w:rsidRPr="00516128" w:rsidRDefault="00813563" w:rsidP="008810C9">
      <w:pPr>
        <w:rPr>
          <w:rFonts w:ascii="ＭＳ ゴシック" w:eastAsia="ＭＳ ゴシック" w:hAnsi="ＭＳ ゴシック" w:cs="ＭＳ 明朝"/>
          <w:color w:val="000000" w:themeColor="text1"/>
          <w:kern w:val="0"/>
          <w:szCs w:val="21"/>
        </w:rPr>
      </w:pPr>
      <w:r w:rsidRPr="0084424D">
        <w:rPr>
          <w:rFonts w:ascii="ＭＳ ゴシック" w:eastAsia="ＭＳ ゴシック" w:hAnsi="ＭＳ ゴシック" w:cs="ＭＳ 明朝" w:hint="eastAsia"/>
          <w:kern w:val="0"/>
          <w:szCs w:val="21"/>
        </w:rPr>
        <w:t xml:space="preserve">８　</w:t>
      </w:r>
      <w:r w:rsidRPr="00516128">
        <w:rPr>
          <w:rFonts w:ascii="ＭＳ ゴシック" w:eastAsia="ＭＳ ゴシック" w:hAnsi="ＭＳ ゴシック" w:cs="ＭＳ 明朝" w:hint="eastAsia"/>
          <w:color w:val="000000" w:themeColor="text1"/>
          <w:kern w:val="0"/>
          <w:szCs w:val="21"/>
        </w:rPr>
        <w:t>本時（全７時間中の第３</w:t>
      </w:r>
      <w:r w:rsidR="008810C9" w:rsidRPr="00516128">
        <w:rPr>
          <w:rFonts w:ascii="ＭＳ ゴシック" w:eastAsia="ＭＳ ゴシック" w:hAnsi="ＭＳ ゴシック" w:cs="ＭＳ 明朝" w:hint="eastAsia"/>
          <w:color w:val="000000" w:themeColor="text1"/>
          <w:kern w:val="0"/>
          <w:szCs w:val="21"/>
        </w:rPr>
        <w:t>時）</w:t>
      </w:r>
    </w:p>
    <w:p w14:paraId="2A06CC18" w14:textId="7B45C707" w:rsidR="008810C9" w:rsidRPr="00516128" w:rsidRDefault="008810C9" w:rsidP="008810C9">
      <w:pPr>
        <w:overflowPunct w:val="0"/>
        <w:adjustRightInd w:val="0"/>
        <w:ind w:firstLineChars="100" w:firstLine="210"/>
        <w:textAlignment w:val="baseline"/>
        <w:rPr>
          <w:rFonts w:ascii="ＭＳ 明朝" w:hAnsi="ＭＳ 明朝" w:cs="ＭＳ 明朝"/>
          <w:color w:val="000000" w:themeColor="text1"/>
          <w:kern w:val="0"/>
          <w:szCs w:val="21"/>
        </w:rPr>
      </w:pPr>
      <w:r w:rsidRPr="00516128">
        <w:rPr>
          <w:rFonts w:ascii="ＭＳ 明朝" w:hAnsi="ＭＳ 明朝" w:cs="ＭＳ 明朝" w:hint="eastAsia"/>
          <w:color w:val="000000" w:themeColor="text1"/>
          <w:kern w:val="0"/>
          <w:szCs w:val="21"/>
        </w:rPr>
        <w:t>(1)</w:t>
      </w:r>
      <w:r w:rsidR="00D44F28" w:rsidRPr="00516128">
        <w:rPr>
          <w:rFonts w:ascii="ＭＳ 明朝" w:hAnsi="ＭＳ 明朝" w:cs="ＭＳ 明朝" w:hint="eastAsia"/>
          <w:color w:val="000000" w:themeColor="text1"/>
          <w:kern w:val="0"/>
          <w:szCs w:val="21"/>
        </w:rPr>
        <w:t xml:space="preserve"> </w:t>
      </w:r>
      <w:r w:rsidRPr="00516128">
        <w:rPr>
          <w:rFonts w:ascii="ＭＳ 明朝" w:hAnsi="ＭＳ 明朝" w:cs="ＭＳ 明朝" w:hint="eastAsia"/>
          <w:color w:val="000000" w:themeColor="text1"/>
          <w:kern w:val="0"/>
          <w:szCs w:val="21"/>
        </w:rPr>
        <w:t>本時の目標</w:t>
      </w:r>
    </w:p>
    <w:p w14:paraId="61D0911B" w14:textId="70CB6D34" w:rsidR="008810C9" w:rsidRPr="00516128" w:rsidRDefault="008810C9" w:rsidP="008810C9">
      <w:pPr>
        <w:overflowPunct w:val="0"/>
        <w:adjustRightInd w:val="0"/>
        <w:textAlignment w:val="baseline"/>
        <w:rPr>
          <w:rFonts w:ascii="ＭＳ 明朝" w:hAnsi="ＭＳ 明朝" w:cs="ＭＳ 明朝"/>
          <w:color w:val="000000" w:themeColor="text1"/>
          <w:kern w:val="0"/>
          <w:szCs w:val="21"/>
        </w:rPr>
      </w:pPr>
      <w:r w:rsidRPr="00516128">
        <w:rPr>
          <w:rFonts w:ascii="ＭＳ 明朝" w:hAnsi="ＭＳ 明朝" w:cs="ＭＳ 明朝" w:hint="eastAsia"/>
          <w:color w:val="000000" w:themeColor="text1"/>
          <w:kern w:val="0"/>
          <w:szCs w:val="21"/>
        </w:rPr>
        <w:t xml:space="preserve">　　　</w:t>
      </w:r>
      <w:r w:rsidR="002A675A" w:rsidRPr="00516128">
        <w:rPr>
          <w:rFonts w:ascii="ＭＳ 明朝" w:cs="ＭＳ Ｐゴシック" w:hint="eastAsia"/>
          <w:color w:val="000000" w:themeColor="text1"/>
          <w:kern w:val="0"/>
          <w:szCs w:val="21"/>
        </w:rPr>
        <w:t>電</w:t>
      </w:r>
      <w:r w:rsidR="004C6D2B" w:rsidRPr="00516128">
        <w:rPr>
          <w:rFonts w:ascii="ＭＳ 明朝" w:cs="ＭＳ Ｐゴシック" w:hint="eastAsia"/>
          <w:color w:val="000000" w:themeColor="text1"/>
          <w:kern w:val="0"/>
          <w:szCs w:val="21"/>
        </w:rPr>
        <w:t>気抵抗率について</w:t>
      </w:r>
      <w:r w:rsidR="002A675A" w:rsidRPr="00516128">
        <w:rPr>
          <w:rFonts w:ascii="ＭＳ 明朝" w:cs="ＭＳ Ｐゴシック" w:hint="eastAsia"/>
          <w:color w:val="000000" w:themeColor="text1"/>
          <w:kern w:val="0"/>
          <w:szCs w:val="21"/>
        </w:rPr>
        <w:t>理解を深め、日常生活で</w:t>
      </w:r>
      <w:r w:rsidR="004C6D2B" w:rsidRPr="00516128">
        <w:rPr>
          <w:rFonts w:ascii="ＭＳ 明朝" w:cs="ＭＳ Ｐゴシック" w:hint="eastAsia"/>
          <w:color w:val="000000" w:themeColor="text1"/>
          <w:kern w:val="0"/>
          <w:szCs w:val="21"/>
        </w:rPr>
        <w:t>どのように利用されているか</w:t>
      </w:r>
      <w:r w:rsidR="002A675A" w:rsidRPr="00516128">
        <w:rPr>
          <w:rFonts w:ascii="ＭＳ 明朝" w:cs="ＭＳ Ｐゴシック" w:hint="eastAsia"/>
          <w:color w:val="000000" w:themeColor="text1"/>
          <w:kern w:val="0"/>
          <w:szCs w:val="21"/>
        </w:rPr>
        <w:t>考える。</w:t>
      </w:r>
    </w:p>
    <w:p w14:paraId="195B913A" w14:textId="7E2B287D" w:rsidR="008810C9" w:rsidRPr="00516128" w:rsidRDefault="008810C9" w:rsidP="008810C9">
      <w:pPr>
        <w:overflowPunct w:val="0"/>
        <w:adjustRightInd w:val="0"/>
        <w:ind w:firstLineChars="100" w:firstLine="210"/>
        <w:textAlignment w:val="baseline"/>
        <w:rPr>
          <w:rFonts w:ascii="ＭＳ 明朝" w:hAnsi="ＭＳ 明朝"/>
          <w:color w:val="000000" w:themeColor="text1"/>
          <w:spacing w:val="20"/>
          <w:kern w:val="0"/>
          <w:szCs w:val="21"/>
        </w:rPr>
      </w:pPr>
      <w:r w:rsidRPr="00516128">
        <w:rPr>
          <w:rFonts w:ascii="ＭＳ 明朝" w:hAnsi="ＭＳ 明朝" w:cs="ＭＳ 明朝" w:hint="eastAsia"/>
          <w:color w:val="000000" w:themeColor="text1"/>
          <w:kern w:val="0"/>
          <w:szCs w:val="21"/>
        </w:rPr>
        <w:t>(2)</w:t>
      </w:r>
      <w:r w:rsidR="00D44F28" w:rsidRPr="00516128">
        <w:rPr>
          <w:rFonts w:ascii="ＭＳ 明朝" w:hAnsi="ＭＳ 明朝" w:cs="ＭＳ 明朝" w:hint="eastAsia"/>
          <w:color w:val="000000" w:themeColor="text1"/>
          <w:kern w:val="0"/>
          <w:szCs w:val="21"/>
        </w:rPr>
        <w:t xml:space="preserve"> </w:t>
      </w:r>
      <w:r w:rsidRPr="00516128">
        <w:rPr>
          <w:rFonts w:ascii="ＭＳ 明朝" w:hAnsi="ＭＳ 明朝" w:cs="ＭＳ 明朝" w:hint="eastAsia"/>
          <w:color w:val="000000" w:themeColor="text1"/>
          <w:kern w:val="0"/>
          <w:szCs w:val="21"/>
        </w:rPr>
        <w:t>本時の展開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3354"/>
        <w:gridCol w:w="3638"/>
        <w:gridCol w:w="1654"/>
      </w:tblGrid>
      <w:tr w:rsidR="00516128" w:rsidRPr="00516128" w14:paraId="629EF785" w14:textId="77777777" w:rsidTr="00745F23">
        <w:trPr>
          <w:trHeight w:val="410"/>
        </w:trPr>
        <w:tc>
          <w:tcPr>
            <w:tcW w:w="880" w:type="dxa"/>
            <w:shd w:val="clear" w:color="auto" w:fill="auto"/>
            <w:vAlign w:val="center"/>
          </w:tcPr>
          <w:p w14:paraId="68DF1E6E"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kern w:val="0"/>
                <w:sz w:val="20"/>
                <w:szCs w:val="20"/>
              </w:rPr>
            </w:pPr>
            <w:r w:rsidRPr="00516128">
              <w:rPr>
                <w:rFonts w:ascii="ＭＳ 明朝" w:hAnsi="ＭＳ 明朝" w:cs="ＭＳ 明朝" w:hint="eastAsia"/>
                <w:color w:val="000000" w:themeColor="text1"/>
                <w:kern w:val="0"/>
                <w:sz w:val="20"/>
                <w:szCs w:val="20"/>
              </w:rPr>
              <w:t>時間</w:t>
            </w:r>
          </w:p>
        </w:tc>
        <w:tc>
          <w:tcPr>
            <w:tcW w:w="3354" w:type="dxa"/>
            <w:tcBorders>
              <w:right w:val="single" w:sz="4" w:space="0" w:color="auto"/>
            </w:tcBorders>
            <w:shd w:val="clear" w:color="auto" w:fill="auto"/>
            <w:vAlign w:val="center"/>
          </w:tcPr>
          <w:p w14:paraId="529F6349" w14:textId="207E674F" w:rsidR="008810C9" w:rsidRPr="00516128" w:rsidRDefault="00ED6394" w:rsidP="00745F23">
            <w:pPr>
              <w:overflowPunct w:val="0"/>
              <w:adjustRightInd w:val="0"/>
              <w:jc w:val="center"/>
              <w:textAlignment w:val="baseline"/>
              <w:rPr>
                <w:rFonts w:ascii="ＭＳ 明朝" w:hAnsi="ＭＳ 明朝" w:cs="ＭＳ 明朝"/>
                <w:color w:val="000000" w:themeColor="text1"/>
                <w:w w:val="90"/>
                <w:kern w:val="0"/>
                <w:szCs w:val="21"/>
              </w:rPr>
            </w:pPr>
            <w:r>
              <w:rPr>
                <w:rFonts w:ascii="ＭＳ 明朝" w:hAnsi="ＭＳ 明朝" w:cs="ＭＳ 明朝" w:hint="eastAsia"/>
                <w:color w:val="000000" w:themeColor="text1"/>
                <w:kern w:val="0"/>
                <w:sz w:val="20"/>
                <w:szCs w:val="20"/>
              </w:rPr>
              <w:t>〇</w:t>
            </w:r>
            <w:r w:rsidR="008810C9" w:rsidRPr="00516128">
              <w:rPr>
                <w:rFonts w:ascii="ＭＳ 明朝" w:hAnsi="ＭＳ 明朝" w:cs="ＭＳ 明朝" w:hint="eastAsia"/>
                <w:color w:val="000000" w:themeColor="text1"/>
                <w:kern w:val="0"/>
                <w:sz w:val="20"/>
                <w:szCs w:val="20"/>
              </w:rPr>
              <w:t>学習内容</w:t>
            </w:r>
            <w:r>
              <w:rPr>
                <w:rFonts w:ascii="ＭＳ 明朝" w:hAnsi="ＭＳ 明朝" w:cs="ＭＳ 明朝" w:hint="eastAsia"/>
                <w:color w:val="000000" w:themeColor="text1"/>
                <w:kern w:val="0"/>
                <w:sz w:val="20"/>
                <w:szCs w:val="20"/>
              </w:rPr>
              <w:t xml:space="preserve">　</w:t>
            </w:r>
            <w:r w:rsidR="008810C9" w:rsidRPr="00516128">
              <w:rPr>
                <w:rFonts w:ascii="ＭＳ 明朝" w:hAnsi="ＭＳ 明朝" w:cs="ＭＳ 明朝" w:hint="eastAsia"/>
                <w:color w:val="000000" w:themeColor="text1"/>
                <w:kern w:val="0"/>
                <w:sz w:val="20"/>
                <w:szCs w:val="20"/>
              </w:rPr>
              <w:t>・学習活動</w:t>
            </w:r>
          </w:p>
        </w:tc>
        <w:tc>
          <w:tcPr>
            <w:tcW w:w="3638" w:type="dxa"/>
            <w:tcBorders>
              <w:left w:val="single" w:sz="4" w:space="0" w:color="auto"/>
            </w:tcBorders>
            <w:shd w:val="clear" w:color="auto" w:fill="auto"/>
            <w:vAlign w:val="center"/>
          </w:tcPr>
          <w:p w14:paraId="47B0D4FD"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w w:val="90"/>
                <w:kern w:val="0"/>
                <w:szCs w:val="21"/>
              </w:rPr>
            </w:pPr>
            <w:r w:rsidRPr="00516128">
              <w:rPr>
                <w:rFonts w:ascii="ＭＳ 明朝" w:hAnsi="ＭＳ 明朝" w:cs="ＭＳ 明朝" w:hint="eastAsia"/>
                <w:color w:val="000000" w:themeColor="text1"/>
                <w:kern w:val="0"/>
                <w:sz w:val="20"/>
                <w:szCs w:val="20"/>
              </w:rPr>
              <w:t>指導上の留意点・配慮事項</w:t>
            </w:r>
          </w:p>
        </w:tc>
        <w:tc>
          <w:tcPr>
            <w:tcW w:w="1654" w:type="dxa"/>
            <w:shd w:val="clear" w:color="auto" w:fill="auto"/>
            <w:vAlign w:val="center"/>
          </w:tcPr>
          <w:p w14:paraId="65E7D635"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kern w:val="0"/>
                <w:sz w:val="20"/>
                <w:szCs w:val="20"/>
              </w:rPr>
            </w:pPr>
            <w:r w:rsidRPr="00516128">
              <w:rPr>
                <w:rFonts w:ascii="ＭＳ 明朝" w:hAnsi="ＭＳ 明朝" w:cs="ＭＳ 明朝" w:hint="eastAsia"/>
                <w:color w:val="000000" w:themeColor="text1"/>
                <w:kern w:val="0"/>
                <w:sz w:val="20"/>
                <w:szCs w:val="20"/>
              </w:rPr>
              <w:t>評価規準</w:t>
            </w:r>
          </w:p>
          <w:p w14:paraId="0A11A977"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w w:val="90"/>
                <w:kern w:val="0"/>
                <w:szCs w:val="21"/>
              </w:rPr>
            </w:pPr>
            <w:r w:rsidRPr="00516128">
              <w:rPr>
                <w:rFonts w:ascii="ＭＳ 明朝" w:hAnsi="ＭＳ 明朝" w:cs="ＭＳ 明朝" w:hint="eastAsia"/>
                <w:color w:val="000000" w:themeColor="text1"/>
                <w:kern w:val="0"/>
                <w:sz w:val="20"/>
                <w:szCs w:val="20"/>
              </w:rPr>
              <w:t>（評価方法）</w:t>
            </w:r>
          </w:p>
        </w:tc>
      </w:tr>
      <w:tr w:rsidR="00516128" w:rsidRPr="00516128" w14:paraId="2BD9689F" w14:textId="77777777" w:rsidTr="00745F23">
        <w:trPr>
          <w:trHeight w:val="415"/>
        </w:trPr>
        <w:tc>
          <w:tcPr>
            <w:tcW w:w="880" w:type="dxa"/>
            <w:shd w:val="clear" w:color="auto" w:fill="auto"/>
          </w:tcPr>
          <w:p w14:paraId="078A997D"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kern w:val="0"/>
                <w:sz w:val="20"/>
                <w:szCs w:val="20"/>
              </w:rPr>
            </w:pPr>
            <w:r w:rsidRPr="00516128">
              <w:rPr>
                <w:rFonts w:ascii="ＭＳ 明朝" w:hAnsi="ＭＳ 明朝" w:cs="ＭＳ 明朝" w:hint="eastAsia"/>
                <w:color w:val="000000" w:themeColor="text1"/>
                <w:kern w:val="0"/>
                <w:sz w:val="20"/>
                <w:szCs w:val="20"/>
              </w:rPr>
              <w:t>導入</w:t>
            </w:r>
          </w:p>
          <w:p w14:paraId="6B2F00A9" w14:textId="3C842228" w:rsidR="008810C9" w:rsidRPr="00516128" w:rsidRDefault="001D2E0A" w:rsidP="00745F23">
            <w:pPr>
              <w:overflowPunct w:val="0"/>
              <w:adjustRightInd w:val="0"/>
              <w:jc w:val="center"/>
              <w:textAlignment w:val="baseline"/>
              <w:rPr>
                <w:rFonts w:ascii="ＭＳ 明朝" w:hAnsi="ＭＳ 明朝" w:cs="ＭＳ 明朝"/>
                <w:color w:val="000000" w:themeColor="text1"/>
                <w:w w:val="80"/>
                <w:kern w:val="0"/>
                <w:szCs w:val="21"/>
              </w:rPr>
            </w:pPr>
            <w:r w:rsidRPr="00516128">
              <w:rPr>
                <w:rFonts w:ascii="ＭＳ 明朝" w:hAnsi="ＭＳ 明朝" w:cs="ＭＳ 明朝" w:hint="eastAsia"/>
                <w:color w:val="000000" w:themeColor="text1"/>
                <w:kern w:val="0"/>
                <w:sz w:val="20"/>
                <w:szCs w:val="20"/>
              </w:rPr>
              <w:t>７</w:t>
            </w:r>
            <w:r w:rsidR="008810C9" w:rsidRPr="00516128">
              <w:rPr>
                <w:rFonts w:ascii="ＭＳ 明朝" w:hAnsi="ＭＳ 明朝" w:cs="ＭＳ 明朝" w:hint="eastAsia"/>
                <w:color w:val="000000" w:themeColor="text1"/>
                <w:kern w:val="0"/>
                <w:sz w:val="20"/>
                <w:szCs w:val="20"/>
              </w:rPr>
              <w:t>分</w:t>
            </w:r>
          </w:p>
        </w:tc>
        <w:tc>
          <w:tcPr>
            <w:tcW w:w="3354" w:type="dxa"/>
            <w:tcBorders>
              <w:right w:val="single" w:sz="4" w:space="0" w:color="auto"/>
            </w:tcBorders>
            <w:shd w:val="clear" w:color="auto" w:fill="auto"/>
          </w:tcPr>
          <w:p w14:paraId="27B18969" w14:textId="369C426E" w:rsidR="002F27A3" w:rsidRPr="0084424D" w:rsidRDefault="00ED6394" w:rsidP="00ED6394">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〇　金属線の長さや太さと電気</w:t>
            </w:r>
            <w:r w:rsidR="002F27A3" w:rsidRPr="0084424D">
              <w:rPr>
                <w:rFonts w:ascii="ＭＳ 明朝" w:cs="ＭＳ 明朝" w:hint="eastAsia"/>
                <w:kern w:val="0"/>
                <w:szCs w:val="21"/>
              </w:rPr>
              <w:t>抵抗にはどのような関係があったか</w:t>
            </w:r>
            <w:r w:rsidRPr="0084424D">
              <w:rPr>
                <w:rFonts w:ascii="ＭＳ 明朝" w:cs="ＭＳ 明朝" w:hint="eastAsia"/>
                <w:kern w:val="0"/>
                <w:szCs w:val="21"/>
              </w:rPr>
              <w:t>復習する。</w:t>
            </w:r>
          </w:p>
          <w:p w14:paraId="11124168" w14:textId="0D7BAEA1" w:rsidR="00376353" w:rsidRPr="0084424D" w:rsidRDefault="00376353" w:rsidP="00376353">
            <w:pPr>
              <w:overflowPunct w:val="0"/>
              <w:adjustRightInd w:val="0"/>
              <w:textAlignment w:val="baseline"/>
              <w:rPr>
                <w:rFonts w:ascii="ＭＳ 明朝" w:cs="ＭＳ 明朝"/>
                <w:kern w:val="0"/>
                <w:szCs w:val="21"/>
              </w:rPr>
            </w:pPr>
            <w:r w:rsidRPr="0084424D">
              <w:rPr>
                <w:rFonts w:ascii="ＭＳ 明朝" w:cs="ＭＳ 明朝" w:hint="eastAsia"/>
                <w:kern w:val="0"/>
                <w:szCs w:val="21"/>
              </w:rPr>
              <w:t>S１：長いと電気抵抗は大きい</w:t>
            </w:r>
            <w:r w:rsidR="00ED6394" w:rsidRPr="0084424D">
              <w:rPr>
                <w:rFonts w:ascii="ＭＳ 明朝" w:cs="ＭＳ 明朝" w:hint="eastAsia"/>
                <w:kern w:val="0"/>
                <w:szCs w:val="21"/>
              </w:rPr>
              <w:t>。</w:t>
            </w:r>
          </w:p>
          <w:p w14:paraId="0463E596" w14:textId="4DC2F33B" w:rsidR="00376353" w:rsidRPr="0084424D" w:rsidRDefault="00376353" w:rsidP="00376353">
            <w:pPr>
              <w:overflowPunct w:val="0"/>
              <w:adjustRightInd w:val="0"/>
              <w:textAlignment w:val="baseline"/>
              <w:rPr>
                <w:rFonts w:ascii="ＭＳ 明朝" w:cs="ＭＳ 明朝"/>
                <w:kern w:val="0"/>
                <w:szCs w:val="21"/>
              </w:rPr>
            </w:pPr>
            <w:r w:rsidRPr="0084424D">
              <w:rPr>
                <w:rFonts w:ascii="ＭＳ 明朝" w:cs="ＭＳ 明朝" w:hint="eastAsia"/>
                <w:kern w:val="0"/>
                <w:szCs w:val="21"/>
              </w:rPr>
              <w:t>S２：太いと電気抵抗は小さい</w:t>
            </w:r>
            <w:r w:rsidR="00ED6394" w:rsidRPr="0084424D">
              <w:rPr>
                <w:rFonts w:ascii="ＭＳ 明朝" w:cs="ＭＳ 明朝" w:hint="eastAsia"/>
                <w:kern w:val="0"/>
                <w:szCs w:val="21"/>
              </w:rPr>
              <w:t>。</w:t>
            </w:r>
          </w:p>
          <w:p w14:paraId="2014AB08" w14:textId="57552336" w:rsidR="00376353" w:rsidRPr="0084424D" w:rsidRDefault="00376353" w:rsidP="00376353">
            <w:pPr>
              <w:overflowPunct w:val="0"/>
              <w:adjustRightInd w:val="0"/>
              <w:ind w:left="420" w:hangingChars="200" w:hanging="420"/>
              <w:textAlignment w:val="baseline"/>
              <w:rPr>
                <w:rFonts w:ascii="ＭＳ 明朝" w:cs="ＭＳ 明朝"/>
                <w:kern w:val="0"/>
                <w:szCs w:val="21"/>
              </w:rPr>
            </w:pPr>
            <w:r w:rsidRPr="0084424D">
              <w:rPr>
                <w:rFonts w:ascii="ＭＳ 明朝" w:cs="ＭＳ 明朝" w:hint="eastAsia"/>
                <w:kern w:val="0"/>
                <w:szCs w:val="21"/>
                <w:bdr w:val="single" w:sz="4" w:space="0" w:color="auto"/>
              </w:rPr>
              <w:t>発問</w:t>
            </w:r>
            <w:r w:rsidR="00ED6394" w:rsidRPr="0084424D">
              <w:rPr>
                <w:rFonts w:ascii="ＭＳ 明朝" w:cs="ＭＳ 明朝" w:hint="eastAsia"/>
                <w:kern w:val="0"/>
                <w:szCs w:val="21"/>
              </w:rPr>
              <w:t xml:space="preserve">　</w:t>
            </w:r>
            <w:r w:rsidRPr="0084424D">
              <w:rPr>
                <w:rFonts w:ascii="ＭＳ 明朝" w:cs="ＭＳ 明朝" w:hint="eastAsia"/>
                <w:kern w:val="0"/>
                <w:szCs w:val="21"/>
              </w:rPr>
              <w:t>前回の授業ではニクロム線で電気抵抗を測定したが、銅線にすると電気抵抗はどうなるか。</w:t>
            </w:r>
          </w:p>
          <w:p w14:paraId="53F204B5" w14:textId="2C6B66A8" w:rsidR="00376353" w:rsidRPr="0084424D" w:rsidRDefault="00376353" w:rsidP="00376353">
            <w:pPr>
              <w:overflowPunct w:val="0"/>
              <w:adjustRightInd w:val="0"/>
              <w:textAlignment w:val="baseline"/>
              <w:rPr>
                <w:rFonts w:ascii="ＭＳ 明朝" w:cs="ＭＳ 明朝"/>
                <w:kern w:val="0"/>
                <w:szCs w:val="21"/>
              </w:rPr>
            </w:pPr>
            <w:r w:rsidRPr="0084424D">
              <w:rPr>
                <w:rFonts w:ascii="ＭＳ 明朝" w:cs="ＭＳ 明朝" w:hint="eastAsia"/>
                <w:kern w:val="0"/>
                <w:szCs w:val="21"/>
              </w:rPr>
              <w:lastRenderedPageBreak/>
              <w:t>S１：電気抵抗は変わる</w:t>
            </w:r>
            <w:r w:rsidR="00ED6394" w:rsidRPr="0084424D">
              <w:rPr>
                <w:rFonts w:ascii="ＭＳ 明朝" w:cs="ＭＳ 明朝" w:hint="eastAsia"/>
                <w:kern w:val="0"/>
                <w:szCs w:val="21"/>
              </w:rPr>
              <w:t>。</w:t>
            </w:r>
          </w:p>
          <w:p w14:paraId="06AB7371" w14:textId="75D26BCE" w:rsidR="00376353" w:rsidRPr="0084424D" w:rsidRDefault="00376353" w:rsidP="00376353">
            <w:pPr>
              <w:overflowPunct w:val="0"/>
              <w:adjustRightInd w:val="0"/>
              <w:textAlignment w:val="baseline"/>
              <w:rPr>
                <w:rFonts w:ascii="ＭＳ 明朝" w:cs="ＭＳ 明朝"/>
                <w:kern w:val="0"/>
                <w:szCs w:val="21"/>
              </w:rPr>
            </w:pPr>
            <w:r w:rsidRPr="0084424D">
              <w:rPr>
                <w:rFonts w:ascii="ＭＳ 明朝" w:cs="ＭＳ 明朝" w:hint="eastAsia"/>
                <w:kern w:val="0"/>
                <w:szCs w:val="21"/>
              </w:rPr>
              <w:t>S２：電気抵抗は変わらない</w:t>
            </w:r>
            <w:r w:rsidR="00ED6394" w:rsidRPr="0084424D">
              <w:rPr>
                <w:rFonts w:ascii="ＭＳ 明朝" w:cs="ＭＳ 明朝" w:hint="eastAsia"/>
                <w:kern w:val="0"/>
                <w:szCs w:val="21"/>
              </w:rPr>
              <w:t>。</w:t>
            </w:r>
          </w:p>
          <w:p w14:paraId="36B12A24" w14:textId="72E60138" w:rsidR="00376353" w:rsidRPr="0084424D" w:rsidRDefault="00376353" w:rsidP="00376353">
            <w:pPr>
              <w:overflowPunct w:val="0"/>
              <w:adjustRightInd w:val="0"/>
              <w:textAlignment w:val="baseline"/>
              <w:rPr>
                <w:rFonts w:ascii="ＭＳ 明朝" w:cs="ＭＳ 明朝"/>
                <w:kern w:val="0"/>
                <w:szCs w:val="21"/>
              </w:rPr>
            </w:pPr>
            <w:r w:rsidRPr="0084424D">
              <w:rPr>
                <w:rFonts w:ascii="ＭＳ 明朝" w:cs="ＭＳ 明朝" w:hint="eastAsia"/>
                <w:kern w:val="0"/>
                <w:szCs w:val="21"/>
              </w:rPr>
              <w:t>S３：電気抵抗は大きくなる</w:t>
            </w:r>
            <w:r w:rsidR="00ED6394" w:rsidRPr="0084424D">
              <w:rPr>
                <w:rFonts w:ascii="ＭＳ 明朝" w:cs="ＭＳ 明朝" w:hint="eastAsia"/>
                <w:kern w:val="0"/>
                <w:szCs w:val="21"/>
              </w:rPr>
              <w:t>。</w:t>
            </w:r>
          </w:p>
          <w:p w14:paraId="32B1694E" w14:textId="36C66A2F" w:rsidR="00376353" w:rsidRPr="0084424D" w:rsidRDefault="00376353" w:rsidP="00376353">
            <w:pPr>
              <w:overflowPunct w:val="0"/>
              <w:adjustRightInd w:val="0"/>
              <w:textAlignment w:val="baseline"/>
              <w:rPr>
                <w:rFonts w:ascii="ＭＳ 明朝" w:cs="ＭＳ 明朝"/>
                <w:kern w:val="0"/>
                <w:szCs w:val="21"/>
              </w:rPr>
            </w:pPr>
            <w:r w:rsidRPr="0084424D">
              <w:rPr>
                <w:rFonts w:ascii="ＭＳ 明朝" w:cs="ＭＳ 明朝" w:hint="eastAsia"/>
                <w:kern w:val="0"/>
                <w:szCs w:val="21"/>
              </w:rPr>
              <w:t>S４：電気抵抗は小さくなる</w:t>
            </w:r>
            <w:r w:rsidR="00ED6394" w:rsidRPr="0084424D">
              <w:rPr>
                <w:rFonts w:ascii="ＭＳ 明朝" w:cs="ＭＳ 明朝" w:hint="eastAsia"/>
                <w:kern w:val="0"/>
                <w:szCs w:val="21"/>
              </w:rPr>
              <w:t>。</w:t>
            </w:r>
          </w:p>
          <w:p w14:paraId="736C0E2F" w14:textId="0529F881" w:rsidR="008810C9" w:rsidRPr="0084424D" w:rsidRDefault="00ED6394" w:rsidP="00745F23">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〇　本時の目標を確認する。</w:t>
            </w:r>
          </w:p>
          <w:p w14:paraId="46699D47" w14:textId="1C85C718" w:rsidR="008810C9" w:rsidRPr="0084424D" w:rsidRDefault="008810C9" w:rsidP="001D2E0A">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w:t>
            </w:r>
            <w:r w:rsidR="00A97B0B" w:rsidRPr="0084424D">
              <w:rPr>
                <w:rFonts w:ascii="ＭＳ 明朝" w:cs="ＭＳ Ｐゴシック" w:hint="eastAsia"/>
                <w:kern w:val="0"/>
                <w:szCs w:val="21"/>
              </w:rPr>
              <w:t>電気抵抗率について理解を深め、</w:t>
            </w:r>
            <w:r w:rsidR="00ED6394" w:rsidRPr="0084424D">
              <w:rPr>
                <w:rFonts w:ascii="ＭＳ 明朝" w:cs="ＭＳ Ｐゴシック" w:hint="eastAsia"/>
                <w:kern w:val="0"/>
                <w:szCs w:val="21"/>
              </w:rPr>
              <w:t>日常生活でどのように利用されているか考える。</w:t>
            </w:r>
            <w:r w:rsidRPr="0084424D">
              <w:rPr>
                <w:rFonts w:ascii="ＭＳ 明朝" w:cs="ＭＳ 明朝" w:hint="eastAsia"/>
                <w:kern w:val="0"/>
                <w:szCs w:val="21"/>
              </w:rPr>
              <w:t>」</w:t>
            </w:r>
          </w:p>
        </w:tc>
        <w:tc>
          <w:tcPr>
            <w:tcW w:w="3638" w:type="dxa"/>
            <w:tcBorders>
              <w:left w:val="single" w:sz="4" w:space="0" w:color="auto"/>
            </w:tcBorders>
            <w:shd w:val="clear" w:color="auto" w:fill="auto"/>
          </w:tcPr>
          <w:p w14:paraId="192306F1" w14:textId="77777777" w:rsidR="00582612" w:rsidRPr="00516128" w:rsidRDefault="00582612" w:rsidP="00745F23">
            <w:pPr>
              <w:overflowPunct w:val="0"/>
              <w:adjustRightInd w:val="0"/>
              <w:ind w:left="210" w:hangingChars="100" w:hanging="210"/>
              <w:textAlignment w:val="baseline"/>
              <w:rPr>
                <w:rFonts w:ascii="ＭＳ 明朝" w:cs="ＭＳ 明朝"/>
                <w:color w:val="000000" w:themeColor="text1"/>
                <w:kern w:val="0"/>
                <w:szCs w:val="21"/>
              </w:rPr>
            </w:pPr>
          </w:p>
          <w:p w14:paraId="5CC38AC0" w14:textId="6369FA5D" w:rsidR="008810C9" w:rsidRPr="00516128" w:rsidRDefault="008810C9" w:rsidP="00745F23">
            <w:pPr>
              <w:overflowPunct w:val="0"/>
              <w:adjustRightInd w:val="0"/>
              <w:ind w:left="210" w:hangingChars="100" w:hanging="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w:t>
            </w:r>
            <w:r w:rsidR="00582612" w:rsidRPr="00516128">
              <w:rPr>
                <w:rFonts w:ascii="ＭＳ 明朝" w:cs="ＭＳ 明朝" w:hint="eastAsia"/>
                <w:color w:val="000000" w:themeColor="text1"/>
                <w:kern w:val="0"/>
                <w:szCs w:val="21"/>
              </w:rPr>
              <w:t xml:space="preserve">　前時の内容について復習しながら、思い出させる。</w:t>
            </w:r>
          </w:p>
          <w:p w14:paraId="54AEDF69" w14:textId="77777777" w:rsidR="008810C9" w:rsidRPr="00516128" w:rsidRDefault="008810C9" w:rsidP="00745F23">
            <w:pPr>
              <w:overflowPunct w:val="0"/>
              <w:adjustRightInd w:val="0"/>
              <w:textAlignment w:val="baseline"/>
              <w:rPr>
                <w:rFonts w:ascii="ＭＳ 明朝" w:cs="ＭＳ 明朝"/>
                <w:color w:val="000000" w:themeColor="text1"/>
                <w:kern w:val="0"/>
                <w:szCs w:val="21"/>
              </w:rPr>
            </w:pPr>
          </w:p>
          <w:p w14:paraId="7E60A660" w14:textId="77777777" w:rsidR="00376353" w:rsidRPr="00516128" w:rsidRDefault="00376353" w:rsidP="00745F23">
            <w:pPr>
              <w:overflowPunct w:val="0"/>
              <w:adjustRightInd w:val="0"/>
              <w:ind w:left="210" w:hangingChars="100" w:hanging="210"/>
              <w:textAlignment w:val="baseline"/>
              <w:rPr>
                <w:rFonts w:ascii="ＭＳ 明朝" w:cs="ＭＳ 明朝"/>
                <w:color w:val="000000" w:themeColor="text1"/>
                <w:kern w:val="0"/>
                <w:szCs w:val="21"/>
              </w:rPr>
            </w:pPr>
          </w:p>
          <w:p w14:paraId="55B3002C" w14:textId="77777777" w:rsidR="00376353" w:rsidRPr="00516128" w:rsidRDefault="00376353" w:rsidP="00745F23">
            <w:pPr>
              <w:overflowPunct w:val="0"/>
              <w:adjustRightInd w:val="0"/>
              <w:ind w:left="210" w:hangingChars="100" w:hanging="210"/>
              <w:textAlignment w:val="baseline"/>
              <w:rPr>
                <w:rFonts w:ascii="ＭＳ 明朝" w:cs="ＭＳ 明朝"/>
                <w:color w:val="000000" w:themeColor="text1"/>
                <w:kern w:val="0"/>
                <w:szCs w:val="21"/>
              </w:rPr>
            </w:pPr>
          </w:p>
          <w:p w14:paraId="02A44B44" w14:textId="75C7489B" w:rsidR="00376353" w:rsidRPr="00516128" w:rsidRDefault="00582612" w:rsidP="00745F23">
            <w:pPr>
              <w:overflowPunct w:val="0"/>
              <w:adjustRightInd w:val="0"/>
              <w:ind w:left="210" w:hangingChars="100" w:hanging="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　答えが出てこないようなら、変わるか変わらないか、大きくなるか</w:t>
            </w:r>
            <w:r w:rsidR="00867F04" w:rsidRPr="00516128">
              <w:rPr>
                <w:rFonts w:ascii="ＭＳ 明朝" w:cs="ＭＳ 明朝" w:hint="eastAsia"/>
                <w:color w:val="000000" w:themeColor="text1"/>
                <w:kern w:val="0"/>
                <w:szCs w:val="21"/>
              </w:rPr>
              <w:t>小さくなるかで挙手させる。</w:t>
            </w:r>
          </w:p>
          <w:p w14:paraId="3D1F5F2E" w14:textId="77777777" w:rsidR="00376353" w:rsidRPr="00516128" w:rsidRDefault="00376353" w:rsidP="00745F23">
            <w:pPr>
              <w:overflowPunct w:val="0"/>
              <w:adjustRightInd w:val="0"/>
              <w:ind w:left="210" w:hangingChars="100" w:hanging="210"/>
              <w:textAlignment w:val="baseline"/>
              <w:rPr>
                <w:rFonts w:ascii="ＭＳ 明朝" w:cs="ＭＳ 明朝"/>
                <w:color w:val="000000" w:themeColor="text1"/>
                <w:kern w:val="0"/>
                <w:szCs w:val="21"/>
              </w:rPr>
            </w:pPr>
          </w:p>
          <w:p w14:paraId="562BA1FA" w14:textId="77777777" w:rsidR="00376353" w:rsidRPr="00516128" w:rsidRDefault="00376353" w:rsidP="00745F23">
            <w:pPr>
              <w:overflowPunct w:val="0"/>
              <w:adjustRightInd w:val="0"/>
              <w:ind w:left="210" w:hangingChars="100" w:hanging="210"/>
              <w:textAlignment w:val="baseline"/>
              <w:rPr>
                <w:rFonts w:ascii="ＭＳ 明朝" w:cs="ＭＳ 明朝"/>
                <w:color w:val="000000" w:themeColor="text1"/>
                <w:kern w:val="0"/>
                <w:szCs w:val="21"/>
              </w:rPr>
            </w:pPr>
          </w:p>
          <w:p w14:paraId="040DA935" w14:textId="77777777" w:rsidR="00376353" w:rsidRPr="00516128" w:rsidRDefault="00376353" w:rsidP="00745F23">
            <w:pPr>
              <w:overflowPunct w:val="0"/>
              <w:adjustRightInd w:val="0"/>
              <w:ind w:left="210" w:hangingChars="100" w:hanging="210"/>
              <w:textAlignment w:val="baseline"/>
              <w:rPr>
                <w:rFonts w:ascii="ＭＳ 明朝" w:cs="ＭＳ 明朝"/>
                <w:color w:val="000000" w:themeColor="text1"/>
                <w:kern w:val="0"/>
                <w:szCs w:val="21"/>
              </w:rPr>
            </w:pPr>
          </w:p>
          <w:p w14:paraId="07AE9C0B" w14:textId="77777777" w:rsidR="00376353" w:rsidRPr="00516128" w:rsidRDefault="00376353" w:rsidP="00745F23">
            <w:pPr>
              <w:overflowPunct w:val="0"/>
              <w:adjustRightInd w:val="0"/>
              <w:ind w:left="210" w:hangingChars="100" w:hanging="210"/>
              <w:textAlignment w:val="baseline"/>
              <w:rPr>
                <w:rFonts w:ascii="ＭＳ 明朝" w:cs="ＭＳ 明朝"/>
                <w:color w:val="000000" w:themeColor="text1"/>
                <w:kern w:val="0"/>
                <w:szCs w:val="21"/>
              </w:rPr>
            </w:pPr>
          </w:p>
          <w:p w14:paraId="25C0BEFE" w14:textId="77777777" w:rsidR="00376353" w:rsidRPr="00516128" w:rsidRDefault="00376353" w:rsidP="00745F23">
            <w:pPr>
              <w:overflowPunct w:val="0"/>
              <w:adjustRightInd w:val="0"/>
              <w:ind w:left="210" w:hangingChars="100" w:hanging="210"/>
              <w:textAlignment w:val="baseline"/>
              <w:rPr>
                <w:rFonts w:ascii="ＭＳ 明朝" w:cs="ＭＳ 明朝"/>
                <w:color w:val="000000" w:themeColor="text1"/>
                <w:kern w:val="0"/>
                <w:szCs w:val="21"/>
              </w:rPr>
            </w:pPr>
          </w:p>
          <w:p w14:paraId="2AAF3D63" w14:textId="77777777" w:rsidR="00376353" w:rsidRPr="00516128" w:rsidRDefault="00376353" w:rsidP="00745F23">
            <w:pPr>
              <w:overflowPunct w:val="0"/>
              <w:adjustRightInd w:val="0"/>
              <w:ind w:left="210" w:hangingChars="100" w:hanging="210"/>
              <w:textAlignment w:val="baseline"/>
              <w:rPr>
                <w:rFonts w:ascii="ＭＳ 明朝" w:cs="ＭＳ 明朝"/>
                <w:color w:val="000000" w:themeColor="text1"/>
                <w:kern w:val="0"/>
                <w:szCs w:val="21"/>
              </w:rPr>
            </w:pPr>
          </w:p>
          <w:p w14:paraId="5C9EB776" w14:textId="63BA70D7" w:rsidR="00376353" w:rsidRPr="00516128" w:rsidRDefault="00376353" w:rsidP="00582612">
            <w:pPr>
              <w:overflowPunct w:val="0"/>
              <w:adjustRightInd w:val="0"/>
              <w:textAlignment w:val="baseline"/>
              <w:rPr>
                <w:rFonts w:ascii="ＭＳ 明朝" w:cs="ＭＳ 明朝"/>
                <w:color w:val="000000" w:themeColor="text1"/>
                <w:kern w:val="0"/>
                <w:szCs w:val="21"/>
              </w:rPr>
            </w:pPr>
          </w:p>
          <w:p w14:paraId="66E27F30" w14:textId="42FF3CEE" w:rsidR="008810C9" w:rsidRPr="00516128" w:rsidRDefault="008810C9" w:rsidP="00ED6394">
            <w:pPr>
              <w:overflowPunct w:val="0"/>
              <w:adjustRightInd w:val="0"/>
              <w:ind w:left="210" w:hangingChars="100" w:hanging="210"/>
              <w:textAlignment w:val="baseline"/>
              <w:rPr>
                <w:rFonts w:ascii="ＭＳ 明朝" w:cs="ＭＳ 明朝"/>
                <w:color w:val="000000" w:themeColor="text1"/>
                <w:kern w:val="0"/>
                <w:szCs w:val="21"/>
              </w:rPr>
            </w:pPr>
          </w:p>
        </w:tc>
        <w:tc>
          <w:tcPr>
            <w:tcW w:w="1654" w:type="dxa"/>
            <w:shd w:val="clear" w:color="auto" w:fill="auto"/>
          </w:tcPr>
          <w:p w14:paraId="1A362FED" w14:textId="77777777" w:rsidR="008810C9" w:rsidRPr="00516128" w:rsidRDefault="008810C9" w:rsidP="00745F23">
            <w:pPr>
              <w:widowControl/>
              <w:jc w:val="left"/>
              <w:rPr>
                <w:rFonts w:ascii="ＭＳ 明朝" w:cs="ＭＳ 明朝"/>
                <w:color w:val="000000" w:themeColor="text1"/>
                <w:kern w:val="0"/>
                <w:szCs w:val="21"/>
              </w:rPr>
            </w:pPr>
          </w:p>
        </w:tc>
      </w:tr>
      <w:tr w:rsidR="00516128" w:rsidRPr="00516128" w14:paraId="21BDD8A8" w14:textId="77777777" w:rsidTr="00745F23">
        <w:trPr>
          <w:trHeight w:val="273"/>
        </w:trPr>
        <w:tc>
          <w:tcPr>
            <w:tcW w:w="880" w:type="dxa"/>
            <w:shd w:val="clear" w:color="auto" w:fill="auto"/>
          </w:tcPr>
          <w:p w14:paraId="4E8F6737" w14:textId="4DB98B05" w:rsidR="008810C9" w:rsidRPr="00516128" w:rsidRDefault="008810C9" w:rsidP="00745F23">
            <w:pPr>
              <w:overflowPunct w:val="0"/>
              <w:adjustRightInd w:val="0"/>
              <w:jc w:val="center"/>
              <w:textAlignment w:val="baseline"/>
              <w:rPr>
                <w:rFonts w:ascii="ＭＳ 明朝" w:hAnsi="ＭＳ 明朝" w:cs="ＭＳ 明朝"/>
                <w:color w:val="000000" w:themeColor="text1"/>
                <w:kern w:val="0"/>
                <w:sz w:val="20"/>
                <w:szCs w:val="20"/>
              </w:rPr>
            </w:pPr>
            <w:r w:rsidRPr="00516128">
              <w:rPr>
                <w:rFonts w:ascii="ＭＳ 明朝" w:hAnsi="ＭＳ 明朝" w:cs="ＭＳ 明朝" w:hint="eastAsia"/>
                <w:color w:val="000000" w:themeColor="text1"/>
                <w:kern w:val="0"/>
                <w:sz w:val="20"/>
                <w:szCs w:val="20"/>
              </w:rPr>
              <w:t>展開</w:t>
            </w:r>
          </w:p>
          <w:p w14:paraId="6E777F72" w14:textId="450B04FF" w:rsidR="008810C9" w:rsidRPr="00516128" w:rsidRDefault="008856C5" w:rsidP="00745F23">
            <w:pPr>
              <w:overflowPunct w:val="0"/>
              <w:adjustRightInd w:val="0"/>
              <w:jc w:val="center"/>
              <w:textAlignment w:val="baseline"/>
              <w:rPr>
                <w:rFonts w:ascii="ＭＳ 明朝" w:hAnsi="ＭＳ 明朝" w:cs="ＭＳ 明朝"/>
                <w:color w:val="000000" w:themeColor="text1"/>
                <w:kern w:val="0"/>
                <w:sz w:val="20"/>
                <w:szCs w:val="20"/>
              </w:rPr>
            </w:pPr>
            <w:r w:rsidRPr="00516128">
              <w:rPr>
                <w:rFonts w:ascii="ＭＳ 明朝" w:hAnsi="ＭＳ 明朝" w:cs="ＭＳ 明朝" w:hint="eastAsia"/>
                <w:color w:val="000000" w:themeColor="text1"/>
                <w:kern w:val="0"/>
                <w:sz w:val="20"/>
                <w:szCs w:val="20"/>
              </w:rPr>
              <w:t>28</w:t>
            </w:r>
            <w:r w:rsidR="008810C9" w:rsidRPr="00516128">
              <w:rPr>
                <w:rFonts w:ascii="ＭＳ 明朝" w:hAnsi="ＭＳ 明朝" w:cs="ＭＳ 明朝" w:hint="eastAsia"/>
                <w:color w:val="000000" w:themeColor="text1"/>
                <w:kern w:val="0"/>
                <w:sz w:val="20"/>
                <w:szCs w:val="20"/>
              </w:rPr>
              <w:t>分</w:t>
            </w:r>
            <w:bookmarkStart w:id="0" w:name="_GoBack"/>
            <w:bookmarkEnd w:id="0"/>
          </w:p>
        </w:tc>
        <w:tc>
          <w:tcPr>
            <w:tcW w:w="3354" w:type="dxa"/>
            <w:tcBorders>
              <w:right w:val="single" w:sz="4" w:space="0" w:color="auto"/>
            </w:tcBorders>
            <w:shd w:val="clear" w:color="auto" w:fill="auto"/>
          </w:tcPr>
          <w:p w14:paraId="25C556E0" w14:textId="11A890F7" w:rsidR="008810C9" w:rsidRPr="0084424D" w:rsidRDefault="00B35ACE" w:rsidP="00745F23">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 xml:space="preserve">○　</w:t>
            </w:r>
            <w:r w:rsidR="002505C4" w:rsidRPr="0084424D">
              <w:rPr>
                <w:rFonts w:ascii="ＭＳ 明朝" w:cs="ＭＳ 明朝" w:hint="eastAsia"/>
                <w:kern w:val="0"/>
                <w:szCs w:val="21"/>
              </w:rPr>
              <w:t>金属の種類によって電気抵抗率が異なることを確認し、</w:t>
            </w:r>
            <w:r w:rsidR="005664C9" w:rsidRPr="0084424D">
              <w:rPr>
                <w:rFonts w:ascii="ＭＳ 明朝" w:cs="ＭＳ 明朝" w:hint="eastAsia"/>
                <w:kern w:val="0"/>
                <w:szCs w:val="21"/>
              </w:rPr>
              <w:t>なぜ異なるのか</w:t>
            </w:r>
            <w:r w:rsidRPr="0084424D">
              <w:rPr>
                <w:rFonts w:ascii="ＭＳ 明朝" w:cs="ＭＳ 明朝" w:hint="eastAsia"/>
                <w:kern w:val="0"/>
                <w:szCs w:val="21"/>
              </w:rPr>
              <w:t>考える</w:t>
            </w:r>
            <w:r w:rsidR="005664C9" w:rsidRPr="0084424D">
              <w:rPr>
                <w:rFonts w:ascii="ＭＳ 明朝" w:cs="ＭＳ 明朝" w:hint="eastAsia"/>
                <w:kern w:val="0"/>
                <w:szCs w:val="21"/>
              </w:rPr>
              <w:t>。</w:t>
            </w:r>
          </w:p>
          <w:p w14:paraId="02B20862" w14:textId="5E9073E6" w:rsidR="005664C9" w:rsidRPr="0084424D" w:rsidRDefault="006E6768" w:rsidP="00745F23">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　電流の自由電子モデル</w:t>
            </w:r>
            <w:r w:rsidR="00ED6394" w:rsidRPr="0084424D">
              <w:rPr>
                <w:rFonts w:ascii="ＭＳ 明朝" w:cs="ＭＳ 明朝" w:hint="eastAsia"/>
                <w:kern w:val="0"/>
                <w:szCs w:val="21"/>
              </w:rPr>
              <w:t>について考える。</w:t>
            </w:r>
          </w:p>
          <w:p w14:paraId="686DA977" w14:textId="6CA389FE" w:rsidR="00AA0D2F" w:rsidRPr="0084424D" w:rsidRDefault="00AA0D2F" w:rsidP="00745F23">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 xml:space="preserve">・　</w:t>
            </w:r>
            <w:r w:rsidR="008B0A17" w:rsidRPr="0084424D">
              <w:rPr>
                <w:rFonts w:ascii="ＭＳ 明朝" w:cs="ＭＳ 明朝" w:hint="eastAsia"/>
                <w:kern w:val="0"/>
                <w:szCs w:val="21"/>
              </w:rPr>
              <w:t>抵抗率の異なる物体</w:t>
            </w:r>
            <w:r w:rsidR="00D35114" w:rsidRPr="0084424D">
              <w:rPr>
                <w:rFonts w:ascii="ＭＳ 明朝" w:cs="ＭＳ 明朝" w:hint="eastAsia"/>
                <w:kern w:val="0"/>
                <w:szCs w:val="21"/>
              </w:rPr>
              <w:t>の日常生活での利用</w:t>
            </w:r>
            <w:r w:rsidR="00C00890" w:rsidRPr="0084424D">
              <w:rPr>
                <w:rFonts w:ascii="ＭＳ 明朝" w:cs="ＭＳ 明朝" w:hint="eastAsia"/>
                <w:kern w:val="0"/>
                <w:szCs w:val="21"/>
              </w:rPr>
              <w:t>について考える。</w:t>
            </w:r>
          </w:p>
          <w:p w14:paraId="0561DB50" w14:textId="5213017F" w:rsidR="008856C5" w:rsidRPr="0084424D" w:rsidRDefault="00B35ACE" w:rsidP="003E3394">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w:t>
            </w:r>
            <w:r w:rsidR="008856C5" w:rsidRPr="0084424D">
              <w:rPr>
                <w:rFonts w:ascii="ＭＳ 明朝" w:cs="ＭＳ 明朝" w:hint="eastAsia"/>
                <w:kern w:val="0"/>
                <w:szCs w:val="21"/>
              </w:rPr>
              <w:t xml:space="preserve">　抵抗率の図を見</w:t>
            </w:r>
            <w:r w:rsidR="00AB69CC" w:rsidRPr="0084424D">
              <w:rPr>
                <w:rFonts w:ascii="ＭＳ 明朝" w:cs="ＭＳ 明朝" w:hint="eastAsia"/>
                <w:kern w:val="0"/>
                <w:szCs w:val="21"/>
              </w:rPr>
              <w:t>ながら、導体・不導体</w:t>
            </w:r>
            <w:r w:rsidR="001454DB" w:rsidRPr="0084424D">
              <w:rPr>
                <w:rFonts w:ascii="ＭＳ 明朝" w:cs="ＭＳ 明朝" w:hint="eastAsia"/>
                <w:kern w:val="0"/>
                <w:szCs w:val="21"/>
              </w:rPr>
              <w:t>について確認</w:t>
            </w:r>
            <w:r w:rsidR="00ED6394" w:rsidRPr="0084424D">
              <w:rPr>
                <w:rFonts w:ascii="ＭＳ 明朝" w:cs="ＭＳ 明朝" w:hint="eastAsia"/>
                <w:kern w:val="0"/>
                <w:szCs w:val="21"/>
              </w:rPr>
              <w:t>する。</w:t>
            </w:r>
          </w:p>
          <w:p w14:paraId="1F8CB0C1" w14:textId="6689A980" w:rsidR="003E3394" w:rsidRPr="0084424D" w:rsidRDefault="00B35ACE" w:rsidP="00ED6394">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w:t>
            </w:r>
            <w:r w:rsidR="003E3394" w:rsidRPr="0084424D">
              <w:rPr>
                <w:rFonts w:ascii="ＭＳ 明朝" w:cs="ＭＳ 明朝" w:hint="eastAsia"/>
                <w:kern w:val="0"/>
                <w:szCs w:val="21"/>
              </w:rPr>
              <w:t xml:space="preserve">　</w:t>
            </w:r>
            <w:r w:rsidR="00614CAC" w:rsidRPr="0084424D">
              <w:rPr>
                <w:rFonts w:hint="eastAsia"/>
              </w:rPr>
              <w:t>半導体の電気抵抗率の温度変化</w:t>
            </w:r>
            <w:r w:rsidR="006E6768" w:rsidRPr="0084424D">
              <w:rPr>
                <w:rFonts w:ascii="ＭＳ 明朝" w:cs="ＭＳ 明朝" w:hint="eastAsia"/>
                <w:kern w:val="0"/>
                <w:szCs w:val="21"/>
              </w:rPr>
              <w:t>について確認</w:t>
            </w:r>
            <w:r w:rsidR="00ED6394" w:rsidRPr="0084424D">
              <w:rPr>
                <w:rFonts w:ascii="ＭＳ 明朝" w:cs="ＭＳ 明朝" w:hint="eastAsia"/>
                <w:kern w:val="0"/>
                <w:szCs w:val="21"/>
              </w:rPr>
              <w:t>する</w:t>
            </w:r>
            <w:r w:rsidR="00A64B71" w:rsidRPr="0084424D">
              <w:rPr>
                <w:rFonts w:ascii="ＭＳ 明朝" w:cs="ＭＳ 明朝" w:hint="eastAsia"/>
                <w:kern w:val="0"/>
                <w:szCs w:val="21"/>
              </w:rPr>
              <w:t>。</w:t>
            </w:r>
          </w:p>
        </w:tc>
        <w:tc>
          <w:tcPr>
            <w:tcW w:w="3638" w:type="dxa"/>
            <w:tcBorders>
              <w:left w:val="single" w:sz="4" w:space="0" w:color="auto"/>
            </w:tcBorders>
            <w:shd w:val="clear" w:color="auto" w:fill="auto"/>
          </w:tcPr>
          <w:p w14:paraId="1C5B4370" w14:textId="23211355" w:rsidR="008810C9" w:rsidRPr="00516128" w:rsidRDefault="0044423F" w:rsidP="00745F23">
            <w:pPr>
              <w:overflowPunct w:val="0"/>
              <w:adjustRightInd w:val="0"/>
              <w:ind w:left="210" w:hangingChars="100" w:hanging="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　ヒントとして金属の周期表</w:t>
            </w:r>
            <w:r w:rsidR="000D7E94" w:rsidRPr="00516128">
              <w:rPr>
                <w:rFonts w:ascii="ＭＳ 明朝" w:cs="ＭＳ 明朝" w:hint="eastAsia"/>
                <w:color w:val="000000" w:themeColor="text1"/>
                <w:kern w:val="0"/>
                <w:szCs w:val="21"/>
              </w:rPr>
              <w:t>の位置</w:t>
            </w:r>
            <w:r w:rsidRPr="00516128">
              <w:rPr>
                <w:rFonts w:ascii="ＭＳ 明朝" w:cs="ＭＳ 明朝" w:hint="eastAsia"/>
                <w:color w:val="000000" w:themeColor="text1"/>
                <w:kern w:val="0"/>
                <w:szCs w:val="21"/>
              </w:rPr>
              <w:t>や原子の成り立ちについて考えるよう伝える。</w:t>
            </w:r>
          </w:p>
          <w:p w14:paraId="7000CC1D" w14:textId="77777777" w:rsidR="0044423F" w:rsidRPr="00516128" w:rsidRDefault="0044423F" w:rsidP="00745F23">
            <w:pPr>
              <w:overflowPunct w:val="0"/>
              <w:adjustRightInd w:val="0"/>
              <w:ind w:left="210" w:hangingChars="100" w:hanging="210"/>
              <w:textAlignment w:val="baseline"/>
              <w:rPr>
                <w:rFonts w:ascii="ＭＳ 明朝" w:cs="ＭＳ 明朝"/>
                <w:color w:val="000000" w:themeColor="text1"/>
                <w:kern w:val="0"/>
                <w:szCs w:val="21"/>
              </w:rPr>
            </w:pPr>
          </w:p>
          <w:p w14:paraId="6A572579" w14:textId="77777777" w:rsidR="0044423F" w:rsidRPr="00516128" w:rsidRDefault="0044423F" w:rsidP="00745F23">
            <w:pPr>
              <w:overflowPunct w:val="0"/>
              <w:adjustRightInd w:val="0"/>
              <w:ind w:left="210" w:hangingChars="100" w:hanging="210"/>
              <w:textAlignment w:val="baseline"/>
              <w:rPr>
                <w:rFonts w:ascii="ＭＳ 明朝" w:cs="ＭＳ 明朝"/>
                <w:color w:val="000000" w:themeColor="text1"/>
                <w:kern w:val="0"/>
                <w:szCs w:val="21"/>
              </w:rPr>
            </w:pPr>
          </w:p>
          <w:p w14:paraId="76BF765E" w14:textId="2C045555" w:rsidR="0044423F" w:rsidRPr="00516128" w:rsidRDefault="0044423F" w:rsidP="0044423F">
            <w:pPr>
              <w:overflowPunct w:val="0"/>
              <w:adjustRightInd w:val="0"/>
              <w:ind w:left="210" w:hangingChars="100" w:hanging="210"/>
              <w:textAlignment w:val="baseline"/>
              <w:rPr>
                <w:rFonts w:ascii="ＭＳ 明朝" w:cs="ＭＳ 明朝"/>
                <w:color w:val="000000" w:themeColor="text1"/>
                <w:kern w:val="0"/>
                <w:szCs w:val="21"/>
              </w:rPr>
            </w:pPr>
            <w:r w:rsidRPr="00516128">
              <w:rPr>
                <w:rFonts w:ascii="ＭＳ 明朝" w:cs="ＭＳ 明朝" w:hint="eastAsia"/>
                <w:color w:val="000000" w:themeColor="text1"/>
                <w:kern w:val="0"/>
                <w:szCs w:val="21"/>
              </w:rPr>
              <w:t xml:space="preserve">・　</w:t>
            </w:r>
            <w:r w:rsidR="000D7E94" w:rsidRPr="00516128">
              <w:rPr>
                <w:rFonts w:ascii="ＭＳ 明朝" w:cs="ＭＳ 明朝" w:hint="eastAsia"/>
                <w:color w:val="000000" w:themeColor="text1"/>
                <w:kern w:val="0"/>
                <w:szCs w:val="21"/>
              </w:rPr>
              <w:t>絶対温度は熱運動の激しさを示していることを</w:t>
            </w:r>
            <w:r w:rsidRPr="00516128">
              <w:rPr>
                <w:rFonts w:ascii="ＭＳ 明朝" w:cs="ＭＳ 明朝" w:hint="eastAsia"/>
                <w:color w:val="000000" w:themeColor="text1"/>
                <w:kern w:val="0"/>
                <w:szCs w:val="21"/>
              </w:rPr>
              <w:t>思い出させる。</w:t>
            </w:r>
          </w:p>
          <w:p w14:paraId="01C628C5" w14:textId="77777777" w:rsidR="00592B76" w:rsidRPr="00516128" w:rsidRDefault="00592B76" w:rsidP="0044423F">
            <w:pPr>
              <w:overflowPunct w:val="0"/>
              <w:adjustRightInd w:val="0"/>
              <w:ind w:left="210" w:hangingChars="100" w:hanging="210"/>
              <w:textAlignment w:val="baseline"/>
              <w:rPr>
                <w:rFonts w:ascii="ＭＳ 明朝" w:cs="ＭＳ 明朝"/>
                <w:color w:val="000000" w:themeColor="text1"/>
                <w:kern w:val="0"/>
                <w:szCs w:val="21"/>
              </w:rPr>
            </w:pPr>
          </w:p>
          <w:p w14:paraId="24B4211E" w14:textId="77777777" w:rsidR="00ED6394" w:rsidRPr="00516128" w:rsidRDefault="00ED6394" w:rsidP="00ED6394">
            <w:pPr>
              <w:overflowPunct w:val="0"/>
              <w:adjustRightInd w:val="0"/>
              <w:ind w:left="210" w:hangingChars="100" w:hanging="210"/>
              <w:textAlignment w:val="baseline"/>
              <w:rPr>
                <w:rFonts w:ascii="ＭＳ 明朝" w:cs="ＭＳ 明朝"/>
                <w:color w:val="000000" w:themeColor="text1"/>
                <w:kern w:val="0"/>
                <w:szCs w:val="21"/>
              </w:rPr>
            </w:pPr>
            <w:r>
              <w:rPr>
                <w:rFonts w:ascii="ＭＳ 明朝" w:cs="ＭＳ 明朝" w:hint="eastAsia"/>
                <w:color w:val="000000" w:themeColor="text1"/>
                <w:kern w:val="0"/>
                <w:szCs w:val="21"/>
              </w:rPr>
              <w:t>・　一人で考えても分からない場合、</w:t>
            </w:r>
            <w:r w:rsidRPr="00516128">
              <w:rPr>
                <w:rFonts w:ascii="ＭＳ 明朝" w:cs="ＭＳ 明朝" w:hint="eastAsia"/>
                <w:color w:val="000000" w:themeColor="text1"/>
                <w:kern w:val="0"/>
                <w:szCs w:val="21"/>
              </w:rPr>
              <w:t>席の近い人と話し合うよう指示する。</w:t>
            </w:r>
          </w:p>
          <w:p w14:paraId="46D1714E" w14:textId="77777777" w:rsidR="001454DB" w:rsidRPr="00ED6394" w:rsidRDefault="001454DB" w:rsidP="0044423F">
            <w:pPr>
              <w:overflowPunct w:val="0"/>
              <w:adjustRightInd w:val="0"/>
              <w:ind w:left="210" w:hangingChars="100" w:hanging="210"/>
              <w:textAlignment w:val="baseline"/>
              <w:rPr>
                <w:rFonts w:ascii="ＭＳ 明朝" w:cs="ＭＳ 明朝"/>
                <w:color w:val="000000" w:themeColor="text1"/>
                <w:kern w:val="0"/>
                <w:szCs w:val="21"/>
              </w:rPr>
            </w:pPr>
          </w:p>
          <w:p w14:paraId="69CEEA98" w14:textId="04213E67" w:rsidR="003E3394" w:rsidRPr="00516128" w:rsidRDefault="003E3394" w:rsidP="0044423F">
            <w:pPr>
              <w:overflowPunct w:val="0"/>
              <w:adjustRightInd w:val="0"/>
              <w:ind w:left="210" w:hangingChars="100" w:hanging="210"/>
              <w:textAlignment w:val="baseline"/>
              <w:rPr>
                <w:rFonts w:ascii="ＭＳ 明朝" w:cs="ＭＳ 明朝"/>
                <w:color w:val="000000" w:themeColor="text1"/>
                <w:kern w:val="0"/>
                <w:szCs w:val="21"/>
              </w:rPr>
            </w:pPr>
          </w:p>
          <w:p w14:paraId="0A63A78C" w14:textId="77777777" w:rsidR="00BF25CC" w:rsidRPr="00516128" w:rsidRDefault="00BF25CC" w:rsidP="0044423F">
            <w:pPr>
              <w:overflowPunct w:val="0"/>
              <w:adjustRightInd w:val="0"/>
              <w:ind w:left="210" w:hangingChars="100" w:hanging="210"/>
              <w:textAlignment w:val="baseline"/>
              <w:rPr>
                <w:rFonts w:ascii="ＭＳ 明朝" w:cs="ＭＳ 明朝"/>
                <w:color w:val="000000" w:themeColor="text1"/>
                <w:kern w:val="0"/>
                <w:szCs w:val="21"/>
              </w:rPr>
            </w:pPr>
          </w:p>
          <w:p w14:paraId="5A6740B9" w14:textId="5E3081AA" w:rsidR="003E3394" w:rsidRPr="00516128" w:rsidRDefault="003E3394" w:rsidP="00E8532B">
            <w:pPr>
              <w:overflowPunct w:val="0"/>
              <w:adjustRightInd w:val="0"/>
              <w:ind w:left="210" w:hangingChars="100" w:hanging="210"/>
              <w:textAlignment w:val="baseline"/>
              <w:rPr>
                <w:rFonts w:ascii="ＭＳ 明朝" w:cs="ＭＳ 明朝"/>
                <w:color w:val="000000" w:themeColor="text1"/>
                <w:kern w:val="0"/>
                <w:szCs w:val="21"/>
              </w:rPr>
            </w:pPr>
          </w:p>
        </w:tc>
        <w:tc>
          <w:tcPr>
            <w:tcW w:w="1654" w:type="dxa"/>
            <w:shd w:val="clear" w:color="auto" w:fill="auto"/>
          </w:tcPr>
          <w:p w14:paraId="3B4B1824" w14:textId="77777777" w:rsidR="008810C9" w:rsidRPr="00516128" w:rsidRDefault="007D010C" w:rsidP="00745F23">
            <w:pPr>
              <w:widowControl/>
              <w:jc w:val="left"/>
              <w:rPr>
                <w:rFonts w:ascii="ＭＳ 明朝" w:cs="ＭＳ 明朝"/>
                <w:color w:val="000000" w:themeColor="text1"/>
                <w:kern w:val="0"/>
                <w:szCs w:val="21"/>
              </w:rPr>
            </w:pPr>
            <w:r w:rsidRPr="00516128">
              <w:rPr>
                <w:rFonts w:ascii="ＭＳ 明朝" w:cs="ＭＳ 明朝" w:hint="eastAsia"/>
                <w:color w:val="000000" w:themeColor="text1"/>
                <w:kern w:val="0"/>
                <w:szCs w:val="21"/>
              </w:rPr>
              <w:t>イ－①（ワークシートの記述）</w:t>
            </w:r>
          </w:p>
          <w:p w14:paraId="380A6D2B" w14:textId="22060D79" w:rsidR="007D010C" w:rsidRPr="00516128" w:rsidRDefault="00612CA3" w:rsidP="00745F23">
            <w:pPr>
              <w:widowControl/>
              <w:jc w:val="left"/>
              <w:rPr>
                <w:rFonts w:ascii="ＭＳ 明朝" w:cs="ＭＳ 明朝"/>
                <w:color w:val="000000" w:themeColor="text1"/>
                <w:kern w:val="0"/>
                <w:szCs w:val="21"/>
              </w:rPr>
            </w:pPr>
            <w:r w:rsidRPr="00516128">
              <w:rPr>
                <w:rFonts w:ascii="ＭＳ 明朝" w:cs="ＭＳ 明朝" w:hint="eastAsia"/>
                <w:color w:val="000000" w:themeColor="text1"/>
                <w:kern w:val="0"/>
                <w:szCs w:val="21"/>
              </w:rPr>
              <w:t>Ａ：⑥</w:t>
            </w:r>
            <w:r w:rsidR="005918C5" w:rsidRPr="00516128">
              <w:rPr>
                <w:rFonts w:ascii="ＭＳ 明朝" w:cs="ＭＳ 明朝" w:hint="eastAsia"/>
                <w:color w:val="000000" w:themeColor="text1"/>
                <w:kern w:val="0"/>
                <w:szCs w:val="21"/>
              </w:rPr>
              <w:t>～</w:t>
            </w:r>
            <w:r w:rsidRPr="00516128">
              <w:rPr>
                <w:rFonts w:ascii="ＭＳ 明朝" w:cs="ＭＳ 明朝" w:hint="eastAsia"/>
                <w:color w:val="000000" w:themeColor="text1"/>
                <w:kern w:val="0"/>
                <w:szCs w:val="21"/>
              </w:rPr>
              <w:t>⑬</w:t>
            </w:r>
            <w:r w:rsidR="00B11BE3" w:rsidRPr="00516128">
              <w:rPr>
                <w:rFonts w:ascii="ＭＳ 明朝" w:cs="ＭＳ 明朝" w:hint="eastAsia"/>
                <w:color w:val="000000" w:themeColor="text1"/>
                <w:kern w:val="0"/>
                <w:szCs w:val="21"/>
              </w:rPr>
              <w:t>、⑱～⑳</w:t>
            </w:r>
            <w:r w:rsidR="00BF25CC" w:rsidRPr="00516128">
              <w:rPr>
                <w:rFonts w:ascii="ＭＳ 明朝" w:cs="ＭＳ 明朝" w:hint="eastAsia"/>
                <w:color w:val="000000" w:themeColor="text1"/>
                <w:kern w:val="0"/>
                <w:szCs w:val="21"/>
              </w:rPr>
              <w:t>のうち</w:t>
            </w:r>
            <w:r w:rsidR="00FA156D" w:rsidRPr="00516128">
              <w:rPr>
                <w:rFonts w:ascii="ＭＳ 明朝" w:cs="ＭＳ 明朝" w:hint="eastAsia"/>
                <w:color w:val="000000" w:themeColor="text1"/>
                <w:kern w:val="0"/>
                <w:szCs w:val="21"/>
              </w:rPr>
              <w:t>８</w:t>
            </w:r>
            <w:r w:rsidR="007D010C" w:rsidRPr="00516128">
              <w:rPr>
                <w:rFonts w:ascii="ＭＳ 明朝" w:cs="ＭＳ 明朝" w:hint="eastAsia"/>
                <w:color w:val="000000" w:themeColor="text1"/>
                <w:kern w:val="0"/>
                <w:szCs w:val="21"/>
              </w:rPr>
              <w:t>つ</w:t>
            </w:r>
            <w:r w:rsidR="00113838" w:rsidRPr="00516128">
              <w:rPr>
                <w:rFonts w:ascii="ＭＳ 明朝" w:cs="ＭＳ 明朝" w:hint="eastAsia"/>
                <w:color w:val="000000" w:themeColor="text1"/>
                <w:kern w:val="0"/>
                <w:szCs w:val="21"/>
              </w:rPr>
              <w:t>以上</w:t>
            </w:r>
            <w:r w:rsidR="007D010C" w:rsidRPr="00516128">
              <w:rPr>
                <w:rFonts w:ascii="ＭＳ 明朝" w:cs="ＭＳ 明朝" w:hint="eastAsia"/>
                <w:color w:val="000000" w:themeColor="text1"/>
                <w:kern w:val="0"/>
                <w:szCs w:val="21"/>
              </w:rPr>
              <w:t>正しく記入できている。</w:t>
            </w:r>
          </w:p>
          <w:p w14:paraId="7BA8C09D" w14:textId="114BB8C7" w:rsidR="007D010C" w:rsidRPr="00516128" w:rsidRDefault="005918C5" w:rsidP="00745F23">
            <w:pPr>
              <w:widowControl/>
              <w:jc w:val="left"/>
              <w:rPr>
                <w:rFonts w:ascii="ＭＳ 明朝" w:cs="ＭＳ 明朝"/>
                <w:color w:val="000000" w:themeColor="text1"/>
                <w:kern w:val="0"/>
                <w:szCs w:val="21"/>
              </w:rPr>
            </w:pPr>
            <w:r w:rsidRPr="00516128">
              <w:rPr>
                <w:rFonts w:ascii="ＭＳ 明朝" w:cs="ＭＳ 明朝" w:hint="eastAsia"/>
                <w:color w:val="000000" w:themeColor="text1"/>
                <w:kern w:val="0"/>
                <w:szCs w:val="21"/>
              </w:rPr>
              <w:t>Ｂ：</w:t>
            </w:r>
            <w:r w:rsidR="00B11BE3" w:rsidRPr="00516128">
              <w:rPr>
                <w:rFonts w:ascii="ＭＳ 明朝" w:cs="ＭＳ 明朝" w:hint="eastAsia"/>
                <w:color w:val="000000" w:themeColor="text1"/>
                <w:kern w:val="0"/>
                <w:szCs w:val="21"/>
              </w:rPr>
              <w:t>⑥～⑬、⑱～⑳</w:t>
            </w:r>
            <w:r w:rsidR="007D010C" w:rsidRPr="00516128">
              <w:rPr>
                <w:rFonts w:ascii="ＭＳ 明朝" w:cs="ＭＳ 明朝" w:hint="eastAsia"/>
                <w:color w:val="000000" w:themeColor="text1"/>
                <w:kern w:val="0"/>
                <w:szCs w:val="21"/>
              </w:rPr>
              <w:t>のう</w:t>
            </w:r>
            <w:r w:rsidR="00113838" w:rsidRPr="00516128">
              <w:rPr>
                <w:rFonts w:ascii="ＭＳ 明朝" w:cs="ＭＳ 明朝" w:hint="eastAsia"/>
                <w:color w:val="000000" w:themeColor="text1"/>
                <w:kern w:val="0"/>
                <w:szCs w:val="21"/>
              </w:rPr>
              <w:t>ち</w:t>
            </w:r>
            <w:r w:rsidR="00FA156D" w:rsidRPr="00516128">
              <w:rPr>
                <w:rFonts w:ascii="ＭＳ 明朝" w:cs="ＭＳ 明朝" w:hint="eastAsia"/>
                <w:color w:val="000000" w:themeColor="text1"/>
                <w:kern w:val="0"/>
                <w:szCs w:val="21"/>
              </w:rPr>
              <w:t>３</w:t>
            </w:r>
            <w:r w:rsidR="007D010C" w:rsidRPr="00516128">
              <w:rPr>
                <w:rFonts w:ascii="ＭＳ 明朝" w:cs="ＭＳ 明朝" w:hint="eastAsia"/>
                <w:color w:val="000000" w:themeColor="text1"/>
                <w:kern w:val="0"/>
                <w:szCs w:val="21"/>
              </w:rPr>
              <w:t>つ</w:t>
            </w:r>
            <w:r w:rsidR="00113838" w:rsidRPr="00516128">
              <w:rPr>
                <w:rFonts w:ascii="ＭＳ 明朝" w:cs="ＭＳ 明朝" w:hint="eastAsia"/>
                <w:color w:val="000000" w:themeColor="text1"/>
                <w:kern w:val="0"/>
                <w:szCs w:val="21"/>
              </w:rPr>
              <w:t>以上</w:t>
            </w:r>
            <w:r w:rsidR="007D010C" w:rsidRPr="00516128">
              <w:rPr>
                <w:rFonts w:ascii="ＭＳ 明朝" w:cs="ＭＳ 明朝" w:hint="eastAsia"/>
                <w:color w:val="000000" w:themeColor="text1"/>
                <w:kern w:val="0"/>
                <w:szCs w:val="21"/>
              </w:rPr>
              <w:t>正しく記入できている。</w:t>
            </w:r>
          </w:p>
          <w:p w14:paraId="73626B5E" w14:textId="58339853" w:rsidR="007D010C" w:rsidRPr="00516128" w:rsidRDefault="007D010C" w:rsidP="00745F23">
            <w:pPr>
              <w:widowControl/>
              <w:jc w:val="left"/>
              <w:rPr>
                <w:rFonts w:ascii="ＭＳ 明朝" w:cs="ＭＳ 明朝"/>
                <w:color w:val="000000" w:themeColor="text1"/>
                <w:kern w:val="0"/>
                <w:szCs w:val="21"/>
              </w:rPr>
            </w:pPr>
            <w:r w:rsidRPr="00516128">
              <w:rPr>
                <w:rFonts w:ascii="ＭＳ 明朝" w:cs="ＭＳ 明朝" w:hint="eastAsia"/>
                <w:color w:val="000000" w:themeColor="text1"/>
                <w:kern w:val="0"/>
                <w:szCs w:val="21"/>
              </w:rPr>
              <w:t>Ｃ：</w:t>
            </w:r>
            <w:r w:rsidR="00B11BE3" w:rsidRPr="00516128">
              <w:rPr>
                <w:rFonts w:ascii="ＭＳ 明朝" w:cs="ＭＳ 明朝" w:hint="eastAsia"/>
                <w:color w:val="000000" w:themeColor="text1"/>
                <w:kern w:val="0"/>
                <w:szCs w:val="21"/>
              </w:rPr>
              <w:t>⑥～⑬、⑱～⑳</w:t>
            </w:r>
            <w:r w:rsidR="00113838" w:rsidRPr="00516128">
              <w:rPr>
                <w:rFonts w:ascii="ＭＳ 明朝" w:cs="ＭＳ 明朝" w:hint="eastAsia"/>
                <w:color w:val="000000" w:themeColor="text1"/>
                <w:kern w:val="0"/>
                <w:szCs w:val="21"/>
              </w:rPr>
              <w:t>のうち</w:t>
            </w:r>
            <w:r w:rsidR="00047557" w:rsidRPr="00516128">
              <w:rPr>
                <w:rFonts w:ascii="ＭＳ 明朝" w:cs="ＭＳ 明朝" w:hint="eastAsia"/>
                <w:color w:val="000000" w:themeColor="text1"/>
                <w:kern w:val="0"/>
                <w:szCs w:val="21"/>
              </w:rPr>
              <w:t>正しく記入できて</w:t>
            </w:r>
            <w:r w:rsidR="001452BC" w:rsidRPr="00516128">
              <w:rPr>
                <w:rFonts w:ascii="ＭＳ 明朝" w:cs="ＭＳ 明朝" w:hint="eastAsia"/>
                <w:color w:val="000000" w:themeColor="text1"/>
                <w:kern w:val="0"/>
                <w:szCs w:val="21"/>
              </w:rPr>
              <w:t>い</w:t>
            </w:r>
            <w:r w:rsidR="00FA156D" w:rsidRPr="00516128">
              <w:rPr>
                <w:rFonts w:ascii="ＭＳ 明朝" w:cs="ＭＳ 明朝" w:hint="eastAsia"/>
                <w:color w:val="000000" w:themeColor="text1"/>
                <w:kern w:val="0"/>
                <w:szCs w:val="21"/>
              </w:rPr>
              <w:t>るのが</w:t>
            </w:r>
            <w:r w:rsidR="0051254C" w:rsidRPr="00513A20">
              <w:rPr>
                <w:rFonts w:ascii="ＭＳ 明朝" w:cs="ＭＳ 明朝" w:hint="eastAsia"/>
                <w:kern w:val="0"/>
                <w:szCs w:val="21"/>
              </w:rPr>
              <w:t>２</w:t>
            </w:r>
            <w:r w:rsidR="00047557" w:rsidRPr="00516128">
              <w:rPr>
                <w:rFonts w:ascii="ＭＳ 明朝" w:cs="ＭＳ 明朝" w:hint="eastAsia"/>
                <w:color w:val="000000" w:themeColor="text1"/>
                <w:kern w:val="0"/>
                <w:szCs w:val="21"/>
              </w:rPr>
              <w:t>つ以下である。</w:t>
            </w:r>
          </w:p>
        </w:tc>
      </w:tr>
      <w:tr w:rsidR="00516128" w:rsidRPr="00516128" w14:paraId="674D31C0" w14:textId="77777777" w:rsidTr="00745F23">
        <w:trPr>
          <w:trHeight w:val="416"/>
        </w:trPr>
        <w:tc>
          <w:tcPr>
            <w:tcW w:w="880" w:type="dxa"/>
            <w:shd w:val="clear" w:color="auto" w:fill="auto"/>
          </w:tcPr>
          <w:p w14:paraId="0B2D60E7"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kern w:val="0"/>
                <w:sz w:val="16"/>
                <w:szCs w:val="20"/>
              </w:rPr>
            </w:pPr>
            <w:r w:rsidRPr="00516128">
              <w:rPr>
                <w:rFonts w:ascii="ＭＳ 明朝" w:hAnsi="ＭＳ 明朝" w:cs="ＭＳ 明朝" w:hint="eastAsia"/>
                <w:color w:val="000000" w:themeColor="text1"/>
                <w:kern w:val="0"/>
                <w:sz w:val="16"/>
                <w:szCs w:val="20"/>
              </w:rPr>
              <w:t>まとめ</w:t>
            </w:r>
          </w:p>
          <w:p w14:paraId="66EB3669" w14:textId="77777777" w:rsidR="008810C9" w:rsidRPr="00516128" w:rsidRDefault="008810C9" w:rsidP="00745F23">
            <w:pPr>
              <w:overflowPunct w:val="0"/>
              <w:adjustRightInd w:val="0"/>
              <w:jc w:val="center"/>
              <w:textAlignment w:val="baseline"/>
              <w:rPr>
                <w:rFonts w:ascii="ＭＳ 明朝" w:hAnsi="ＭＳ 明朝" w:cs="ＭＳ 明朝"/>
                <w:color w:val="000000" w:themeColor="text1"/>
                <w:w w:val="80"/>
                <w:kern w:val="0"/>
                <w:sz w:val="20"/>
                <w:szCs w:val="20"/>
              </w:rPr>
            </w:pPr>
            <w:r w:rsidRPr="00516128">
              <w:rPr>
                <w:rFonts w:ascii="ＭＳ 明朝" w:hAnsi="ＭＳ 明朝" w:cs="ＭＳ 明朝" w:hint="eastAsia"/>
                <w:color w:val="000000" w:themeColor="text1"/>
                <w:kern w:val="0"/>
                <w:sz w:val="20"/>
                <w:szCs w:val="20"/>
              </w:rPr>
              <w:t>10分</w:t>
            </w:r>
          </w:p>
        </w:tc>
        <w:tc>
          <w:tcPr>
            <w:tcW w:w="3354" w:type="dxa"/>
            <w:tcBorders>
              <w:right w:val="single" w:sz="4" w:space="0" w:color="auto"/>
            </w:tcBorders>
            <w:shd w:val="clear" w:color="auto" w:fill="auto"/>
          </w:tcPr>
          <w:p w14:paraId="69F76D3E" w14:textId="3ED1D235" w:rsidR="00087F4D" w:rsidRPr="0084424D" w:rsidRDefault="00392D6A" w:rsidP="00745F23">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〇</w:t>
            </w:r>
            <w:r w:rsidR="00ED6394" w:rsidRPr="0084424D">
              <w:rPr>
                <w:rFonts w:ascii="ＭＳ 明朝" w:cs="ＭＳ 明朝" w:hint="eastAsia"/>
                <w:kern w:val="0"/>
                <w:szCs w:val="21"/>
              </w:rPr>
              <w:t xml:space="preserve">　電気抵抗率と電流の流れについて確認する。</w:t>
            </w:r>
          </w:p>
          <w:p w14:paraId="689358B2" w14:textId="7808FBE2" w:rsidR="008810C9" w:rsidRPr="0084424D" w:rsidRDefault="008810C9" w:rsidP="00745F23">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　column</w:t>
            </w:r>
            <w:r w:rsidR="009A5D5E" w:rsidRPr="0084424D">
              <w:rPr>
                <w:rFonts w:ascii="ＭＳ 明朝" w:cs="ＭＳ 明朝" w:hint="eastAsia"/>
                <w:kern w:val="0"/>
                <w:szCs w:val="21"/>
              </w:rPr>
              <w:t>のタコ足配線の危険性について</w:t>
            </w:r>
            <w:r w:rsidR="00B6057E" w:rsidRPr="0084424D">
              <w:rPr>
                <w:rFonts w:ascii="ＭＳ 明朝" w:cs="ＭＳ 明朝" w:hint="eastAsia"/>
                <w:kern w:val="0"/>
                <w:szCs w:val="21"/>
              </w:rPr>
              <w:t>考え</w:t>
            </w:r>
            <w:r w:rsidR="009A5D5E" w:rsidRPr="0084424D">
              <w:rPr>
                <w:rFonts w:ascii="ＭＳ 明朝" w:cs="ＭＳ 明朝" w:hint="eastAsia"/>
                <w:kern w:val="0"/>
                <w:szCs w:val="21"/>
              </w:rPr>
              <w:t>る</w:t>
            </w:r>
            <w:r w:rsidR="00BB4EFB" w:rsidRPr="0084424D">
              <w:rPr>
                <w:rFonts w:ascii="ＭＳ 明朝" w:cs="ＭＳ 明朝" w:hint="eastAsia"/>
                <w:kern w:val="0"/>
                <w:szCs w:val="21"/>
              </w:rPr>
              <w:t>。</w:t>
            </w:r>
          </w:p>
          <w:p w14:paraId="77BE9CD9" w14:textId="65785719" w:rsidR="008810C9" w:rsidRPr="0084424D" w:rsidRDefault="008810C9" w:rsidP="00ED6394">
            <w:pPr>
              <w:overflowPunct w:val="0"/>
              <w:adjustRightInd w:val="0"/>
              <w:ind w:left="210" w:hangingChars="100" w:hanging="210"/>
              <w:textAlignment w:val="baseline"/>
              <w:rPr>
                <w:rFonts w:ascii="ＭＳ 明朝" w:cs="ＭＳ 明朝"/>
                <w:kern w:val="0"/>
                <w:szCs w:val="21"/>
              </w:rPr>
            </w:pPr>
            <w:r w:rsidRPr="0084424D">
              <w:rPr>
                <w:rFonts w:ascii="ＭＳ 明朝" w:cs="ＭＳ 明朝" w:hint="eastAsia"/>
                <w:kern w:val="0"/>
                <w:szCs w:val="21"/>
              </w:rPr>
              <w:t>・　ワークシートを提出する。</w:t>
            </w:r>
          </w:p>
        </w:tc>
        <w:tc>
          <w:tcPr>
            <w:tcW w:w="3638" w:type="dxa"/>
            <w:tcBorders>
              <w:left w:val="single" w:sz="4" w:space="0" w:color="auto"/>
            </w:tcBorders>
            <w:shd w:val="clear" w:color="auto" w:fill="auto"/>
          </w:tcPr>
          <w:p w14:paraId="02C5A250" w14:textId="77777777" w:rsidR="00D91916" w:rsidRPr="00516128" w:rsidRDefault="00D91916" w:rsidP="00592676">
            <w:pPr>
              <w:overflowPunct w:val="0"/>
              <w:adjustRightInd w:val="0"/>
              <w:textAlignment w:val="baseline"/>
              <w:rPr>
                <w:rFonts w:ascii="ＭＳ 明朝" w:cs="ＭＳ 明朝"/>
                <w:color w:val="000000" w:themeColor="text1"/>
                <w:kern w:val="0"/>
                <w:szCs w:val="21"/>
              </w:rPr>
            </w:pPr>
          </w:p>
          <w:p w14:paraId="7F77706F" w14:textId="77777777" w:rsidR="00AA6D42" w:rsidRPr="00516128" w:rsidRDefault="00AA6D42" w:rsidP="00592676">
            <w:pPr>
              <w:overflowPunct w:val="0"/>
              <w:adjustRightInd w:val="0"/>
              <w:textAlignment w:val="baseline"/>
              <w:rPr>
                <w:rFonts w:ascii="ＭＳ 明朝" w:cs="ＭＳ 明朝"/>
                <w:color w:val="000000" w:themeColor="text1"/>
                <w:kern w:val="0"/>
                <w:szCs w:val="21"/>
              </w:rPr>
            </w:pPr>
          </w:p>
          <w:p w14:paraId="2DEEC471" w14:textId="5564D164" w:rsidR="00B6057E" w:rsidRPr="00516128" w:rsidRDefault="00ED6394" w:rsidP="00ED6394">
            <w:pPr>
              <w:overflowPunct w:val="0"/>
              <w:adjustRightInd w:val="0"/>
              <w:ind w:left="210" w:hangingChars="100" w:hanging="210"/>
              <w:textAlignment w:val="baseline"/>
              <w:rPr>
                <w:rFonts w:ascii="ＭＳ 明朝" w:cs="ＭＳ 明朝"/>
                <w:color w:val="000000" w:themeColor="text1"/>
                <w:kern w:val="0"/>
                <w:szCs w:val="21"/>
              </w:rPr>
            </w:pPr>
            <w:r>
              <w:rPr>
                <w:rFonts w:ascii="ＭＳ 明朝" w:cs="ＭＳ 明朝" w:hint="eastAsia"/>
                <w:color w:val="000000" w:themeColor="text1"/>
                <w:kern w:val="0"/>
                <w:szCs w:val="21"/>
              </w:rPr>
              <w:t>・　一人で考えても分からない場合、</w:t>
            </w:r>
            <w:r w:rsidR="00B6057E" w:rsidRPr="00516128">
              <w:rPr>
                <w:rFonts w:ascii="ＭＳ 明朝" w:cs="ＭＳ 明朝" w:hint="eastAsia"/>
                <w:color w:val="000000" w:themeColor="text1"/>
                <w:kern w:val="0"/>
                <w:szCs w:val="21"/>
              </w:rPr>
              <w:t>席の近い人と話し合うよう指示する。</w:t>
            </w:r>
          </w:p>
          <w:p w14:paraId="5A6FA2F4" w14:textId="5BD89E85" w:rsidR="00AA6D42" w:rsidRPr="00516128" w:rsidRDefault="00AA6D42" w:rsidP="00B6057E">
            <w:pPr>
              <w:overflowPunct w:val="0"/>
              <w:adjustRightInd w:val="0"/>
              <w:ind w:left="210" w:hangingChars="100" w:hanging="210"/>
              <w:textAlignment w:val="baseline"/>
              <w:rPr>
                <w:rFonts w:ascii="ＭＳ 明朝" w:cs="ＭＳ 明朝"/>
                <w:color w:val="000000" w:themeColor="text1"/>
                <w:kern w:val="0"/>
                <w:szCs w:val="21"/>
              </w:rPr>
            </w:pPr>
          </w:p>
        </w:tc>
        <w:tc>
          <w:tcPr>
            <w:tcW w:w="1654" w:type="dxa"/>
            <w:shd w:val="clear" w:color="auto" w:fill="auto"/>
          </w:tcPr>
          <w:p w14:paraId="67B008C4" w14:textId="17F7ABE6" w:rsidR="008810C9" w:rsidRPr="00516128" w:rsidRDefault="008810C9" w:rsidP="00745F23">
            <w:pPr>
              <w:widowControl/>
              <w:jc w:val="left"/>
              <w:rPr>
                <w:rFonts w:ascii="ＭＳ 明朝" w:cs="ＭＳ 明朝"/>
                <w:color w:val="000000" w:themeColor="text1"/>
                <w:kern w:val="0"/>
                <w:szCs w:val="21"/>
              </w:rPr>
            </w:pPr>
          </w:p>
        </w:tc>
      </w:tr>
    </w:tbl>
    <w:p w14:paraId="177A77D5" w14:textId="77777777" w:rsidR="008810C9" w:rsidRPr="00516128" w:rsidRDefault="008810C9" w:rsidP="008810C9">
      <w:pPr>
        <w:overflowPunct w:val="0"/>
        <w:adjustRightInd w:val="0"/>
        <w:textAlignment w:val="baseline"/>
        <w:rPr>
          <w:rFonts w:ascii="ＭＳ 明朝" w:hAnsi="ＭＳ 明朝" w:cs="ＭＳ 明朝"/>
          <w:color w:val="000000" w:themeColor="text1"/>
          <w:kern w:val="0"/>
          <w:szCs w:val="21"/>
        </w:rPr>
      </w:pPr>
      <w:r w:rsidRPr="00516128">
        <w:rPr>
          <w:rFonts w:ascii="ＭＳ 明朝" w:hAnsi="ＭＳ 明朝" w:cs="ＭＳ 明朝" w:hint="eastAsia"/>
          <w:color w:val="000000" w:themeColor="text1"/>
          <w:kern w:val="0"/>
          <w:szCs w:val="21"/>
        </w:rPr>
        <w:t>(3) 板書計画</w:t>
      </w:r>
    </w:p>
    <w:p w14:paraId="5053DB21" w14:textId="77777777" w:rsidR="008810C9" w:rsidRPr="00516128" w:rsidRDefault="008810C9" w:rsidP="008810C9">
      <w:pPr>
        <w:overflowPunct w:val="0"/>
        <w:adjustRightInd w:val="0"/>
        <w:textAlignment w:val="baseline"/>
        <w:rPr>
          <w:rFonts w:ascii="ＭＳ 明朝" w:hAnsi="ＭＳ 明朝" w:cs="ＭＳ 明朝"/>
          <w:color w:val="000000" w:themeColor="text1"/>
          <w:kern w:val="0"/>
          <w:szCs w:val="21"/>
        </w:rPr>
      </w:pPr>
      <w:r w:rsidRPr="00516128">
        <w:rPr>
          <w:rFonts w:ascii="ＭＳ 明朝" w:hAnsi="ＭＳ 明朝" w:cs="ＭＳ 明朝" w:hint="eastAsia"/>
          <w:color w:val="000000" w:themeColor="text1"/>
          <w:kern w:val="0"/>
          <w:szCs w:val="21"/>
        </w:rPr>
        <w:t xml:space="preserve">　　ワークシートをスクリーンに映し、電子ペンを用いて記入する。</w:t>
      </w:r>
    </w:p>
    <w:p w14:paraId="3C0A5608" w14:textId="77777777" w:rsidR="008810C9" w:rsidRPr="00516128" w:rsidRDefault="008810C9" w:rsidP="008810C9">
      <w:pPr>
        <w:overflowPunct w:val="0"/>
        <w:adjustRightInd w:val="0"/>
        <w:textAlignment w:val="baseline"/>
        <w:rPr>
          <w:rFonts w:ascii="ＭＳ 明朝" w:hAnsi="ＭＳ 明朝"/>
          <w:color w:val="000000" w:themeColor="text1"/>
          <w:szCs w:val="21"/>
        </w:rPr>
      </w:pPr>
      <w:r w:rsidRPr="00516128">
        <w:rPr>
          <w:rFonts w:ascii="ＭＳ 明朝" w:hAnsi="ＭＳ 明朝" w:hint="eastAsia"/>
          <w:color w:val="000000" w:themeColor="text1"/>
          <w:szCs w:val="21"/>
        </w:rPr>
        <w:t>(4) 授業観察の視点</w:t>
      </w:r>
    </w:p>
    <w:p w14:paraId="739350F6" w14:textId="309FA819" w:rsidR="008810C9" w:rsidRPr="0084424D" w:rsidRDefault="008810C9" w:rsidP="008810C9">
      <w:pPr>
        <w:overflowPunct w:val="0"/>
        <w:adjustRightInd w:val="0"/>
        <w:ind w:firstLineChars="200" w:firstLine="420"/>
        <w:textAlignment w:val="baseline"/>
        <w:rPr>
          <w:rFonts w:ascii="ＭＳ 明朝" w:hAnsi="ＭＳ 明朝"/>
          <w:szCs w:val="21"/>
        </w:rPr>
      </w:pPr>
      <w:r w:rsidRPr="0084424D">
        <w:rPr>
          <w:rFonts w:ascii="ＭＳ 明朝" w:hAnsi="ＭＳ 明朝" w:hint="eastAsia"/>
          <w:szCs w:val="21"/>
        </w:rPr>
        <w:t xml:space="preserve">ア　</w:t>
      </w:r>
      <w:r w:rsidR="00644E1A" w:rsidRPr="0084424D">
        <w:rPr>
          <w:rFonts w:ascii="ＭＳ 明朝" w:hAnsi="ＭＳ 明朝" w:hint="eastAsia"/>
          <w:szCs w:val="21"/>
        </w:rPr>
        <w:t>生徒が主体的に考え、話し合いの中で課題に取り組むことができるよう工夫されていたか。</w:t>
      </w:r>
    </w:p>
    <w:p w14:paraId="7595E852" w14:textId="1594EE6F" w:rsidR="008810C9" w:rsidRPr="0084424D" w:rsidRDefault="008810C9" w:rsidP="008810C9">
      <w:pPr>
        <w:overflowPunct w:val="0"/>
        <w:adjustRightInd w:val="0"/>
        <w:ind w:firstLineChars="200" w:firstLine="420"/>
        <w:textAlignment w:val="baseline"/>
        <w:rPr>
          <w:rFonts w:ascii="ＭＳ 明朝" w:hAnsi="ＭＳ 明朝"/>
          <w:szCs w:val="21"/>
        </w:rPr>
      </w:pPr>
      <w:r w:rsidRPr="0084424D">
        <w:rPr>
          <w:rFonts w:ascii="ＭＳ 明朝" w:hAnsi="ＭＳ 明朝" w:hint="eastAsia"/>
          <w:szCs w:val="21"/>
        </w:rPr>
        <w:t xml:space="preserve">イ　</w:t>
      </w:r>
      <w:r w:rsidR="00644E1A" w:rsidRPr="0084424D">
        <w:rPr>
          <w:rFonts w:ascii="ＭＳ 明朝" w:hAnsi="ＭＳ 明朝" w:hint="eastAsia"/>
          <w:szCs w:val="21"/>
        </w:rPr>
        <w:t>生徒の実態に即した課題設定がされていたか。</w:t>
      </w:r>
    </w:p>
    <w:p w14:paraId="4BD785D8" w14:textId="09F0285A" w:rsidR="001D3CEF" w:rsidRPr="0084424D" w:rsidRDefault="008810C9" w:rsidP="004A0090">
      <w:pPr>
        <w:overflowPunct w:val="0"/>
        <w:adjustRightInd w:val="0"/>
        <w:textAlignment w:val="baseline"/>
        <w:rPr>
          <w:rFonts w:ascii="ＭＳ 明朝" w:hAnsi="ＭＳ 明朝"/>
          <w:szCs w:val="21"/>
        </w:rPr>
      </w:pPr>
      <w:r w:rsidRPr="0084424D">
        <w:rPr>
          <w:rFonts w:ascii="ＭＳ 明朝" w:hAnsi="ＭＳ 明朝" w:hint="eastAsia"/>
          <w:szCs w:val="21"/>
        </w:rPr>
        <w:t xml:space="preserve">　　ウ　</w:t>
      </w:r>
      <w:r w:rsidR="00644E1A" w:rsidRPr="0084424D">
        <w:rPr>
          <w:rFonts w:ascii="ＭＳ 明朝" w:hAnsi="ＭＳ 明朝" w:hint="eastAsia"/>
          <w:szCs w:val="21"/>
        </w:rPr>
        <w:t>ワークシートの評価方法は本時の目標を達成するために適切であったか。</w:t>
      </w:r>
    </w:p>
    <w:sectPr w:rsidR="001D3CEF" w:rsidRPr="0084424D" w:rsidSect="00125997">
      <w:footerReference w:type="default" r:id="rId8"/>
      <w:footerReference w:type="first" r:id="rId9"/>
      <w:pgSz w:w="11906" w:h="16838" w:code="9"/>
      <w:pgMar w:top="1134" w:right="1134" w:bottom="1134" w:left="1134" w:header="567" w:footer="567" w:gutter="0"/>
      <w:pgNumType w:start="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7CB3" w16cex:dateUtc="2022-11-28T09:30:00Z"/>
  <w16cex:commentExtensible w16cex:durableId="272F80E8" w16cex:dateUtc="2022-11-28T09:48:00Z"/>
  <w16cex:commentExtensible w16cex:durableId="2730DB33" w16cex:dateUtc="2022-11-29T10:25:00Z"/>
  <w16cex:commentExtensible w16cex:durableId="272F6E80" w16cex:dateUtc="2022-11-28T08:29:00Z"/>
  <w16cex:commentExtensible w16cex:durableId="2730D9FE" w16cex:dateUtc="2022-11-29T10:20:00Z"/>
  <w16cex:commentExtensible w16cex:durableId="273062D4" w16cex:dateUtc="2022-11-29T01:52:00Z"/>
  <w16cex:commentExtensible w16cex:durableId="273062F6" w16cex:dateUtc="2022-11-29T01:52:00Z"/>
  <w16cex:commentExtensible w16cex:durableId="2730C904" w16cex:dateUtc="2022-11-29T09:08:00Z"/>
  <w16cex:commentExtensible w16cex:durableId="272F440E" w16cex:dateUtc="2022-11-28T05: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BCFB" w14:textId="77777777" w:rsidR="00A766CA" w:rsidRDefault="00A766CA" w:rsidP="000F289D">
      <w:r>
        <w:separator/>
      </w:r>
    </w:p>
  </w:endnote>
  <w:endnote w:type="continuationSeparator" w:id="0">
    <w:p w14:paraId="1E940F94" w14:textId="77777777" w:rsidR="00A766CA" w:rsidRDefault="00A766CA" w:rsidP="000F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NCOJC+MS">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348385"/>
      <w:docPartObj>
        <w:docPartGallery w:val="Page Numbers (Bottom of Page)"/>
        <w:docPartUnique/>
      </w:docPartObj>
    </w:sdtPr>
    <w:sdtEndPr>
      <w:rPr>
        <w:rFonts w:asciiTheme="minorEastAsia" w:eastAsiaTheme="minorEastAsia" w:hAnsiTheme="minorEastAsia"/>
      </w:rPr>
    </w:sdtEndPr>
    <w:sdtContent>
      <w:p w14:paraId="237D1393" w14:textId="68B9B920" w:rsidR="00ED6394" w:rsidRPr="005579BB" w:rsidRDefault="00ED6394">
        <w:pPr>
          <w:pStyle w:val="a7"/>
          <w:jc w:val="center"/>
          <w:rPr>
            <w:rFonts w:asciiTheme="minorEastAsia" w:eastAsiaTheme="minorEastAsia" w:hAnsiTheme="minorEastAsia"/>
          </w:rPr>
        </w:pPr>
        <w:r w:rsidRPr="005579BB">
          <w:rPr>
            <w:rFonts w:asciiTheme="minorEastAsia" w:eastAsiaTheme="minorEastAsia" w:hAnsiTheme="minorEastAsia"/>
          </w:rPr>
          <w:fldChar w:fldCharType="begin"/>
        </w:r>
        <w:r w:rsidRPr="005579BB">
          <w:rPr>
            <w:rFonts w:asciiTheme="minorEastAsia" w:eastAsiaTheme="minorEastAsia" w:hAnsiTheme="minorEastAsia"/>
          </w:rPr>
          <w:instrText>PAGE   \* MERGEFORMAT</w:instrText>
        </w:r>
        <w:r w:rsidRPr="005579BB">
          <w:rPr>
            <w:rFonts w:asciiTheme="minorEastAsia" w:eastAsiaTheme="minorEastAsia" w:hAnsiTheme="minorEastAsia"/>
          </w:rPr>
          <w:fldChar w:fldCharType="separate"/>
        </w:r>
        <w:r w:rsidR="00513A20" w:rsidRPr="00513A20">
          <w:rPr>
            <w:rFonts w:asciiTheme="minorEastAsia" w:eastAsiaTheme="minorEastAsia" w:hAnsiTheme="minorEastAsia"/>
            <w:noProof/>
            <w:lang w:val="ja-JP"/>
          </w:rPr>
          <w:t>0</w:t>
        </w:r>
        <w:r w:rsidRPr="005579BB">
          <w:rPr>
            <w:rFonts w:asciiTheme="minorEastAsia" w:eastAsiaTheme="minorEastAsia" w:hAnsiTheme="minorEastAsia"/>
          </w:rPr>
          <w:fldChar w:fldCharType="end"/>
        </w:r>
      </w:p>
    </w:sdtContent>
  </w:sdt>
  <w:p w14:paraId="534C818C" w14:textId="77777777" w:rsidR="00ED6394" w:rsidRPr="00225CC2" w:rsidRDefault="00ED6394" w:rsidP="008B2B51">
    <w:pPr>
      <w:pStyle w:val="a7"/>
      <w:rPr>
        <w:rFonts w:asciiTheme="minorEastAsia" w:eastAsia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8A41A" w14:textId="60522BF8" w:rsidR="00ED6394" w:rsidRPr="00CE7464" w:rsidRDefault="00ED6394" w:rsidP="00CE7464">
    <w:pPr>
      <w:pStyle w:val="a7"/>
      <w:jc w:val="center"/>
      <w:rPr>
        <w:rFonts w:ascii="ＭＳ 明朝" w:hAnsi="ＭＳ 明朝"/>
      </w:rPr>
    </w:pPr>
    <w:r>
      <w:rPr>
        <w:rFonts w:ascii="ＭＳ 明朝" w:hAnsi="ＭＳ 明朝"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F67E2" w14:textId="77777777" w:rsidR="00A766CA" w:rsidRDefault="00A766CA" w:rsidP="000F289D">
      <w:r>
        <w:separator/>
      </w:r>
    </w:p>
  </w:footnote>
  <w:footnote w:type="continuationSeparator" w:id="0">
    <w:p w14:paraId="7348ACB6" w14:textId="77777777" w:rsidR="00A766CA" w:rsidRDefault="00A766CA" w:rsidP="000F2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C67"/>
    <w:multiLevelType w:val="hybridMultilevel"/>
    <w:tmpl w:val="13142E56"/>
    <w:lvl w:ilvl="0" w:tplc="2B6048C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DD09B4"/>
    <w:multiLevelType w:val="hybridMultilevel"/>
    <w:tmpl w:val="85847940"/>
    <w:lvl w:ilvl="0" w:tplc="66F8B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50399"/>
    <w:multiLevelType w:val="hybridMultilevel"/>
    <w:tmpl w:val="45F2B0FE"/>
    <w:lvl w:ilvl="0" w:tplc="D22EBC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B62CBC"/>
    <w:multiLevelType w:val="hybridMultilevel"/>
    <w:tmpl w:val="8C2CF798"/>
    <w:lvl w:ilvl="0" w:tplc="557E204C">
      <w:start w:val="1"/>
      <w:numFmt w:val="decimal"/>
      <w:lvlText w:val="(%1)"/>
      <w:lvlJc w:val="left"/>
      <w:pPr>
        <w:tabs>
          <w:tab w:val="num" w:pos="765"/>
        </w:tabs>
        <w:ind w:left="76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E1E0FD2"/>
    <w:multiLevelType w:val="hybridMultilevel"/>
    <w:tmpl w:val="A3C43E54"/>
    <w:lvl w:ilvl="0" w:tplc="0E16A19E">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20B90C07"/>
    <w:multiLevelType w:val="hybridMultilevel"/>
    <w:tmpl w:val="826E3476"/>
    <w:lvl w:ilvl="0" w:tplc="5FFA56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A15A04"/>
    <w:multiLevelType w:val="hybridMultilevel"/>
    <w:tmpl w:val="011C0B30"/>
    <w:lvl w:ilvl="0" w:tplc="4712F334">
      <w:start w:val="1"/>
      <w:numFmt w:val="decimalEnclosedCircle"/>
      <w:lvlText w:val="%1"/>
      <w:lvlJc w:val="left"/>
      <w:pPr>
        <w:tabs>
          <w:tab w:val="num" w:pos="360"/>
        </w:tabs>
        <w:ind w:left="360" w:hanging="360"/>
      </w:pPr>
      <w:rPr>
        <w:rFonts w:ascii="Times New Roman" w:eastAsia="Times New Roman" w:hAnsi="Times New Roman" w:cs="Times New Roman"/>
      </w:rPr>
    </w:lvl>
    <w:lvl w:ilvl="1" w:tplc="92C646FC">
      <w:start w:val="1"/>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8E6C89"/>
    <w:multiLevelType w:val="hybridMultilevel"/>
    <w:tmpl w:val="93E06FEA"/>
    <w:lvl w:ilvl="0" w:tplc="BDFC11C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F72320"/>
    <w:multiLevelType w:val="hybridMultilevel"/>
    <w:tmpl w:val="432A30A4"/>
    <w:lvl w:ilvl="0" w:tplc="464409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1E0BE3"/>
    <w:multiLevelType w:val="hybridMultilevel"/>
    <w:tmpl w:val="372E38C0"/>
    <w:lvl w:ilvl="0" w:tplc="B8EA9B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C61754"/>
    <w:multiLevelType w:val="hybridMultilevel"/>
    <w:tmpl w:val="D09C7A10"/>
    <w:lvl w:ilvl="0" w:tplc="5B985D9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D8151E"/>
    <w:multiLevelType w:val="hybridMultilevel"/>
    <w:tmpl w:val="E3A60CF6"/>
    <w:lvl w:ilvl="0" w:tplc="B5B450B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421A4"/>
    <w:multiLevelType w:val="hybridMultilevel"/>
    <w:tmpl w:val="E04432EC"/>
    <w:lvl w:ilvl="0" w:tplc="956485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CD4361"/>
    <w:multiLevelType w:val="hybridMultilevel"/>
    <w:tmpl w:val="1E0C1160"/>
    <w:lvl w:ilvl="0" w:tplc="E3387E3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2417B7"/>
    <w:multiLevelType w:val="hybridMultilevel"/>
    <w:tmpl w:val="C9F2C45A"/>
    <w:lvl w:ilvl="0" w:tplc="3BEC60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867888"/>
    <w:multiLevelType w:val="hybridMultilevel"/>
    <w:tmpl w:val="6B7C0FE8"/>
    <w:lvl w:ilvl="0" w:tplc="F154D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A4091C"/>
    <w:multiLevelType w:val="hybridMultilevel"/>
    <w:tmpl w:val="8EF6F74E"/>
    <w:lvl w:ilvl="0" w:tplc="85BE62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1F3272"/>
    <w:multiLevelType w:val="hybridMultilevel"/>
    <w:tmpl w:val="9A4A76A8"/>
    <w:lvl w:ilvl="0" w:tplc="6088D5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CA15E30"/>
    <w:multiLevelType w:val="hybridMultilevel"/>
    <w:tmpl w:val="E620FC56"/>
    <w:lvl w:ilvl="0" w:tplc="6C8EFF5A">
      <w:start w:val="1"/>
      <w:numFmt w:val="decimalEnclosedCircle"/>
      <w:lvlText w:val="%1"/>
      <w:lvlJc w:val="left"/>
      <w:pPr>
        <w:tabs>
          <w:tab w:val="num" w:pos="360"/>
        </w:tabs>
        <w:ind w:left="360" w:hanging="36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FD4C7C"/>
    <w:multiLevelType w:val="hybridMultilevel"/>
    <w:tmpl w:val="8340B31A"/>
    <w:lvl w:ilvl="0" w:tplc="BF023188">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0" w15:restartNumberingAfterBreak="0">
    <w:nsid w:val="61287E67"/>
    <w:multiLevelType w:val="hybridMultilevel"/>
    <w:tmpl w:val="76B43F9C"/>
    <w:lvl w:ilvl="0" w:tplc="AFB06FFC">
      <w:start w:val="1"/>
      <w:numFmt w:val="decimalEnclosedCircle"/>
      <w:lvlText w:val="%1"/>
      <w:lvlJc w:val="left"/>
      <w:pPr>
        <w:tabs>
          <w:tab w:val="num" w:pos="360"/>
        </w:tabs>
        <w:ind w:left="360" w:hanging="36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077220"/>
    <w:multiLevelType w:val="hybridMultilevel"/>
    <w:tmpl w:val="6F3AA0E8"/>
    <w:lvl w:ilvl="0" w:tplc="004010F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8"/>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13"/>
  </w:num>
  <w:num w:numId="10">
    <w:abstractNumId w:val="6"/>
  </w:num>
  <w:num w:numId="11">
    <w:abstractNumId w:val="20"/>
  </w:num>
  <w:num w:numId="12">
    <w:abstractNumId w:val="18"/>
  </w:num>
  <w:num w:numId="13">
    <w:abstractNumId w:val="2"/>
  </w:num>
  <w:num w:numId="14">
    <w:abstractNumId w:val="9"/>
  </w:num>
  <w:num w:numId="15">
    <w:abstractNumId w:val="16"/>
  </w:num>
  <w:num w:numId="16">
    <w:abstractNumId w:val="21"/>
  </w:num>
  <w:num w:numId="17">
    <w:abstractNumId w:val="11"/>
  </w:num>
  <w:num w:numId="18">
    <w:abstractNumId w:val="7"/>
  </w:num>
  <w:num w:numId="19">
    <w:abstractNumId w:val="15"/>
  </w:num>
  <w:num w:numId="20">
    <w:abstractNumId w:val="1"/>
  </w:num>
  <w:num w:numId="21">
    <w:abstractNumId w:val="4"/>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09"/>
    <w:rsid w:val="00000A9E"/>
    <w:rsid w:val="0000124F"/>
    <w:rsid w:val="000048B5"/>
    <w:rsid w:val="0000507E"/>
    <w:rsid w:val="00005A16"/>
    <w:rsid w:val="0000601A"/>
    <w:rsid w:val="000062AB"/>
    <w:rsid w:val="000069A0"/>
    <w:rsid w:val="0000762E"/>
    <w:rsid w:val="00007F63"/>
    <w:rsid w:val="000107AA"/>
    <w:rsid w:val="00010BF1"/>
    <w:rsid w:val="00010CCB"/>
    <w:rsid w:val="00012CFF"/>
    <w:rsid w:val="000131E2"/>
    <w:rsid w:val="00014B1A"/>
    <w:rsid w:val="0001528B"/>
    <w:rsid w:val="00015921"/>
    <w:rsid w:val="00015F9F"/>
    <w:rsid w:val="0001639B"/>
    <w:rsid w:val="00016FB2"/>
    <w:rsid w:val="000170BD"/>
    <w:rsid w:val="000172BD"/>
    <w:rsid w:val="00017760"/>
    <w:rsid w:val="00017EF7"/>
    <w:rsid w:val="00021456"/>
    <w:rsid w:val="000225E1"/>
    <w:rsid w:val="00023535"/>
    <w:rsid w:val="00023781"/>
    <w:rsid w:val="000240E7"/>
    <w:rsid w:val="00024159"/>
    <w:rsid w:val="0002433F"/>
    <w:rsid w:val="0002434C"/>
    <w:rsid w:val="00024FB5"/>
    <w:rsid w:val="00025013"/>
    <w:rsid w:val="00025F7E"/>
    <w:rsid w:val="00026125"/>
    <w:rsid w:val="00027F33"/>
    <w:rsid w:val="000304F3"/>
    <w:rsid w:val="000305C9"/>
    <w:rsid w:val="00030E36"/>
    <w:rsid w:val="000310A9"/>
    <w:rsid w:val="00031A92"/>
    <w:rsid w:val="000324AA"/>
    <w:rsid w:val="00033DB4"/>
    <w:rsid w:val="00035993"/>
    <w:rsid w:val="00035B0A"/>
    <w:rsid w:val="00035DCF"/>
    <w:rsid w:val="000370CE"/>
    <w:rsid w:val="000370D2"/>
    <w:rsid w:val="00037F81"/>
    <w:rsid w:val="000409C9"/>
    <w:rsid w:val="00040AD8"/>
    <w:rsid w:val="00040F5D"/>
    <w:rsid w:val="000411BD"/>
    <w:rsid w:val="0004354E"/>
    <w:rsid w:val="00043D6F"/>
    <w:rsid w:val="00044054"/>
    <w:rsid w:val="000448BC"/>
    <w:rsid w:val="00044B1C"/>
    <w:rsid w:val="00045264"/>
    <w:rsid w:val="0004559A"/>
    <w:rsid w:val="00046349"/>
    <w:rsid w:val="000471B1"/>
    <w:rsid w:val="00047557"/>
    <w:rsid w:val="00050179"/>
    <w:rsid w:val="00050C78"/>
    <w:rsid w:val="0005333A"/>
    <w:rsid w:val="00053D29"/>
    <w:rsid w:val="00055649"/>
    <w:rsid w:val="0005686B"/>
    <w:rsid w:val="000571E3"/>
    <w:rsid w:val="00061DDF"/>
    <w:rsid w:val="00061EBA"/>
    <w:rsid w:val="00062C32"/>
    <w:rsid w:val="00063B18"/>
    <w:rsid w:val="00063F88"/>
    <w:rsid w:val="000659E0"/>
    <w:rsid w:val="0006623B"/>
    <w:rsid w:val="00066C5A"/>
    <w:rsid w:val="00067395"/>
    <w:rsid w:val="0006761D"/>
    <w:rsid w:val="00067C22"/>
    <w:rsid w:val="0007068E"/>
    <w:rsid w:val="00071230"/>
    <w:rsid w:val="000714FB"/>
    <w:rsid w:val="00071B54"/>
    <w:rsid w:val="00072E87"/>
    <w:rsid w:val="0007389E"/>
    <w:rsid w:val="0007557A"/>
    <w:rsid w:val="000756EE"/>
    <w:rsid w:val="00075729"/>
    <w:rsid w:val="000759EA"/>
    <w:rsid w:val="00076799"/>
    <w:rsid w:val="00076A5E"/>
    <w:rsid w:val="000775DB"/>
    <w:rsid w:val="00077ECD"/>
    <w:rsid w:val="000815A3"/>
    <w:rsid w:val="000816FC"/>
    <w:rsid w:val="00082821"/>
    <w:rsid w:val="00082D9E"/>
    <w:rsid w:val="000838D2"/>
    <w:rsid w:val="00085C16"/>
    <w:rsid w:val="00086E7E"/>
    <w:rsid w:val="00087F4D"/>
    <w:rsid w:val="00090465"/>
    <w:rsid w:val="00091F32"/>
    <w:rsid w:val="00092D9B"/>
    <w:rsid w:val="000946C2"/>
    <w:rsid w:val="0009491E"/>
    <w:rsid w:val="0009538C"/>
    <w:rsid w:val="0009577E"/>
    <w:rsid w:val="000A06B6"/>
    <w:rsid w:val="000A17BC"/>
    <w:rsid w:val="000A1A62"/>
    <w:rsid w:val="000A1CB6"/>
    <w:rsid w:val="000A1D9F"/>
    <w:rsid w:val="000A210F"/>
    <w:rsid w:val="000A2CAD"/>
    <w:rsid w:val="000A2D65"/>
    <w:rsid w:val="000A3738"/>
    <w:rsid w:val="000A465F"/>
    <w:rsid w:val="000A4753"/>
    <w:rsid w:val="000A51E5"/>
    <w:rsid w:val="000A54B4"/>
    <w:rsid w:val="000A6429"/>
    <w:rsid w:val="000A65E2"/>
    <w:rsid w:val="000A6A9F"/>
    <w:rsid w:val="000A73B3"/>
    <w:rsid w:val="000A7540"/>
    <w:rsid w:val="000B0373"/>
    <w:rsid w:val="000B2A44"/>
    <w:rsid w:val="000B2D85"/>
    <w:rsid w:val="000B5ACB"/>
    <w:rsid w:val="000B5B49"/>
    <w:rsid w:val="000B718B"/>
    <w:rsid w:val="000B797C"/>
    <w:rsid w:val="000C24C2"/>
    <w:rsid w:val="000C2A1E"/>
    <w:rsid w:val="000C44DD"/>
    <w:rsid w:val="000C5547"/>
    <w:rsid w:val="000C5782"/>
    <w:rsid w:val="000C5953"/>
    <w:rsid w:val="000C59D3"/>
    <w:rsid w:val="000C6F8E"/>
    <w:rsid w:val="000D334E"/>
    <w:rsid w:val="000D3AD6"/>
    <w:rsid w:val="000D6358"/>
    <w:rsid w:val="000D7E94"/>
    <w:rsid w:val="000E0EA9"/>
    <w:rsid w:val="000E1561"/>
    <w:rsid w:val="000E33B2"/>
    <w:rsid w:val="000E459E"/>
    <w:rsid w:val="000E6173"/>
    <w:rsid w:val="000E618D"/>
    <w:rsid w:val="000E6ED6"/>
    <w:rsid w:val="000E7F6D"/>
    <w:rsid w:val="000F02B4"/>
    <w:rsid w:val="000F10FA"/>
    <w:rsid w:val="000F274E"/>
    <w:rsid w:val="000F289D"/>
    <w:rsid w:val="000F2A37"/>
    <w:rsid w:val="000F432A"/>
    <w:rsid w:val="000F48B9"/>
    <w:rsid w:val="000F528D"/>
    <w:rsid w:val="000F5636"/>
    <w:rsid w:val="000F6843"/>
    <w:rsid w:val="000F6878"/>
    <w:rsid w:val="000F733D"/>
    <w:rsid w:val="000F73E7"/>
    <w:rsid w:val="00101164"/>
    <w:rsid w:val="001016AD"/>
    <w:rsid w:val="001017CE"/>
    <w:rsid w:val="00101A0F"/>
    <w:rsid w:val="00102523"/>
    <w:rsid w:val="001030C9"/>
    <w:rsid w:val="00103127"/>
    <w:rsid w:val="0010426F"/>
    <w:rsid w:val="001070E3"/>
    <w:rsid w:val="00107F23"/>
    <w:rsid w:val="00110F2A"/>
    <w:rsid w:val="00111A5C"/>
    <w:rsid w:val="00112375"/>
    <w:rsid w:val="001124B8"/>
    <w:rsid w:val="00113332"/>
    <w:rsid w:val="00113838"/>
    <w:rsid w:val="001148DD"/>
    <w:rsid w:val="0011643E"/>
    <w:rsid w:val="00116F60"/>
    <w:rsid w:val="00117105"/>
    <w:rsid w:val="001175F6"/>
    <w:rsid w:val="00117A3A"/>
    <w:rsid w:val="001218C9"/>
    <w:rsid w:val="00121DA4"/>
    <w:rsid w:val="001227CE"/>
    <w:rsid w:val="001229D2"/>
    <w:rsid w:val="00125076"/>
    <w:rsid w:val="00125997"/>
    <w:rsid w:val="001277BB"/>
    <w:rsid w:val="00127C21"/>
    <w:rsid w:val="00127F6C"/>
    <w:rsid w:val="00130726"/>
    <w:rsid w:val="00132470"/>
    <w:rsid w:val="00133386"/>
    <w:rsid w:val="00133F82"/>
    <w:rsid w:val="00135501"/>
    <w:rsid w:val="00135DFB"/>
    <w:rsid w:val="0013656D"/>
    <w:rsid w:val="00136E99"/>
    <w:rsid w:val="00140169"/>
    <w:rsid w:val="00140773"/>
    <w:rsid w:val="00140E9E"/>
    <w:rsid w:val="0014101D"/>
    <w:rsid w:val="00141854"/>
    <w:rsid w:val="00141D6A"/>
    <w:rsid w:val="00142229"/>
    <w:rsid w:val="0014292E"/>
    <w:rsid w:val="00142DDC"/>
    <w:rsid w:val="001431B6"/>
    <w:rsid w:val="001435FE"/>
    <w:rsid w:val="00143DB7"/>
    <w:rsid w:val="001452AE"/>
    <w:rsid w:val="001452BC"/>
    <w:rsid w:val="001454DB"/>
    <w:rsid w:val="001460A1"/>
    <w:rsid w:val="001462D2"/>
    <w:rsid w:val="001468EA"/>
    <w:rsid w:val="0014690E"/>
    <w:rsid w:val="00146E86"/>
    <w:rsid w:val="0015203B"/>
    <w:rsid w:val="00153F03"/>
    <w:rsid w:val="001542D6"/>
    <w:rsid w:val="00154D3D"/>
    <w:rsid w:val="00156471"/>
    <w:rsid w:val="00157368"/>
    <w:rsid w:val="00157ABA"/>
    <w:rsid w:val="00160C3C"/>
    <w:rsid w:val="00161161"/>
    <w:rsid w:val="001613AC"/>
    <w:rsid w:val="001622F9"/>
    <w:rsid w:val="001625B4"/>
    <w:rsid w:val="00162735"/>
    <w:rsid w:val="00162B1B"/>
    <w:rsid w:val="00163E37"/>
    <w:rsid w:val="00164108"/>
    <w:rsid w:val="00165155"/>
    <w:rsid w:val="00167BD0"/>
    <w:rsid w:val="00172812"/>
    <w:rsid w:val="001737DE"/>
    <w:rsid w:val="00174E86"/>
    <w:rsid w:val="00175144"/>
    <w:rsid w:val="00175D2D"/>
    <w:rsid w:val="00177CCC"/>
    <w:rsid w:val="00181DF8"/>
    <w:rsid w:val="00182911"/>
    <w:rsid w:val="00183575"/>
    <w:rsid w:val="001841C3"/>
    <w:rsid w:val="00184715"/>
    <w:rsid w:val="00184FF9"/>
    <w:rsid w:val="001854A9"/>
    <w:rsid w:val="001865F6"/>
    <w:rsid w:val="00187307"/>
    <w:rsid w:val="00187E7F"/>
    <w:rsid w:val="00190490"/>
    <w:rsid w:val="0019068F"/>
    <w:rsid w:val="0019130A"/>
    <w:rsid w:val="00191B3D"/>
    <w:rsid w:val="00191D37"/>
    <w:rsid w:val="00192354"/>
    <w:rsid w:val="00192617"/>
    <w:rsid w:val="00193EAC"/>
    <w:rsid w:val="001942B4"/>
    <w:rsid w:val="0019492C"/>
    <w:rsid w:val="001957BD"/>
    <w:rsid w:val="001963CE"/>
    <w:rsid w:val="0019692A"/>
    <w:rsid w:val="00196D8A"/>
    <w:rsid w:val="00196F80"/>
    <w:rsid w:val="00197308"/>
    <w:rsid w:val="001A03C6"/>
    <w:rsid w:val="001A1378"/>
    <w:rsid w:val="001A18C2"/>
    <w:rsid w:val="001A3E0F"/>
    <w:rsid w:val="001A4530"/>
    <w:rsid w:val="001A4A11"/>
    <w:rsid w:val="001A5B1A"/>
    <w:rsid w:val="001A5BEA"/>
    <w:rsid w:val="001A699B"/>
    <w:rsid w:val="001A6B10"/>
    <w:rsid w:val="001A7587"/>
    <w:rsid w:val="001A7C0F"/>
    <w:rsid w:val="001B068B"/>
    <w:rsid w:val="001B093F"/>
    <w:rsid w:val="001B0CAD"/>
    <w:rsid w:val="001B2378"/>
    <w:rsid w:val="001B35C6"/>
    <w:rsid w:val="001B4176"/>
    <w:rsid w:val="001B4726"/>
    <w:rsid w:val="001B56D4"/>
    <w:rsid w:val="001B59C4"/>
    <w:rsid w:val="001B7460"/>
    <w:rsid w:val="001C00E7"/>
    <w:rsid w:val="001C17DE"/>
    <w:rsid w:val="001C38DB"/>
    <w:rsid w:val="001C4145"/>
    <w:rsid w:val="001C4B9F"/>
    <w:rsid w:val="001C588E"/>
    <w:rsid w:val="001C6107"/>
    <w:rsid w:val="001C6FF0"/>
    <w:rsid w:val="001D064C"/>
    <w:rsid w:val="001D2344"/>
    <w:rsid w:val="001D2372"/>
    <w:rsid w:val="001D2E0A"/>
    <w:rsid w:val="001D3CEF"/>
    <w:rsid w:val="001D565D"/>
    <w:rsid w:val="001D56AD"/>
    <w:rsid w:val="001D7AB8"/>
    <w:rsid w:val="001E10DC"/>
    <w:rsid w:val="001E124E"/>
    <w:rsid w:val="001E193D"/>
    <w:rsid w:val="001E25CC"/>
    <w:rsid w:val="001E27DF"/>
    <w:rsid w:val="001E2D08"/>
    <w:rsid w:val="001E2FB5"/>
    <w:rsid w:val="001E306E"/>
    <w:rsid w:val="001E4C4C"/>
    <w:rsid w:val="001E6799"/>
    <w:rsid w:val="001E731B"/>
    <w:rsid w:val="001E7753"/>
    <w:rsid w:val="001E7D61"/>
    <w:rsid w:val="001F02CC"/>
    <w:rsid w:val="001F2B3E"/>
    <w:rsid w:val="001F539D"/>
    <w:rsid w:val="001F65C2"/>
    <w:rsid w:val="001F691C"/>
    <w:rsid w:val="001F775F"/>
    <w:rsid w:val="00200B98"/>
    <w:rsid w:val="002017C8"/>
    <w:rsid w:val="00201847"/>
    <w:rsid w:val="0020237C"/>
    <w:rsid w:val="002036EF"/>
    <w:rsid w:val="00204086"/>
    <w:rsid w:val="0020531C"/>
    <w:rsid w:val="00206960"/>
    <w:rsid w:val="00207455"/>
    <w:rsid w:val="00207A20"/>
    <w:rsid w:val="00207B77"/>
    <w:rsid w:val="00212570"/>
    <w:rsid w:val="00212660"/>
    <w:rsid w:val="002129B6"/>
    <w:rsid w:val="00212E83"/>
    <w:rsid w:val="00213951"/>
    <w:rsid w:val="00215AA4"/>
    <w:rsid w:val="00216796"/>
    <w:rsid w:val="002201DD"/>
    <w:rsid w:val="002207BD"/>
    <w:rsid w:val="00221DB8"/>
    <w:rsid w:val="00222D2A"/>
    <w:rsid w:val="0022475A"/>
    <w:rsid w:val="00224BDD"/>
    <w:rsid w:val="002257D9"/>
    <w:rsid w:val="00225CC2"/>
    <w:rsid w:val="00225DDA"/>
    <w:rsid w:val="00225F9B"/>
    <w:rsid w:val="00226486"/>
    <w:rsid w:val="00227172"/>
    <w:rsid w:val="00227DD6"/>
    <w:rsid w:val="00231A79"/>
    <w:rsid w:val="00231CA5"/>
    <w:rsid w:val="00232021"/>
    <w:rsid w:val="00232098"/>
    <w:rsid w:val="00232316"/>
    <w:rsid w:val="00234BB3"/>
    <w:rsid w:val="00236301"/>
    <w:rsid w:val="0023675C"/>
    <w:rsid w:val="00236B50"/>
    <w:rsid w:val="002407D0"/>
    <w:rsid w:val="002410A7"/>
    <w:rsid w:val="002418F0"/>
    <w:rsid w:val="002425CB"/>
    <w:rsid w:val="00243B56"/>
    <w:rsid w:val="002448F3"/>
    <w:rsid w:val="00245C53"/>
    <w:rsid w:val="00245F06"/>
    <w:rsid w:val="002468D8"/>
    <w:rsid w:val="00247A45"/>
    <w:rsid w:val="00247D5B"/>
    <w:rsid w:val="002505C4"/>
    <w:rsid w:val="002516A7"/>
    <w:rsid w:val="00252740"/>
    <w:rsid w:val="00253DB6"/>
    <w:rsid w:val="002541DE"/>
    <w:rsid w:val="00254CB8"/>
    <w:rsid w:val="002550C5"/>
    <w:rsid w:val="00255EB5"/>
    <w:rsid w:val="00256D0D"/>
    <w:rsid w:val="0025727D"/>
    <w:rsid w:val="00257A5B"/>
    <w:rsid w:val="00260597"/>
    <w:rsid w:val="00261E01"/>
    <w:rsid w:val="0026218A"/>
    <w:rsid w:val="00262917"/>
    <w:rsid w:val="00262CF8"/>
    <w:rsid w:val="0026369A"/>
    <w:rsid w:val="0026467A"/>
    <w:rsid w:val="00265069"/>
    <w:rsid w:val="00265666"/>
    <w:rsid w:val="0026588D"/>
    <w:rsid w:val="002658BC"/>
    <w:rsid w:val="00265BA1"/>
    <w:rsid w:val="00265CE9"/>
    <w:rsid w:val="00266546"/>
    <w:rsid w:val="00266EFE"/>
    <w:rsid w:val="002671CC"/>
    <w:rsid w:val="0026781F"/>
    <w:rsid w:val="00270C51"/>
    <w:rsid w:val="00270F4D"/>
    <w:rsid w:val="002722E4"/>
    <w:rsid w:val="00273CBF"/>
    <w:rsid w:val="00276261"/>
    <w:rsid w:val="00277053"/>
    <w:rsid w:val="0027763F"/>
    <w:rsid w:val="002776C6"/>
    <w:rsid w:val="00277F1F"/>
    <w:rsid w:val="00281B87"/>
    <w:rsid w:val="00282B45"/>
    <w:rsid w:val="00283357"/>
    <w:rsid w:val="00283608"/>
    <w:rsid w:val="002838F0"/>
    <w:rsid w:val="00283F87"/>
    <w:rsid w:val="00285219"/>
    <w:rsid w:val="00286108"/>
    <w:rsid w:val="00286204"/>
    <w:rsid w:val="0028637D"/>
    <w:rsid w:val="002867A1"/>
    <w:rsid w:val="00286C0E"/>
    <w:rsid w:val="00287007"/>
    <w:rsid w:val="00290BC0"/>
    <w:rsid w:val="0029197C"/>
    <w:rsid w:val="00291E0A"/>
    <w:rsid w:val="00291F04"/>
    <w:rsid w:val="00293E60"/>
    <w:rsid w:val="002944D2"/>
    <w:rsid w:val="00295039"/>
    <w:rsid w:val="00295CE0"/>
    <w:rsid w:val="00296FB1"/>
    <w:rsid w:val="00297EF2"/>
    <w:rsid w:val="002A0C9A"/>
    <w:rsid w:val="002A105B"/>
    <w:rsid w:val="002A17CB"/>
    <w:rsid w:val="002A275E"/>
    <w:rsid w:val="002A3A51"/>
    <w:rsid w:val="002A584A"/>
    <w:rsid w:val="002A675A"/>
    <w:rsid w:val="002A7269"/>
    <w:rsid w:val="002B0A03"/>
    <w:rsid w:val="002B11B7"/>
    <w:rsid w:val="002B1A78"/>
    <w:rsid w:val="002B7051"/>
    <w:rsid w:val="002B7ED3"/>
    <w:rsid w:val="002C0822"/>
    <w:rsid w:val="002C1046"/>
    <w:rsid w:val="002C12C5"/>
    <w:rsid w:val="002C1DF6"/>
    <w:rsid w:val="002C21CC"/>
    <w:rsid w:val="002C50F5"/>
    <w:rsid w:val="002C512C"/>
    <w:rsid w:val="002C56A0"/>
    <w:rsid w:val="002C6730"/>
    <w:rsid w:val="002C7915"/>
    <w:rsid w:val="002C7F31"/>
    <w:rsid w:val="002D4082"/>
    <w:rsid w:val="002D54D4"/>
    <w:rsid w:val="002D5625"/>
    <w:rsid w:val="002D600D"/>
    <w:rsid w:val="002E04B7"/>
    <w:rsid w:val="002E0B37"/>
    <w:rsid w:val="002E144D"/>
    <w:rsid w:val="002E25BC"/>
    <w:rsid w:val="002E274A"/>
    <w:rsid w:val="002E300E"/>
    <w:rsid w:val="002E3EAB"/>
    <w:rsid w:val="002E4422"/>
    <w:rsid w:val="002E45C6"/>
    <w:rsid w:val="002E6328"/>
    <w:rsid w:val="002F0051"/>
    <w:rsid w:val="002F0423"/>
    <w:rsid w:val="002F15BC"/>
    <w:rsid w:val="002F27A3"/>
    <w:rsid w:val="002F3DCA"/>
    <w:rsid w:val="002F4D2A"/>
    <w:rsid w:val="002F5BB4"/>
    <w:rsid w:val="002F6862"/>
    <w:rsid w:val="002F69C1"/>
    <w:rsid w:val="002F7A0C"/>
    <w:rsid w:val="003009D9"/>
    <w:rsid w:val="00301F39"/>
    <w:rsid w:val="00302FE4"/>
    <w:rsid w:val="0030319B"/>
    <w:rsid w:val="0030365C"/>
    <w:rsid w:val="0030399D"/>
    <w:rsid w:val="00303C0D"/>
    <w:rsid w:val="00303CF3"/>
    <w:rsid w:val="00304DC9"/>
    <w:rsid w:val="00306361"/>
    <w:rsid w:val="00306C2A"/>
    <w:rsid w:val="003071A2"/>
    <w:rsid w:val="0030771A"/>
    <w:rsid w:val="00310667"/>
    <w:rsid w:val="00310D18"/>
    <w:rsid w:val="00310DDA"/>
    <w:rsid w:val="00311272"/>
    <w:rsid w:val="00312BA0"/>
    <w:rsid w:val="003130C0"/>
    <w:rsid w:val="00314ACA"/>
    <w:rsid w:val="00314E0B"/>
    <w:rsid w:val="003158EE"/>
    <w:rsid w:val="003166C0"/>
    <w:rsid w:val="003168F0"/>
    <w:rsid w:val="00317772"/>
    <w:rsid w:val="00317D5A"/>
    <w:rsid w:val="00322127"/>
    <w:rsid w:val="00324D55"/>
    <w:rsid w:val="003255F5"/>
    <w:rsid w:val="00326577"/>
    <w:rsid w:val="00326616"/>
    <w:rsid w:val="00327567"/>
    <w:rsid w:val="00330DA6"/>
    <w:rsid w:val="003316CA"/>
    <w:rsid w:val="00332263"/>
    <w:rsid w:val="00332700"/>
    <w:rsid w:val="003330B9"/>
    <w:rsid w:val="003342FA"/>
    <w:rsid w:val="0033537D"/>
    <w:rsid w:val="003357BE"/>
    <w:rsid w:val="003358C0"/>
    <w:rsid w:val="00335F58"/>
    <w:rsid w:val="0033637F"/>
    <w:rsid w:val="003403B5"/>
    <w:rsid w:val="00340783"/>
    <w:rsid w:val="00341546"/>
    <w:rsid w:val="0034207D"/>
    <w:rsid w:val="0034297D"/>
    <w:rsid w:val="00343B79"/>
    <w:rsid w:val="00344B69"/>
    <w:rsid w:val="00345ACE"/>
    <w:rsid w:val="00347EC0"/>
    <w:rsid w:val="00350284"/>
    <w:rsid w:val="00351522"/>
    <w:rsid w:val="003520F2"/>
    <w:rsid w:val="003524AB"/>
    <w:rsid w:val="00352D18"/>
    <w:rsid w:val="00354DDE"/>
    <w:rsid w:val="00354F79"/>
    <w:rsid w:val="00355425"/>
    <w:rsid w:val="00355546"/>
    <w:rsid w:val="00355948"/>
    <w:rsid w:val="00356B4C"/>
    <w:rsid w:val="00357914"/>
    <w:rsid w:val="00357AA1"/>
    <w:rsid w:val="0036021C"/>
    <w:rsid w:val="00360B4A"/>
    <w:rsid w:val="00360B7A"/>
    <w:rsid w:val="00362096"/>
    <w:rsid w:val="00362632"/>
    <w:rsid w:val="00364A6E"/>
    <w:rsid w:val="00364AFF"/>
    <w:rsid w:val="00365869"/>
    <w:rsid w:val="00366189"/>
    <w:rsid w:val="00366272"/>
    <w:rsid w:val="003665C4"/>
    <w:rsid w:val="00367DDA"/>
    <w:rsid w:val="00370447"/>
    <w:rsid w:val="00372CA3"/>
    <w:rsid w:val="00372DEF"/>
    <w:rsid w:val="003741FB"/>
    <w:rsid w:val="0037426F"/>
    <w:rsid w:val="00374452"/>
    <w:rsid w:val="003744E3"/>
    <w:rsid w:val="003746FF"/>
    <w:rsid w:val="00374919"/>
    <w:rsid w:val="00375178"/>
    <w:rsid w:val="00375C8E"/>
    <w:rsid w:val="00375CA3"/>
    <w:rsid w:val="00375E41"/>
    <w:rsid w:val="00376042"/>
    <w:rsid w:val="00376353"/>
    <w:rsid w:val="0037739F"/>
    <w:rsid w:val="003773BD"/>
    <w:rsid w:val="0037773C"/>
    <w:rsid w:val="00377D89"/>
    <w:rsid w:val="00380D94"/>
    <w:rsid w:val="003813BD"/>
    <w:rsid w:val="00381703"/>
    <w:rsid w:val="003818F7"/>
    <w:rsid w:val="003837D9"/>
    <w:rsid w:val="00385CD4"/>
    <w:rsid w:val="0038754C"/>
    <w:rsid w:val="00387B66"/>
    <w:rsid w:val="0039143D"/>
    <w:rsid w:val="00392C02"/>
    <w:rsid w:val="00392D6A"/>
    <w:rsid w:val="00395CEA"/>
    <w:rsid w:val="00395D7B"/>
    <w:rsid w:val="00397217"/>
    <w:rsid w:val="00397892"/>
    <w:rsid w:val="003A1F45"/>
    <w:rsid w:val="003A6BE9"/>
    <w:rsid w:val="003A7077"/>
    <w:rsid w:val="003B0317"/>
    <w:rsid w:val="003B06A9"/>
    <w:rsid w:val="003B0AC5"/>
    <w:rsid w:val="003B0EB9"/>
    <w:rsid w:val="003B125D"/>
    <w:rsid w:val="003B1B65"/>
    <w:rsid w:val="003B1D39"/>
    <w:rsid w:val="003B2C08"/>
    <w:rsid w:val="003B2D52"/>
    <w:rsid w:val="003B48C8"/>
    <w:rsid w:val="003B4D30"/>
    <w:rsid w:val="003B4FBE"/>
    <w:rsid w:val="003B5C38"/>
    <w:rsid w:val="003B63AF"/>
    <w:rsid w:val="003B6504"/>
    <w:rsid w:val="003C0838"/>
    <w:rsid w:val="003C1F69"/>
    <w:rsid w:val="003C66AF"/>
    <w:rsid w:val="003C7609"/>
    <w:rsid w:val="003C770E"/>
    <w:rsid w:val="003D0C82"/>
    <w:rsid w:val="003D1128"/>
    <w:rsid w:val="003D12EC"/>
    <w:rsid w:val="003D1FE7"/>
    <w:rsid w:val="003D2863"/>
    <w:rsid w:val="003D2A75"/>
    <w:rsid w:val="003D2B15"/>
    <w:rsid w:val="003D3C8F"/>
    <w:rsid w:val="003D562D"/>
    <w:rsid w:val="003D5C94"/>
    <w:rsid w:val="003D5EC8"/>
    <w:rsid w:val="003D7123"/>
    <w:rsid w:val="003D7217"/>
    <w:rsid w:val="003E098E"/>
    <w:rsid w:val="003E1A75"/>
    <w:rsid w:val="003E2A79"/>
    <w:rsid w:val="003E3394"/>
    <w:rsid w:val="003E3402"/>
    <w:rsid w:val="003E3DBB"/>
    <w:rsid w:val="003E4B3C"/>
    <w:rsid w:val="003E6229"/>
    <w:rsid w:val="003E6D49"/>
    <w:rsid w:val="003F2811"/>
    <w:rsid w:val="003F31A1"/>
    <w:rsid w:val="003F3828"/>
    <w:rsid w:val="003F3D6D"/>
    <w:rsid w:val="003F56A4"/>
    <w:rsid w:val="003F5881"/>
    <w:rsid w:val="003F58EA"/>
    <w:rsid w:val="003F6158"/>
    <w:rsid w:val="003F77AA"/>
    <w:rsid w:val="003F7B81"/>
    <w:rsid w:val="003F7C18"/>
    <w:rsid w:val="00400126"/>
    <w:rsid w:val="004011A6"/>
    <w:rsid w:val="004016D5"/>
    <w:rsid w:val="00401D3D"/>
    <w:rsid w:val="00403298"/>
    <w:rsid w:val="00403528"/>
    <w:rsid w:val="004037F2"/>
    <w:rsid w:val="00404478"/>
    <w:rsid w:val="0040466C"/>
    <w:rsid w:val="00404DEE"/>
    <w:rsid w:val="00404E5C"/>
    <w:rsid w:val="004059BC"/>
    <w:rsid w:val="00405EF6"/>
    <w:rsid w:val="004062EF"/>
    <w:rsid w:val="00406381"/>
    <w:rsid w:val="00410324"/>
    <w:rsid w:val="00412849"/>
    <w:rsid w:val="00414E26"/>
    <w:rsid w:val="00415076"/>
    <w:rsid w:val="004153A6"/>
    <w:rsid w:val="00417521"/>
    <w:rsid w:val="00417AB0"/>
    <w:rsid w:val="00423215"/>
    <w:rsid w:val="00424810"/>
    <w:rsid w:val="00426AE4"/>
    <w:rsid w:val="00426DC8"/>
    <w:rsid w:val="0042729B"/>
    <w:rsid w:val="00431568"/>
    <w:rsid w:val="00432D42"/>
    <w:rsid w:val="0043618B"/>
    <w:rsid w:val="00440A06"/>
    <w:rsid w:val="00440C7C"/>
    <w:rsid w:val="00441DE7"/>
    <w:rsid w:val="004435CB"/>
    <w:rsid w:val="004438E9"/>
    <w:rsid w:val="00443F1E"/>
    <w:rsid w:val="0044423F"/>
    <w:rsid w:val="004449CA"/>
    <w:rsid w:val="00445D67"/>
    <w:rsid w:val="00447538"/>
    <w:rsid w:val="00450307"/>
    <w:rsid w:val="00450EA0"/>
    <w:rsid w:val="004511FB"/>
    <w:rsid w:val="0045141B"/>
    <w:rsid w:val="004518AA"/>
    <w:rsid w:val="00451A43"/>
    <w:rsid w:val="004528EF"/>
    <w:rsid w:val="004529F3"/>
    <w:rsid w:val="0045303C"/>
    <w:rsid w:val="00455319"/>
    <w:rsid w:val="004555BF"/>
    <w:rsid w:val="00455D10"/>
    <w:rsid w:val="00457233"/>
    <w:rsid w:val="00457292"/>
    <w:rsid w:val="00460620"/>
    <w:rsid w:val="00460C1C"/>
    <w:rsid w:val="00463983"/>
    <w:rsid w:val="00464437"/>
    <w:rsid w:val="00464C7C"/>
    <w:rsid w:val="004655D0"/>
    <w:rsid w:val="00466408"/>
    <w:rsid w:val="00466B0E"/>
    <w:rsid w:val="00470CF4"/>
    <w:rsid w:val="00470DA7"/>
    <w:rsid w:val="00471175"/>
    <w:rsid w:val="00471BFC"/>
    <w:rsid w:val="00471D69"/>
    <w:rsid w:val="00471D79"/>
    <w:rsid w:val="004728C0"/>
    <w:rsid w:val="004735E0"/>
    <w:rsid w:val="004763EA"/>
    <w:rsid w:val="00476BF5"/>
    <w:rsid w:val="00477DD7"/>
    <w:rsid w:val="004805AB"/>
    <w:rsid w:val="00481020"/>
    <w:rsid w:val="00481C63"/>
    <w:rsid w:val="004827E0"/>
    <w:rsid w:val="00483342"/>
    <w:rsid w:val="00485E50"/>
    <w:rsid w:val="00486554"/>
    <w:rsid w:val="00491B30"/>
    <w:rsid w:val="00491CF1"/>
    <w:rsid w:val="0049273F"/>
    <w:rsid w:val="00492A86"/>
    <w:rsid w:val="00492ECB"/>
    <w:rsid w:val="00494F1A"/>
    <w:rsid w:val="004950D9"/>
    <w:rsid w:val="00495581"/>
    <w:rsid w:val="0049570F"/>
    <w:rsid w:val="00495A9A"/>
    <w:rsid w:val="00495E12"/>
    <w:rsid w:val="00496689"/>
    <w:rsid w:val="004967DA"/>
    <w:rsid w:val="00497DD9"/>
    <w:rsid w:val="00497E00"/>
    <w:rsid w:val="004A0090"/>
    <w:rsid w:val="004A0205"/>
    <w:rsid w:val="004A15F4"/>
    <w:rsid w:val="004A1793"/>
    <w:rsid w:val="004A2BD2"/>
    <w:rsid w:val="004A37B8"/>
    <w:rsid w:val="004A3EBD"/>
    <w:rsid w:val="004A4ACD"/>
    <w:rsid w:val="004A6472"/>
    <w:rsid w:val="004A6546"/>
    <w:rsid w:val="004A6F9F"/>
    <w:rsid w:val="004A7457"/>
    <w:rsid w:val="004A7F94"/>
    <w:rsid w:val="004B138F"/>
    <w:rsid w:val="004B155A"/>
    <w:rsid w:val="004B1D3A"/>
    <w:rsid w:val="004B1FD0"/>
    <w:rsid w:val="004B35D6"/>
    <w:rsid w:val="004B36BB"/>
    <w:rsid w:val="004B4681"/>
    <w:rsid w:val="004B47EA"/>
    <w:rsid w:val="004B4A86"/>
    <w:rsid w:val="004B5939"/>
    <w:rsid w:val="004B5D24"/>
    <w:rsid w:val="004B5DA0"/>
    <w:rsid w:val="004B6578"/>
    <w:rsid w:val="004B71B3"/>
    <w:rsid w:val="004B74D4"/>
    <w:rsid w:val="004C068A"/>
    <w:rsid w:val="004C0D23"/>
    <w:rsid w:val="004C0E9E"/>
    <w:rsid w:val="004C0EC2"/>
    <w:rsid w:val="004C1876"/>
    <w:rsid w:val="004C187B"/>
    <w:rsid w:val="004C1C12"/>
    <w:rsid w:val="004C3C53"/>
    <w:rsid w:val="004C3E38"/>
    <w:rsid w:val="004C422B"/>
    <w:rsid w:val="004C53B4"/>
    <w:rsid w:val="004C5E66"/>
    <w:rsid w:val="004C6727"/>
    <w:rsid w:val="004C6D2B"/>
    <w:rsid w:val="004C783A"/>
    <w:rsid w:val="004D08C3"/>
    <w:rsid w:val="004D10F3"/>
    <w:rsid w:val="004D1A06"/>
    <w:rsid w:val="004D3CF2"/>
    <w:rsid w:val="004D4BB3"/>
    <w:rsid w:val="004D4CFD"/>
    <w:rsid w:val="004D717D"/>
    <w:rsid w:val="004D789C"/>
    <w:rsid w:val="004E0B7B"/>
    <w:rsid w:val="004E2172"/>
    <w:rsid w:val="004E2A96"/>
    <w:rsid w:val="004E3D37"/>
    <w:rsid w:val="004E475C"/>
    <w:rsid w:val="004E5095"/>
    <w:rsid w:val="004E65EA"/>
    <w:rsid w:val="004E6A1E"/>
    <w:rsid w:val="004E6AF6"/>
    <w:rsid w:val="004E6C85"/>
    <w:rsid w:val="004E6D12"/>
    <w:rsid w:val="004F00FB"/>
    <w:rsid w:val="004F036F"/>
    <w:rsid w:val="004F0F9A"/>
    <w:rsid w:val="004F1CC4"/>
    <w:rsid w:val="004F2404"/>
    <w:rsid w:val="004F38F8"/>
    <w:rsid w:val="004F3BB9"/>
    <w:rsid w:val="004F4AC7"/>
    <w:rsid w:val="004F55EC"/>
    <w:rsid w:val="004F6E39"/>
    <w:rsid w:val="00501E31"/>
    <w:rsid w:val="005023D5"/>
    <w:rsid w:val="0050468A"/>
    <w:rsid w:val="00506B4B"/>
    <w:rsid w:val="00507691"/>
    <w:rsid w:val="00510B91"/>
    <w:rsid w:val="005111CF"/>
    <w:rsid w:val="00511702"/>
    <w:rsid w:val="00511B3F"/>
    <w:rsid w:val="00511DB3"/>
    <w:rsid w:val="0051254C"/>
    <w:rsid w:val="00512CC8"/>
    <w:rsid w:val="00513A20"/>
    <w:rsid w:val="005142FF"/>
    <w:rsid w:val="00516128"/>
    <w:rsid w:val="005166B2"/>
    <w:rsid w:val="00516E14"/>
    <w:rsid w:val="00516F5C"/>
    <w:rsid w:val="00517C13"/>
    <w:rsid w:val="00517F46"/>
    <w:rsid w:val="0052076A"/>
    <w:rsid w:val="005214E9"/>
    <w:rsid w:val="005222FC"/>
    <w:rsid w:val="0052358F"/>
    <w:rsid w:val="005248C0"/>
    <w:rsid w:val="00524BDC"/>
    <w:rsid w:val="00524DF2"/>
    <w:rsid w:val="0052500D"/>
    <w:rsid w:val="00525BEC"/>
    <w:rsid w:val="00526554"/>
    <w:rsid w:val="00526676"/>
    <w:rsid w:val="00527CED"/>
    <w:rsid w:val="00530360"/>
    <w:rsid w:val="005305D5"/>
    <w:rsid w:val="0053060E"/>
    <w:rsid w:val="00530C48"/>
    <w:rsid w:val="005334FF"/>
    <w:rsid w:val="0053411E"/>
    <w:rsid w:val="00534F2C"/>
    <w:rsid w:val="00536FAB"/>
    <w:rsid w:val="00540008"/>
    <w:rsid w:val="00541851"/>
    <w:rsid w:val="005420E7"/>
    <w:rsid w:val="0054295B"/>
    <w:rsid w:val="005453C8"/>
    <w:rsid w:val="00547CFF"/>
    <w:rsid w:val="005506FC"/>
    <w:rsid w:val="00550723"/>
    <w:rsid w:val="00551E50"/>
    <w:rsid w:val="00552799"/>
    <w:rsid w:val="00553F25"/>
    <w:rsid w:val="00554672"/>
    <w:rsid w:val="0055483A"/>
    <w:rsid w:val="005554E4"/>
    <w:rsid w:val="0055630B"/>
    <w:rsid w:val="005579BB"/>
    <w:rsid w:val="00560989"/>
    <w:rsid w:val="005620FB"/>
    <w:rsid w:val="0056348C"/>
    <w:rsid w:val="00563B88"/>
    <w:rsid w:val="00563D05"/>
    <w:rsid w:val="00563EAB"/>
    <w:rsid w:val="0056407C"/>
    <w:rsid w:val="00564616"/>
    <w:rsid w:val="00564C95"/>
    <w:rsid w:val="00565883"/>
    <w:rsid w:val="00565C9C"/>
    <w:rsid w:val="00565DE3"/>
    <w:rsid w:val="005661E3"/>
    <w:rsid w:val="005664C9"/>
    <w:rsid w:val="00566E84"/>
    <w:rsid w:val="00570651"/>
    <w:rsid w:val="00571604"/>
    <w:rsid w:val="00572767"/>
    <w:rsid w:val="00572C47"/>
    <w:rsid w:val="00572C9E"/>
    <w:rsid w:val="0057474E"/>
    <w:rsid w:val="00574983"/>
    <w:rsid w:val="00574AD3"/>
    <w:rsid w:val="00574B09"/>
    <w:rsid w:val="005770F9"/>
    <w:rsid w:val="005777D1"/>
    <w:rsid w:val="00577D53"/>
    <w:rsid w:val="00580318"/>
    <w:rsid w:val="00582612"/>
    <w:rsid w:val="00582FC0"/>
    <w:rsid w:val="0058362F"/>
    <w:rsid w:val="00583C33"/>
    <w:rsid w:val="00585732"/>
    <w:rsid w:val="0058577E"/>
    <w:rsid w:val="00587218"/>
    <w:rsid w:val="0058740B"/>
    <w:rsid w:val="00590305"/>
    <w:rsid w:val="00590795"/>
    <w:rsid w:val="00590A6B"/>
    <w:rsid w:val="0059115B"/>
    <w:rsid w:val="00591449"/>
    <w:rsid w:val="005918C5"/>
    <w:rsid w:val="00591BEF"/>
    <w:rsid w:val="00592676"/>
    <w:rsid w:val="00592B76"/>
    <w:rsid w:val="00595199"/>
    <w:rsid w:val="00595588"/>
    <w:rsid w:val="005957CE"/>
    <w:rsid w:val="00595CE0"/>
    <w:rsid w:val="00596DF5"/>
    <w:rsid w:val="0059746E"/>
    <w:rsid w:val="00597DB9"/>
    <w:rsid w:val="005A07F9"/>
    <w:rsid w:val="005A18AA"/>
    <w:rsid w:val="005A5257"/>
    <w:rsid w:val="005A56D8"/>
    <w:rsid w:val="005A6483"/>
    <w:rsid w:val="005A6967"/>
    <w:rsid w:val="005A76AB"/>
    <w:rsid w:val="005A7CF1"/>
    <w:rsid w:val="005B0487"/>
    <w:rsid w:val="005B1C0E"/>
    <w:rsid w:val="005B2396"/>
    <w:rsid w:val="005B27ED"/>
    <w:rsid w:val="005B4A33"/>
    <w:rsid w:val="005B4F8F"/>
    <w:rsid w:val="005B57F0"/>
    <w:rsid w:val="005B5C6E"/>
    <w:rsid w:val="005B61DF"/>
    <w:rsid w:val="005B710C"/>
    <w:rsid w:val="005B7F15"/>
    <w:rsid w:val="005C014B"/>
    <w:rsid w:val="005C0362"/>
    <w:rsid w:val="005C153E"/>
    <w:rsid w:val="005C187F"/>
    <w:rsid w:val="005C2BE1"/>
    <w:rsid w:val="005C423D"/>
    <w:rsid w:val="005C447B"/>
    <w:rsid w:val="005C4AA2"/>
    <w:rsid w:val="005C4FD8"/>
    <w:rsid w:val="005C50DC"/>
    <w:rsid w:val="005C6071"/>
    <w:rsid w:val="005C7282"/>
    <w:rsid w:val="005C73C4"/>
    <w:rsid w:val="005C7D48"/>
    <w:rsid w:val="005C7FD8"/>
    <w:rsid w:val="005D0C3F"/>
    <w:rsid w:val="005D236B"/>
    <w:rsid w:val="005D2879"/>
    <w:rsid w:val="005D3174"/>
    <w:rsid w:val="005D335B"/>
    <w:rsid w:val="005D3F1E"/>
    <w:rsid w:val="005D4CAF"/>
    <w:rsid w:val="005D5E6C"/>
    <w:rsid w:val="005D7B8C"/>
    <w:rsid w:val="005E0595"/>
    <w:rsid w:val="005E17C6"/>
    <w:rsid w:val="005E3234"/>
    <w:rsid w:val="005E4B72"/>
    <w:rsid w:val="005E59D0"/>
    <w:rsid w:val="005E6593"/>
    <w:rsid w:val="005E74A5"/>
    <w:rsid w:val="005F076A"/>
    <w:rsid w:val="005F0EBA"/>
    <w:rsid w:val="005F19F2"/>
    <w:rsid w:val="005F1B30"/>
    <w:rsid w:val="005F20D8"/>
    <w:rsid w:val="005F2C9F"/>
    <w:rsid w:val="005F2FCD"/>
    <w:rsid w:val="005F38A2"/>
    <w:rsid w:val="005F4E43"/>
    <w:rsid w:val="005F63A0"/>
    <w:rsid w:val="005F6A92"/>
    <w:rsid w:val="005F6B89"/>
    <w:rsid w:val="005F7A73"/>
    <w:rsid w:val="005F7BF4"/>
    <w:rsid w:val="00600698"/>
    <w:rsid w:val="00601090"/>
    <w:rsid w:val="006019DD"/>
    <w:rsid w:val="00601F5A"/>
    <w:rsid w:val="00602E57"/>
    <w:rsid w:val="006031D7"/>
    <w:rsid w:val="006044CD"/>
    <w:rsid w:val="00604DA2"/>
    <w:rsid w:val="00606526"/>
    <w:rsid w:val="006101BD"/>
    <w:rsid w:val="00610911"/>
    <w:rsid w:val="00610FEB"/>
    <w:rsid w:val="00611060"/>
    <w:rsid w:val="00612757"/>
    <w:rsid w:val="006127C4"/>
    <w:rsid w:val="006129B2"/>
    <w:rsid w:val="00612CA3"/>
    <w:rsid w:val="00614C83"/>
    <w:rsid w:val="00614CAC"/>
    <w:rsid w:val="006152A9"/>
    <w:rsid w:val="00615439"/>
    <w:rsid w:val="00615C51"/>
    <w:rsid w:val="00615EF9"/>
    <w:rsid w:val="0061758A"/>
    <w:rsid w:val="006244E9"/>
    <w:rsid w:val="00624E28"/>
    <w:rsid w:val="006253F4"/>
    <w:rsid w:val="0063254B"/>
    <w:rsid w:val="0063341E"/>
    <w:rsid w:val="00633BB5"/>
    <w:rsid w:val="00633F4A"/>
    <w:rsid w:val="00634081"/>
    <w:rsid w:val="006344D2"/>
    <w:rsid w:val="00634592"/>
    <w:rsid w:val="00634AA5"/>
    <w:rsid w:val="00637B38"/>
    <w:rsid w:val="00640D0A"/>
    <w:rsid w:val="00640E45"/>
    <w:rsid w:val="00640E6F"/>
    <w:rsid w:val="0064194C"/>
    <w:rsid w:val="00642261"/>
    <w:rsid w:val="00642478"/>
    <w:rsid w:val="00643637"/>
    <w:rsid w:val="006437FD"/>
    <w:rsid w:val="00644495"/>
    <w:rsid w:val="00644E1A"/>
    <w:rsid w:val="00645619"/>
    <w:rsid w:val="00646CCE"/>
    <w:rsid w:val="006476D2"/>
    <w:rsid w:val="0065033D"/>
    <w:rsid w:val="00650C81"/>
    <w:rsid w:val="006549D6"/>
    <w:rsid w:val="00654E15"/>
    <w:rsid w:val="00657F88"/>
    <w:rsid w:val="0066002E"/>
    <w:rsid w:val="00660905"/>
    <w:rsid w:val="00660C2C"/>
    <w:rsid w:val="00662606"/>
    <w:rsid w:val="0066283B"/>
    <w:rsid w:val="00662E94"/>
    <w:rsid w:val="0066320B"/>
    <w:rsid w:val="006645D6"/>
    <w:rsid w:val="00665A86"/>
    <w:rsid w:val="006664F7"/>
    <w:rsid w:val="0067034E"/>
    <w:rsid w:val="00673FC1"/>
    <w:rsid w:val="00674717"/>
    <w:rsid w:val="00675A18"/>
    <w:rsid w:val="00675B07"/>
    <w:rsid w:val="00675B52"/>
    <w:rsid w:val="00676048"/>
    <w:rsid w:val="006779C6"/>
    <w:rsid w:val="00681255"/>
    <w:rsid w:val="00682557"/>
    <w:rsid w:val="00682836"/>
    <w:rsid w:val="006835BC"/>
    <w:rsid w:val="00685770"/>
    <w:rsid w:val="00685A61"/>
    <w:rsid w:val="00685AE4"/>
    <w:rsid w:val="006915F6"/>
    <w:rsid w:val="006918C7"/>
    <w:rsid w:val="00691E49"/>
    <w:rsid w:val="0069412A"/>
    <w:rsid w:val="00694723"/>
    <w:rsid w:val="00694DA0"/>
    <w:rsid w:val="006969CC"/>
    <w:rsid w:val="00696BB5"/>
    <w:rsid w:val="006976CA"/>
    <w:rsid w:val="00697B12"/>
    <w:rsid w:val="006A06CE"/>
    <w:rsid w:val="006A1FB5"/>
    <w:rsid w:val="006A252B"/>
    <w:rsid w:val="006A4220"/>
    <w:rsid w:val="006A4486"/>
    <w:rsid w:val="006A45AC"/>
    <w:rsid w:val="006A5336"/>
    <w:rsid w:val="006A5E80"/>
    <w:rsid w:val="006A63A1"/>
    <w:rsid w:val="006A7EC7"/>
    <w:rsid w:val="006A7F9D"/>
    <w:rsid w:val="006B190B"/>
    <w:rsid w:val="006B21C3"/>
    <w:rsid w:val="006B3676"/>
    <w:rsid w:val="006B3EA1"/>
    <w:rsid w:val="006B414D"/>
    <w:rsid w:val="006B43BF"/>
    <w:rsid w:val="006B57A0"/>
    <w:rsid w:val="006B5E8F"/>
    <w:rsid w:val="006B66DD"/>
    <w:rsid w:val="006B674C"/>
    <w:rsid w:val="006B7BA5"/>
    <w:rsid w:val="006B7DE5"/>
    <w:rsid w:val="006C051B"/>
    <w:rsid w:val="006C19B4"/>
    <w:rsid w:val="006C3BD0"/>
    <w:rsid w:val="006C6272"/>
    <w:rsid w:val="006C7389"/>
    <w:rsid w:val="006D0820"/>
    <w:rsid w:val="006D1771"/>
    <w:rsid w:val="006D1BD7"/>
    <w:rsid w:val="006D21B7"/>
    <w:rsid w:val="006D25B0"/>
    <w:rsid w:val="006D45C3"/>
    <w:rsid w:val="006D5302"/>
    <w:rsid w:val="006D6E61"/>
    <w:rsid w:val="006D7CF0"/>
    <w:rsid w:val="006E1208"/>
    <w:rsid w:val="006E2EC4"/>
    <w:rsid w:val="006E31EB"/>
    <w:rsid w:val="006E337B"/>
    <w:rsid w:val="006E4D2A"/>
    <w:rsid w:val="006E6142"/>
    <w:rsid w:val="006E6523"/>
    <w:rsid w:val="006E6636"/>
    <w:rsid w:val="006E6676"/>
    <w:rsid w:val="006E6768"/>
    <w:rsid w:val="006E70E5"/>
    <w:rsid w:val="006E71A6"/>
    <w:rsid w:val="006F000D"/>
    <w:rsid w:val="006F26E9"/>
    <w:rsid w:val="006F2796"/>
    <w:rsid w:val="006F2884"/>
    <w:rsid w:val="006F2946"/>
    <w:rsid w:val="006F2A28"/>
    <w:rsid w:val="006F3A79"/>
    <w:rsid w:val="006F4912"/>
    <w:rsid w:val="006F4EB0"/>
    <w:rsid w:val="006F5D53"/>
    <w:rsid w:val="006F6008"/>
    <w:rsid w:val="007009A5"/>
    <w:rsid w:val="007010CF"/>
    <w:rsid w:val="00701A6F"/>
    <w:rsid w:val="00702B4F"/>
    <w:rsid w:val="00702D76"/>
    <w:rsid w:val="00702E2A"/>
    <w:rsid w:val="00702F64"/>
    <w:rsid w:val="007039FF"/>
    <w:rsid w:val="00704979"/>
    <w:rsid w:val="00704AF9"/>
    <w:rsid w:val="00706AEA"/>
    <w:rsid w:val="0070790E"/>
    <w:rsid w:val="00711AF5"/>
    <w:rsid w:val="007136E9"/>
    <w:rsid w:val="007160A9"/>
    <w:rsid w:val="00717BAB"/>
    <w:rsid w:val="007204D2"/>
    <w:rsid w:val="007218DF"/>
    <w:rsid w:val="007222D5"/>
    <w:rsid w:val="0072264B"/>
    <w:rsid w:val="00722EDA"/>
    <w:rsid w:val="00724065"/>
    <w:rsid w:val="007254E9"/>
    <w:rsid w:val="00725615"/>
    <w:rsid w:val="0072599A"/>
    <w:rsid w:val="007268EF"/>
    <w:rsid w:val="00727804"/>
    <w:rsid w:val="00727ACC"/>
    <w:rsid w:val="007312EF"/>
    <w:rsid w:val="00731B5D"/>
    <w:rsid w:val="00732D30"/>
    <w:rsid w:val="00732E68"/>
    <w:rsid w:val="007352A8"/>
    <w:rsid w:val="00735DFF"/>
    <w:rsid w:val="0073698A"/>
    <w:rsid w:val="00736E46"/>
    <w:rsid w:val="00737EB0"/>
    <w:rsid w:val="00741190"/>
    <w:rsid w:val="00741636"/>
    <w:rsid w:val="00741A29"/>
    <w:rsid w:val="00741A46"/>
    <w:rsid w:val="0074258A"/>
    <w:rsid w:val="0074379C"/>
    <w:rsid w:val="00744542"/>
    <w:rsid w:val="00744578"/>
    <w:rsid w:val="00744E33"/>
    <w:rsid w:val="007454FE"/>
    <w:rsid w:val="00745F23"/>
    <w:rsid w:val="007460BC"/>
    <w:rsid w:val="007505E4"/>
    <w:rsid w:val="00750A62"/>
    <w:rsid w:val="00750E37"/>
    <w:rsid w:val="00751BE3"/>
    <w:rsid w:val="00751D09"/>
    <w:rsid w:val="0075296E"/>
    <w:rsid w:val="00752997"/>
    <w:rsid w:val="0075359E"/>
    <w:rsid w:val="0075438F"/>
    <w:rsid w:val="00755BA3"/>
    <w:rsid w:val="00755C30"/>
    <w:rsid w:val="00755EF7"/>
    <w:rsid w:val="007563EA"/>
    <w:rsid w:val="00756B7C"/>
    <w:rsid w:val="00756E91"/>
    <w:rsid w:val="00760362"/>
    <w:rsid w:val="00761126"/>
    <w:rsid w:val="00761865"/>
    <w:rsid w:val="00762769"/>
    <w:rsid w:val="007627A9"/>
    <w:rsid w:val="00762BD6"/>
    <w:rsid w:val="007631B4"/>
    <w:rsid w:val="0076385F"/>
    <w:rsid w:val="00763D9E"/>
    <w:rsid w:val="0076561C"/>
    <w:rsid w:val="00765739"/>
    <w:rsid w:val="00766151"/>
    <w:rsid w:val="00767BA5"/>
    <w:rsid w:val="00770116"/>
    <w:rsid w:val="007718CB"/>
    <w:rsid w:val="00772E07"/>
    <w:rsid w:val="00772E09"/>
    <w:rsid w:val="00773745"/>
    <w:rsid w:val="007738A3"/>
    <w:rsid w:val="00773928"/>
    <w:rsid w:val="0077404C"/>
    <w:rsid w:val="007748F2"/>
    <w:rsid w:val="00775417"/>
    <w:rsid w:val="00775ADB"/>
    <w:rsid w:val="00775DEE"/>
    <w:rsid w:val="007773AB"/>
    <w:rsid w:val="00777491"/>
    <w:rsid w:val="0077798E"/>
    <w:rsid w:val="00780457"/>
    <w:rsid w:val="00780C78"/>
    <w:rsid w:val="00780E2B"/>
    <w:rsid w:val="00781274"/>
    <w:rsid w:val="007813E7"/>
    <w:rsid w:val="00782152"/>
    <w:rsid w:val="00782219"/>
    <w:rsid w:val="00782B09"/>
    <w:rsid w:val="00783DB5"/>
    <w:rsid w:val="00783E56"/>
    <w:rsid w:val="00783F83"/>
    <w:rsid w:val="00783FC0"/>
    <w:rsid w:val="00785127"/>
    <w:rsid w:val="00791AFA"/>
    <w:rsid w:val="00791D78"/>
    <w:rsid w:val="00792B16"/>
    <w:rsid w:val="007932BB"/>
    <w:rsid w:val="00793633"/>
    <w:rsid w:val="00793D6D"/>
    <w:rsid w:val="007948D1"/>
    <w:rsid w:val="00796A8A"/>
    <w:rsid w:val="00796C03"/>
    <w:rsid w:val="00796CA5"/>
    <w:rsid w:val="0079717C"/>
    <w:rsid w:val="00797C43"/>
    <w:rsid w:val="007A12B1"/>
    <w:rsid w:val="007A1C04"/>
    <w:rsid w:val="007A21CB"/>
    <w:rsid w:val="007A48D6"/>
    <w:rsid w:val="007A6576"/>
    <w:rsid w:val="007A6D16"/>
    <w:rsid w:val="007A73D0"/>
    <w:rsid w:val="007B018F"/>
    <w:rsid w:val="007B0E68"/>
    <w:rsid w:val="007B1000"/>
    <w:rsid w:val="007B1757"/>
    <w:rsid w:val="007B26D3"/>
    <w:rsid w:val="007B5D4A"/>
    <w:rsid w:val="007B609F"/>
    <w:rsid w:val="007C181D"/>
    <w:rsid w:val="007C1B05"/>
    <w:rsid w:val="007C2B20"/>
    <w:rsid w:val="007C3CFA"/>
    <w:rsid w:val="007C3EC0"/>
    <w:rsid w:val="007C4650"/>
    <w:rsid w:val="007C5AF1"/>
    <w:rsid w:val="007C6132"/>
    <w:rsid w:val="007C6652"/>
    <w:rsid w:val="007C6BC3"/>
    <w:rsid w:val="007C7FDF"/>
    <w:rsid w:val="007D010C"/>
    <w:rsid w:val="007D1C4D"/>
    <w:rsid w:val="007D2B34"/>
    <w:rsid w:val="007D6F9B"/>
    <w:rsid w:val="007E10A3"/>
    <w:rsid w:val="007E10E8"/>
    <w:rsid w:val="007E1DB2"/>
    <w:rsid w:val="007E21AA"/>
    <w:rsid w:val="007E22B2"/>
    <w:rsid w:val="007E27F1"/>
    <w:rsid w:val="007E2AF9"/>
    <w:rsid w:val="007E3362"/>
    <w:rsid w:val="007E4D6D"/>
    <w:rsid w:val="007E6418"/>
    <w:rsid w:val="007E6823"/>
    <w:rsid w:val="007F15E5"/>
    <w:rsid w:val="007F18F8"/>
    <w:rsid w:val="007F1B42"/>
    <w:rsid w:val="007F24FD"/>
    <w:rsid w:val="007F2AF7"/>
    <w:rsid w:val="007F3D8C"/>
    <w:rsid w:val="007F3EDC"/>
    <w:rsid w:val="007F5A09"/>
    <w:rsid w:val="007F6A58"/>
    <w:rsid w:val="007F6AC3"/>
    <w:rsid w:val="007F6B84"/>
    <w:rsid w:val="007F700F"/>
    <w:rsid w:val="007F7D66"/>
    <w:rsid w:val="00800E81"/>
    <w:rsid w:val="00801ACE"/>
    <w:rsid w:val="00802125"/>
    <w:rsid w:val="00807084"/>
    <w:rsid w:val="00807443"/>
    <w:rsid w:val="0080770D"/>
    <w:rsid w:val="008105E3"/>
    <w:rsid w:val="00810ACA"/>
    <w:rsid w:val="008115B2"/>
    <w:rsid w:val="00813563"/>
    <w:rsid w:val="00813A0D"/>
    <w:rsid w:val="008150E0"/>
    <w:rsid w:val="00816B7D"/>
    <w:rsid w:val="00817612"/>
    <w:rsid w:val="00817D4E"/>
    <w:rsid w:val="0082026D"/>
    <w:rsid w:val="0082088C"/>
    <w:rsid w:val="00821EBA"/>
    <w:rsid w:val="008231DE"/>
    <w:rsid w:val="00823D32"/>
    <w:rsid w:val="00825D97"/>
    <w:rsid w:val="00826621"/>
    <w:rsid w:val="00831876"/>
    <w:rsid w:val="00833026"/>
    <w:rsid w:val="0083355C"/>
    <w:rsid w:val="00835158"/>
    <w:rsid w:val="0083575A"/>
    <w:rsid w:val="008370A8"/>
    <w:rsid w:val="0083725B"/>
    <w:rsid w:val="00837A7E"/>
    <w:rsid w:val="00837A97"/>
    <w:rsid w:val="00837CC0"/>
    <w:rsid w:val="00837F70"/>
    <w:rsid w:val="00840AA6"/>
    <w:rsid w:val="008423C8"/>
    <w:rsid w:val="00842B7E"/>
    <w:rsid w:val="0084424D"/>
    <w:rsid w:val="00845EEA"/>
    <w:rsid w:val="008471EA"/>
    <w:rsid w:val="00847289"/>
    <w:rsid w:val="00847864"/>
    <w:rsid w:val="00850B94"/>
    <w:rsid w:val="00851A6F"/>
    <w:rsid w:val="008524C1"/>
    <w:rsid w:val="00852A77"/>
    <w:rsid w:val="00852A7C"/>
    <w:rsid w:val="008532D0"/>
    <w:rsid w:val="0085364C"/>
    <w:rsid w:val="00853AA6"/>
    <w:rsid w:val="00855699"/>
    <w:rsid w:val="00855876"/>
    <w:rsid w:val="00856B81"/>
    <w:rsid w:val="00861172"/>
    <w:rsid w:val="008617C8"/>
    <w:rsid w:val="00862EF9"/>
    <w:rsid w:val="00863E7A"/>
    <w:rsid w:val="00864616"/>
    <w:rsid w:val="00865142"/>
    <w:rsid w:val="008658AA"/>
    <w:rsid w:val="00866139"/>
    <w:rsid w:val="0086637E"/>
    <w:rsid w:val="00866905"/>
    <w:rsid w:val="00867883"/>
    <w:rsid w:val="00867DBF"/>
    <w:rsid w:val="00867F04"/>
    <w:rsid w:val="00871B3F"/>
    <w:rsid w:val="00871EE7"/>
    <w:rsid w:val="00873894"/>
    <w:rsid w:val="00873EA8"/>
    <w:rsid w:val="0087411E"/>
    <w:rsid w:val="00874F04"/>
    <w:rsid w:val="00874F6F"/>
    <w:rsid w:val="008752E5"/>
    <w:rsid w:val="008757BB"/>
    <w:rsid w:val="00876CDB"/>
    <w:rsid w:val="00877BDF"/>
    <w:rsid w:val="0088048D"/>
    <w:rsid w:val="00880617"/>
    <w:rsid w:val="00881092"/>
    <w:rsid w:val="008810A6"/>
    <w:rsid w:val="008810C9"/>
    <w:rsid w:val="00881277"/>
    <w:rsid w:val="0088149D"/>
    <w:rsid w:val="00881C7A"/>
    <w:rsid w:val="0088503A"/>
    <w:rsid w:val="008856C5"/>
    <w:rsid w:val="008859D0"/>
    <w:rsid w:val="00885A49"/>
    <w:rsid w:val="00885C4F"/>
    <w:rsid w:val="008865B0"/>
    <w:rsid w:val="008878BE"/>
    <w:rsid w:val="008878FC"/>
    <w:rsid w:val="00887AB9"/>
    <w:rsid w:val="00890690"/>
    <w:rsid w:val="00891DB3"/>
    <w:rsid w:val="0089477C"/>
    <w:rsid w:val="00895224"/>
    <w:rsid w:val="00895573"/>
    <w:rsid w:val="00895A56"/>
    <w:rsid w:val="0089699F"/>
    <w:rsid w:val="00896DC8"/>
    <w:rsid w:val="008A09C5"/>
    <w:rsid w:val="008A0B9C"/>
    <w:rsid w:val="008A17EA"/>
    <w:rsid w:val="008A31AF"/>
    <w:rsid w:val="008A386B"/>
    <w:rsid w:val="008A3D16"/>
    <w:rsid w:val="008A4370"/>
    <w:rsid w:val="008A5299"/>
    <w:rsid w:val="008A58A8"/>
    <w:rsid w:val="008A65E0"/>
    <w:rsid w:val="008A6962"/>
    <w:rsid w:val="008A6AA0"/>
    <w:rsid w:val="008A6B76"/>
    <w:rsid w:val="008A7F10"/>
    <w:rsid w:val="008B0009"/>
    <w:rsid w:val="008B0357"/>
    <w:rsid w:val="008B04D0"/>
    <w:rsid w:val="008B07B5"/>
    <w:rsid w:val="008B094E"/>
    <w:rsid w:val="008B0A17"/>
    <w:rsid w:val="008B0FBC"/>
    <w:rsid w:val="008B20CB"/>
    <w:rsid w:val="008B2182"/>
    <w:rsid w:val="008B23D8"/>
    <w:rsid w:val="008B2B51"/>
    <w:rsid w:val="008B4F11"/>
    <w:rsid w:val="008B674D"/>
    <w:rsid w:val="008B7667"/>
    <w:rsid w:val="008C06B8"/>
    <w:rsid w:val="008C0A7F"/>
    <w:rsid w:val="008C122C"/>
    <w:rsid w:val="008C301A"/>
    <w:rsid w:val="008C4830"/>
    <w:rsid w:val="008C5781"/>
    <w:rsid w:val="008C59AA"/>
    <w:rsid w:val="008C66BE"/>
    <w:rsid w:val="008C6BCE"/>
    <w:rsid w:val="008C7FAA"/>
    <w:rsid w:val="008D031C"/>
    <w:rsid w:val="008D1095"/>
    <w:rsid w:val="008D1C8B"/>
    <w:rsid w:val="008D1CD0"/>
    <w:rsid w:val="008D21A0"/>
    <w:rsid w:val="008D2740"/>
    <w:rsid w:val="008D2DC2"/>
    <w:rsid w:val="008D3D71"/>
    <w:rsid w:val="008D44F5"/>
    <w:rsid w:val="008D481B"/>
    <w:rsid w:val="008D672A"/>
    <w:rsid w:val="008D6D1F"/>
    <w:rsid w:val="008D713F"/>
    <w:rsid w:val="008D7DC6"/>
    <w:rsid w:val="008E0625"/>
    <w:rsid w:val="008E0C34"/>
    <w:rsid w:val="008E2ECF"/>
    <w:rsid w:val="008E3767"/>
    <w:rsid w:val="008E3A62"/>
    <w:rsid w:val="008E42AD"/>
    <w:rsid w:val="008E4DDA"/>
    <w:rsid w:val="008E5F7C"/>
    <w:rsid w:val="008E7CA6"/>
    <w:rsid w:val="008E7D47"/>
    <w:rsid w:val="008F2296"/>
    <w:rsid w:val="008F24FC"/>
    <w:rsid w:val="008F2C50"/>
    <w:rsid w:val="008F2D77"/>
    <w:rsid w:val="008F2E0E"/>
    <w:rsid w:val="008F3FF9"/>
    <w:rsid w:val="008F406B"/>
    <w:rsid w:val="008F6418"/>
    <w:rsid w:val="008F6602"/>
    <w:rsid w:val="008F6C2E"/>
    <w:rsid w:val="008F6FF1"/>
    <w:rsid w:val="008F7017"/>
    <w:rsid w:val="008F7610"/>
    <w:rsid w:val="008F7870"/>
    <w:rsid w:val="008F79D6"/>
    <w:rsid w:val="009007DD"/>
    <w:rsid w:val="00900EF2"/>
    <w:rsid w:val="00902C61"/>
    <w:rsid w:val="009042DC"/>
    <w:rsid w:val="009053C8"/>
    <w:rsid w:val="00906D76"/>
    <w:rsid w:val="009075B4"/>
    <w:rsid w:val="00907FAE"/>
    <w:rsid w:val="00910A65"/>
    <w:rsid w:val="00911299"/>
    <w:rsid w:val="00912914"/>
    <w:rsid w:val="009135E5"/>
    <w:rsid w:val="0091415E"/>
    <w:rsid w:val="0091546E"/>
    <w:rsid w:val="00915DAE"/>
    <w:rsid w:val="00923336"/>
    <w:rsid w:val="00923AD9"/>
    <w:rsid w:val="00924E8B"/>
    <w:rsid w:val="00924EA8"/>
    <w:rsid w:val="0092616F"/>
    <w:rsid w:val="0092627B"/>
    <w:rsid w:val="009272EE"/>
    <w:rsid w:val="0093008B"/>
    <w:rsid w:val="00930300"/>
    <w:rsid w:val="00930A4B"/>
    <w:rsid w:val="009322A1"/>
    <w:rsid w:val="00932BD1"/>
    <w:rsid w:val="00932E4F"/>
    <w:rsid w:val="0093333B"/>
    <w:rsid w:val="009339E8"/>
    <w:rsid w:val="00934ACD"/>
    <w:rsid w:val="00937F06"/>
    <w:rsid w:val="00940445"/>
    <w:rsid w:val="00941FA6"/>
    <w:rsid w:val="0094204C"/>
    <w:rsid w:val="0094277A"/>
    <w:rsid w:val="009432E2"/>
    <w:rsid w:val="009436CA"/>
    <w:rsid w:val="009443B9"/>
    <w:rsid w:val="00944997"/>
    <w:rsid w:val="00944B62"/>
    <w:rsid w:val="00944CD2"/>
    <w:rsid w:val="009469A1"/>
    <w:rsid w:val="0094713F"/>
    <w:rsid w:val="0094782E"/>
    <w:rsid w:val="0095148D"/>
    <w:rsid w:val="00952421"/>
    <w:rsid w:val="009527CC"/>
    <w:rsid w:val="00952B4B"/>
    <w:rsid w:val="00952BB1"/>
    <w:rsid w:val="0095304A"/>
    <w:rsid w:val="00953E71"/>
    <w:rsid w:val="009547D7"/>
    <w:rsid w:val="00954C91"/>
    <w:rsid w:val="00955EEB"/>
    <w:rsid w:val="009568B6"/>
    <w:rsid w:val="009571A7"/>
    <w:rsid w:val="009573EE"/>
    <w:rsid w:val="009603FC"/>
    <w:rsid w:val="00960468"/>
    <w:rsid w:val="00961313"/>
    <w:rsid w:val="00961951"/>
    <w:rsid w:val="00961CF1"/>
    <w:rsid w:val="00961FA3"/>
    <w:rsid w:val="00962596"/>
    <w:rsid w:val="0096385F"/>
    <w:rsid w:val="00965844"/>
    <w:rsid w:val="00966238"/>
    <w:rsid w:val="00966810"/>
    <w:rsid w:val="00966CCA"/>
    <w:rsid w:val="00966DE6"/>
    <w:rsid w:val="00966E7F"/>
    <w:rsid w:val="0097002D"/>
    <w:rsid w:val="009700F9"/>
    <w:rsid w:val="0097039B"/>
    <w:rsid w:val="0097167C"/>
    <w:rsid w:val="00971A84"/>
    <w:rsid w:val="00972991"/>
    <w:rsid w:val="00974B10"/>
    <w:rsid w:val="009775CE"/>
    <w:rsid w:val="00977A22"/>
    <w:rsid w:val="00977AA9"/>
    <w:rsid w:val="00977D3E"/>
    <w:rsid w:val="00982669"/>
    <w:rsid w:val="00983AFC"/>
    <w:rsid w:val="00984488"/>
    <w:rsid w:val="009849F7"/>
    <w:rsid w:val="00986124"/>
    <w:rsid w:val="00986545"/>
    <w:rsid w:val="009868AD"/>
    <w:rsid w:val="00991208"/>
    <w:rsid w:val="00991644"/>
    <w:rsid w:val="0099203C"/>
    <w:rsid w:val="00993208"/>
    <w:rsid w:val="00993376"/>
    <w:rsid w:val="00993390"/>
    <w:rsid w:val="009938EE"/>
    <w:rsid w:val="00995186"/>
    <w:rsid w:val="00995225"/>
    <w:rsid w:val="00996DBC"/>
    <w:rsid w:val="009A025D"/>
    <w:rsid w:val="009A259E"/>
    <w:rsid w:val="009A3D42"/>
    <w:rsid w:val="009A52E5"/>
    <w:rsid w:val="009A5D5E"/>
    <w:rsid w:val="009A670E"/>
    <w:rsid w:val="009B2808"/>
    <w:rsid w:val="009B4E86"/>
    <w:rsid w:val="009B5AA2"/>
    <w:rsid w:val="009B7429"/>
    <w:rsid w:val="009C008A"/>
    <w:rsid w:val="009C10CD"/>
    <w:rsid w:val="009C1ADA"/>
    <w:rsid w:val="009C35DB"/>
    <w:rsid w:val="009C3A28"/>
    <w:rsid w:val="009C3BB8"/>
    <w:rsid w:val="009C415B"/>
    <w:rsid w:val="009C45D5"/>
    <w:rsid w:val="009C484F"/>
    <w:rsid w:val="009C6683"/>
    <w:rsid w:val="009C7063"/>
    <w:rsid w:val="009D037D"/>
    <w:rsid w:val="009D09AD"/>
    <w:rsid w:val="009D0B2D"/>
    <w:rsid w:val="009D1EAE"/>
    <w:rsid w:val="009D38C7"/>
    <w:rsid w:val="009D391E"/>
    <w:rsid w:val="009D3FE5"/>
    <w:rsid w:val="009D4286"/>
    <w:rsid w:val="009D551D"/>
    <w:rsid w:val="009D624D"/>
    <w:rsid w:val="009D625D"/>
    <w:rsid w:val="009D6442"/>
    <w:rsid w:val="009D7AB5"/>
    <w:rsid w:val="009D7ADE"/>
    <w:rsid w:val="009E059E"/>
    <w:rsid w:val="009E06FC"/>
    <w:rsid w:val="009E5DB9"/>
    <w:rsid w:val="009E6024"/>
    <w:rsid w:val="009E68B5"/>
    <w:rsid w:val="009E6ADB"/>
    <w:rsid w:val="009E6E5C"/>
    <w:rsid w:val="009F0483"/>
    <w:rsid w:val="009F1CB0"/>
    <w:rsid w:val="009F25CF"/>
    <w:rsid w:val="009F5F1B"/>
    <w:rsid w:val="009F6145"/>
    <w:rsid w:val="009F66E9"/>
    <w:rsid w:val="009F7A90"/>
    <w:rsid w:val="00A01CDB"/>
    <w:rsid w:val="00A02011"/>
    <w:rsid w:val="00A02088"/>
    <w:rsid w:val="00A02326"/>
    <w:rsid w:val="00A023DE"/>
    <w:rsid w:val="00A025BE"/>
    <w:rsid w:val="00A029FD"/>
    <w:rsid w:val="00A077A3"/>
    <w:rsid w:val="00A115F6"/>
    <w:rsid w:val="00A13230"/>
    <w:rsid w:val="00A1341C"/>
    <w:rsid w:val="00A13D02"/>
    <w:rsid w:val="00A13D3D"/>
    <w:rsid w:val="00A142E1"/>
    <w:rsid w:val="00A1465E"/>
    <w:rsid w:val="00A14907"/>
    <w:rsid w:val="00A14F2A"/>
    <w:rsid w:val="00A16ECD"/>
    <w:rsid w:val="00A204D7"/>
    <w:rsid w:val="00A21F33"/>
    <w:rsid w:val="00A21FEF"/>
    <w:rsid w:val="00A225E8"/>
    <w:rsid w:val="00A229BF"/>
    <w:rsid w:val="00A236F3"/>
    <w:rsid w:val="00A23C26"/>
    <w:rsid w:val="00A26767"/>
    <w:rsid w:val="00A26D0C"/>
    <w:rsid w:val="00A27588"/>
    <w:rsid w:val="00A31565"/>
    <w:rsid w:val="00A32814"/>
    <w:rsid w:val="00A337DA"/>
    <w:rsid w:val="00A33DBF"/>
    <w:rsid w:val="00A34246"/>
    <w:rsid w:val="00A34A16"/>
    <w:rsid w:val="00A35843"/>
    <w:rsid w:val="00A40C23"/>
    <w:rsid w:val="00A42CC7"/>
    <w:rsid w:val="00A439BE"/>
    <w:rsid w:val="00A44CFD"/>
    <w:rsid w:val="00A45097"/>
    <w:rsid w:val="00A471E9"/>
    <w:rsid w:val="00A47229"/>
    <w:rsid w:val="00A50B47"/>
    <w:rsid w:val="00A512F3"/>
    <w:rsid w:val="00A5167D"/>
    <w:rsid w:val="00A51D70"/>
    <w:rsid w:val="00A5275E"/>
    <w:rsid w:val="00A5517D"/>
    <w:rsid w:val="00A56676"/>
    <w:rsid w:val="00A56762"/>
    <w:rsid w:val="00A56FF2"/>
    <w:rsid w:val="00A5722D"/>
    <w:rsid w:val="00A573CF"/>
    <w:rsid w:val="00A57BEB"/>
    <w:rsid w:val="00A601BD"/>
    <w:rsid w:val="00A604FD"/>
    <w:rsid w:val="00A60B20"/>
    <w:rsid w:val="00A61A18"/>
    <w:rsid w:val="00A6220F"/>
    <w:rsid w:val="00A6296A"/>
    <w:rsid w:val="00A63FAD"/>
    <w:rsid w:val="00A64B71"/>
    <w:rsid w:val="00A6646A"/>
    <w:rsid w:val="00A66652"/>
    <w:rsid w:val="00A67F58"/>
    <w:rsid w:val="00A704CA"/>
    <w:rsid w:val="00A705A6"/>
    <w:rsid w:val="00A7119D"/>
    <w:rsid w:val="00A711C5"/>
    <w:rsid w:val="00A74158"/>
    <w:rsid w:val="00A75FB5"/>
    <w:rsid w:val="00A766CA"/>
    <w:rsid w:val="00A7790D"/>
    <w:rsid w:val="00A80E7E"/>
    <w:rsid w:val="00A81C41"/>
    <w:rsid w:val="00A834A0"/>
    <w:rsid w:val="00A84579"/>
    <w:rsid w:val="00A85086"/>
    <w:rsid w:val="00A858BB"/>
    <w:rsid w:val="00A85968"/>
    <w:rsid w:val="00A85C6A"/>
    <w:rsid w:val="00A87505"/>
    <w:rsid w:val="00A87EE9"/>
    <w:rsid w:val="00A91572"/>
    <w:rsid w:val="00A93C8A"/>
    <w:rsid w:val="00A949B9"/>
    <w:rsid w:val="00A95737"/>
    <w:rsid w:val="00A9656D"/>
    <w:rsid w:val="00A96B5D"/>
    <w:rsid w:val="00A96BC1"/>
    <w:rsid w:val="00A97B0B"/>
    <w:rsid w:val="00A97DE6"/>
    <w:rsid w:val="00AA03EF"/>
    <w:rsid w:val="00AA0705"/>
    <w:rsid w:val="00AA0D2F"/>
    <w:rsid w:val="00AA3516"/>
    <w:rsid w:val="00AA3D9E"/>
    <w:rsid w:val="00AA4203"/>
    <w:rsid w:val="00AA4FB0"/>
    <w:rsid w:val="00AA60BE"/>
    <w:rsid w:val="00AA6D42"/>
    <w:rsid w:val="00AA73C0"/>
    <w:rsid w:val="00AA7649"/>
    <w:rsid w:val="00AB170F"/>
    <w:rsid w:val="00AB2531"/>
    <w:rsid w:val="00AB428C"/>
    <w:rsid w:val="00AB44C7"/>
    <w:rsid w:val="00AB5E1B"/>
    <w:rsid w:val="00AB693C"/>
    <w:rsid w:val="00AB69CC"/>
    <w:rsid w:val="00AC2D1A"/>
    <w:rsid w:val="00AC3517"/>
    <w:rsid w:val="00AC405D"/>
    <w:rsid w:val="00AC4C38"/>
    <w:rsid w:val="00AC5319"/>
    <w:rsid w:val="00AC709A"/>
    <w:rsid w:val="00AC730A"/>
    <w:rsid w:val="00AC75A8"/>
    <w:rsid w:val="00AC7A44"/>
    <w:rsid w:val="00AD04E7"/>
    <w:rsid w:val="00AD0744"/>
    <w:rsid w:val="00AD482F"/>
    <w:rsid w:val="00AD4A75"/>
    <w:rsid w:val="00AD5264"/>
    <w:rsid w:val="00AD6239"/>
    <w:rsid w:val="00AD7332"/>
    <w:rsid w:val="00AD7D26"/>
    <w:rsid w:val="00AD7E2F"/>
    <w:rsid w:val="00AE0067"/>
    <w:rsid w:val="00AE0DEE"/>
    <w:rsid w:val="00AE1698"/>
    <w:rsid w:val="00AE2663"/>
    <w:rsid w:val="00AE3E3A"/>
    <w:rsid w:val="00AE42A0"/>
    <w:rsid w:val="00AE6C77"/>
    <w:rsid w:val="00AE793B"/>
    <w:rsid w:val="00AF04C1"/>
    <w:rsid w:val="00AF0FDE"/>
    <w:rsid w:val="00AF1EAF"/>
    <w:rsid w:val="00AF2351"/>
    <w:rsid w:val="00AF2C3C"/>
    <w:rsid w:val="00AF35ED"/>
    <w:rsid w:val="00AF3C60"/>
    <w:rsid w:val="00AF3DA9"/>
    <w:rsid w:val="00AF4C29"/>
    <w:rsid w:val="00AF608E"/>
    <w:rsid w:val="00AF6EFA"/>
    <w:rsid w:val="00B0046B"/>
    <w:rsid w:val="00B010C9"/>
    <w:rsid w:val="00B03228"/>
    <w:rsid w:val="00B0366D"/>
    <w:rsid w:val="00B04F19"/>
    <w:rsid w:val="00B05114"/>
    <w:rsid w:val="00B06C3A"/>
    <w:rsid w:val="00B06C50"/>
    <w:rsid w:val="00B07372"/>
    <w:rsid w:val="00B07AD1"/>
    <w:rsid w:val="00B07EF1"/>
    <w:rsid w:val="00B10262"/>
    <w:rsid w:val="00B10322"/>
    <w:rsid w:val="00B11BE3"/>
    <w:rsid w:val="00B12638"/>
    <w:rsid w:val="00B1309E"/>
    <w:rsid w:val="00B135E7"/>
    <w:rsid w:val="00B142F0"/>
    <w:rsid w:val="00B15A54"/>
    <w:rsid w:val="00B16181"/>
    <w:rsid w:val="00B165E6"/>
    <w:rsid w:val="00B16ADF"/>
    <w:rsid w:val="00B20E0C"/>
    <w:rsid w:val="00B2101D"/>
    <w:rsid w:val="00B210D8"/>
    <w:rsid w:val="00B21780"/>
    <w:rsid w:val="00B21ADD"/>
    <w:rsid w:val="00B21FBC"/>
    <w:rsid w:val="00B23FCD"/>
    <w:rsid w:val="00B25A17"/>
    <w:rsid w:val="00B2660C"/>
    <w:rsid w:val="00B31253"/>
    <w:rsid w:val="00B3188D"/>
    <w:rsid w:val="00B3255F"/>
    <w:rsid w:val="00B33884"/>
    <w:rsid w:val="00B35ACE"/>
    <w:rsid w:val="00B35B44"/>
    <w:rsid w:val="00B36392"/>
    <w:rsid w:val="00B372A8"/>
    <w:rsid w:val="00B372B5"/>
    <w:rsid w:val="00B3791F"/>
    <w:rsid w:val="00B41FA8"/>
    <w:rsid w:val="00B44C24"/>
    <w:rsid w:val="00B453CA"/>
    <w:rsid w:val="00B4620D"/>
    <w:rsid w:val="00B464EA"/>
    <w:rsid w:val="00B47752"/>
    <w:rsid w:val="00B506AE"/>
    <w:rsid w:val="00B5070F"/>
    <w:rsid w:val="00B51770"/>
    <w:rsid w:val="00B5201A"/>
    <w:rsid w:val="00B528BB"/>
    <w:rsid w:val="00B53852"/>
    <w:rsid w:val="00B53B1F"/>
    <w:rsid w:val="00B6057E"/>
    <w:rsid w:val="00B61F03"/>
    <w:rsid w:val="00B630BA"/>
    <w:rsid w:val="00B63800"/>
    <w:rsid w:val="00B65857"/>
    <w:rsid w:val="00B66B4D"/>
    <w:rsid w:val="00B70373"/>
    <w:rsid w:val="00B71121"/>
    <w:rsid w:val="00B71EF0"/>
    <w:rsid w:val="00B73140"/>
    <w:rsid w:val="00B73203"/>
    <w:rsid w:val="00B75598"/>
    <w:rsid w:val="00B76235"/>
    <w:rsid w:val="00B77520"/>
    <w:rsid w:val="00B776D4"/>
    <w:rsid w:val="00B81C75"/>
    <w:rsid w:val="00B82898"/>
    <w:rsid w:val="00B8616E"/>
    <w:rsid w:val="00B867E8"/>
    <w:rsid w:val="00B91667"/>
    <w:rsid w:val="00B919C9"/>
    <w:rsid w:val="00B91ADE"/>
    <w:rsid w:val="00B91C5F"/>
    <w:rsid w:val="00B921CB"/>
    <w:rsid w:val="00B92F17"/>
    <w:rsid w:val="00B9371C"/>
    <w:rsid w:val="00B9403B"/>
    <w:rsid w:val="00B95E46"/>
    <w:rsid w:val="00B96632"/>
    <w:rsid w:val="00B96ADE"/>
    <w:rsid w:val="00B97879"/>
    <w:rsid w:val="00BA0A77"/>
    <w:rsid w:val="00BA0B37"/>
    <w:rsid w:val="00BA2D47"/>
    <w:rsid w:val="00BA37DB"/>
    <w:rsid w:val="00BA3DE5"/>
    <w:rsid w:val="00BA4C4D"/>
    <w:rsid w:val="00BA4CA2"/>
    <w:rsid w:val="00BA737C"/>
    <w:rsid w:val="00BA7DCD"/>
    <w:rsid w:val="00BA7FDC"/>
    <w:rsid w:val="00BB1C5D"/>
    <w:rsid w:val="00BB24D0"/>
    <w:rsid w:val="00BB3894"/>
    <w:rsid w:val="00BB4EFB"/>
    <w:rsid w:val="00BB55C0"/>
    <w:rsid w:val="00BB65AB"/>
    <w:rsid w:val="00BB6664"/>
    <w:rsid w:val="00BB695D"/>
    <w:rsid w:val="00BB744D"/>
    <w:rsid w:val="00BB776A"/>
    <w:rsid w:val="00BB7952"/>
    <w:rsid w:val="00BC21E0"/>
    <w:rsid w:val="00BC2741"/>
    <w:rsid w:val="00BC2CF2"/>
    <w:rsid w:val="00BC31A3"/>
    <w:rsid w:val="00BC5AA8"/>
    <w:rsid w:val="00BC6CA4"/>
    <w:rsid w:val="00BC7D28"/>
    <w:rsid w:val="00BC7F05"/>
    <w:rsid w:val="00BD10D0"/>
    <w:rsid w:val="00BD1C91"/>
    <w:rsid w:val="00BD1D83"/>
    <w:rsid w:val="00BD1FDF"/>
    <w:rsid w:val="00BD23F4"/>
    <w:rsid w:val="00BD346B"/>
    <w:rsid w:val="00BD3771"/>
    <w:rsid w:val="00BD3C59"/>
    <w:rsid w:val="00BD3CAC"/>
    <w:rsid w:val="00BD4340"/>
    <w:rsid w:val="00BD450C"/>
    <w:rsid w:val="00BD4A75"/>
    <w:rsid w:val="00BD4ACD"/>
    <w:rsid w:val="00BD5534"/>
    <w:rsid w:val="00BD63DC"/>
    <w:rsid w:val="00BD6790"/>
    <w:rsid w:val="00BD6B74"/>
    <w:rsid w:val="00BD7410"/>
    <w:rsid w:val="00BE0135"/>
    <w:rsid w:val="00BE0B71"/>
    <w:rsid w:val="00BE4C17"/>
    <w:rsid w:val="00BE4D49"/>
    <w:rsid w:val="00BE5279"/>
    <w:rsid w:val="00BE545D"/>
    <w:rsid w:val="00BE5EF4"/>
    <w:rsid w:val="00BE6593"/>
    <w:rsid w:val="00BE70E5"/>
    <w:rsid w:val="00BE7297"/>
    <w:rsid w:val="00BE7CC1"/>
    <w:rsid w:val="00BE7F7D"/>
    <w:rsid w:val="00BF068E"/>
    <w:rsid w:val="00BF0897"/>
    <w:rsid w:val="00BF25CC"/>
    <w:rsid w:val="00BF2A1B"/>
    <w:rsid w:val="00BF3C0D"/>
    <w:rsid w:val="00BF3F54"/>
    <w:rsid w:val="00BF64A8"/>
    <w:rsid w:val="00BF752B"/>
    <w:rsid w:val="00C00365"/>
    <w:rsid w:val="00C00890"/>
    <w:rsid w:val="00C00D28"/>
    <w:rsid w:val="00C0119D"/>
    <w:rsid w:val="00C01254"/>
    <w:rsid w:val="00C02906"/>
    <w:rsid w:val="00C0454B"/>
    <w:rsid w:val="00C05889"/>
    <w:rsid w:val="00C063F2"/>
    <w:rsid w:val="00C07351"/>
    <w:rsid w:val="00C10756"/>
    <w:rsid w:val="00C1260C"/>
    <w:rsid w:val="00C1393E"/>
    <w:rsid w:val="00C13993"/>
    <w:rsid w:val="00C14E72"/>
    <w:rsid w:val="00C1591E"/>
    <w:rsid w:val="00C1792D"/>
    <w:rsid w:val="00C21CB9"/>
    <w:rsid w:val="00C21F89"/>
    <w:rsid w:val="00C2249B"/>
    <w:rsid w:val="00C23291"/>
    <w:rsid w:val="00C239CB"/>
    <w:rsid w:val="00C2562C"/>
    <w:rsid w:val="00C25631"/>
    <w:rsid w:val="00C30FA5"/>
    <w:rsid w:val="00C31773"/>
    <w:rsid w:val="00C32ECE"/>
    <w:rsid w:val="00C340F1"/>
    <w:rsid w:val="00C34148"/>
    <w:rsid w:val="00C34ABC"/>
    <w:rsid w:val="00C35F7C"/>
    <w:rsid w:val="00C365F3"/>
    <w:rsid w:val="00C3688B"/>
    <w:rsid w:val="00C36C93"/>
    <w:rsid w:val="00C40A90"/>
    <w:rsid w:val="00C4125A"/>
    <w:rsid w:val="00C4142D"/>
    <w:rsid w:val="00C41821"/>
    <w:rsid w:val="00C42645"/>
    <w:rsid w:val="00C42856"/>
    <w:rsid w:val="00C434E1"/>
    <w:rsid w:val="00C43A0E"/>
    <w:rsid w:val="00C459AE"/>
    <w:rsid w:val="00C46065"/>
    <w:rsid w:val="00C4650F"/>
    <w:rsid w:val="00C46686"/>
    <w:rsid w:val="00C469D6"/>
    <w:rsid w:val="00C46C16"/>
    <w:rsid w:val="00C47895"/>
    <w:rsid w:val="00C47E66"/>
    <w:rsid w:val="00C51B36"/>
    <w:rsid w:val="00C51C76"/>
    <w:rsid w:val="00C51CA0"/>
    <w:rsid w:val="00C521EB"/>
    <w:rsid w:val="00C530D2"/>
    <w:rsid w:val="00C53AE2"/>
    <w:rsid w:val="00C54F77"/>
    <w:rsid w:val="00C55324"/>
    <w:rsid w:val="00C5546C"/>
    <w:rsid w:val="00C55493"/>
    <w:rsid w:val="00C55C57"/>
    <w:rsid w:val="00C56130"/>
    <w:rsid w:val="00C56505"/>
    <w:rsid w:val="00C57300"/>
    <w:rsid w:val="00C6080B"/>
    <w:rsid w:val="00C612A6"/>
    <w:rsid w:val="00C6511C"/>
    <w:rsid w:val="00C65623"/>
    <w:rsid w:val="00C658E3"/>
    <w:rsid w:val="00C66C52"/>
    <w:rsid w:val="00C7062A"/>
    <w:rsid w:val="00C707C2"/>
    <w:rsid w:val="00C70812"/>
    <w:rsid w:val="00C71F3F"/>
    <w:rsid w:val="00C726AF"/>
    <w:rsid w:val="00C72942"/>
    <w:rsid w:val="00C72A37"/>
    <w:rsid w:val="00C72FF4"/>
    <w:rsid w:val="00C74922"/>
    <w:rsid w:val="00C749C4"/>
    <w:rsid w:val="00C74F53"/>
    <w:rsid w:val="00C759C7"/>
    <w:rsid w:val="00C76062"/>
    <w:rsid w:val="00C76C0B"/>
    <w:rsid w:val="00C77A07"/>
    <w:rsid w:val="00C77BC1"/>
    <w:rsid w:val="00C80314"/>
    <w:rsid w:val="00C804A8"/>
    <w:rsid w:val="00C80FD5"/>
    <w:rsid w:val="00C811F0"/>
    <w:rsid w:val="00C827C3"/>
    <w:rsid w:val="00C82B3F"/>
    <w:rsid w:val="00C82D88"/>
    <w:rsid w:val="00C85B62"/>
    <w:rsid w:val="00C8731B"/>
    <w:rsid w:val="00C91BA8"/>
    <w:rsid w:val="00C91FF2"/>
    <w:rsid w:val="00C9233D"/>
    <w:rsid w:val="00C92630"/>
    <w:rsid w:val="00C93582"/>
    <w:rsid w:val="00C9596B"/>
    <w:rsid w:val="00C96BBD"/>
    <w:rsid w:val="00C96F79"/>
    <w:rsid w:val="00C97DAD"/>
    <w:rsid w:val="00CA0E98"/>
    <w:rsid w:val="00CA174B"/>
    <w:rsid w:val="00CA1DEC"/>
    <w:rsid w:val="00CA2BF1"/>
    <w:rsid w:val="00CA3C2C"/>
    <w:rsid w:val="00CA4DA2"/>
    <w:rsid w:val="00CA66BA"/>
    <w:rsid w:val="00CA69EA"/>
    <w:rsid w:val="00CA7082"/>
    <w:rsid w:val="00CA78A7"/>
    <w:rsid w:val="00CA793C"/>
    <w:rsid w:val="00CB0B42"/>
    <w:rsid w:val="00CB1DC9"/>
    <w:rsid w:val="00CB202F"/>
    <w:rsid w:val="00CB2225"/>
    <w:rsid w:val="00CB2AE0"/>
    <w:rsid w:val="00CB361C"/>
    <w:rsid w:val="00CB56B3"/>
    <w:rsid w:val="00CC046D"/>
    <w:rsid w:val="00CC0C33"/>
    <w:rsid w:val="00CC0D82"/>
    <w:rsid w:val="00CC428E"/>
    <w:rsid w:val="00CC42FE"/>
    <w:rsid w:val="00CC4B89"/>
    <w:rsid w:val="00CC4DEA"/>
    <w:rsid w:val="00CC5622"/>
    <w:rsid w:val="00CC56D1"/>
    <w:rsid w:val="00CC7165"/>
    <w:rsid w:val="00CC73F8"/>
    <w:rsid w:val="00CD01A6"/>
    <w:rsid w:val="00CD0346"/>
    <w:rsid w:val="00CD03D0"/>
    <w:rsid w:val="00CD0470"/>
    <w:rsid w:val="00CD0E84"/>
    <w:rsid w:val="00CD1713"/>
    <w:rsid w:val="00CD194D"/>
    <w:rsid w:val="00CD3A42"/>
    <w:rsid w:val="00CD41C0"/>
    <w:rsid w:val="00CD62ED"/>
    <w:rsid w:val="00CD648E"/>
    <w:rsid w:val="00CD6C4A"/>
    <w:rsid w:val="00CD79EA"/>
    <w:rsid w:val="00CE0976"/>
    <w:rsid w:val="00CE0E5E"/>
    <w:rsid w:val="00CE1000"/>
    <w:rsid w:val="00CE197E"/>
    <w:rsid w:val="00CE26D1"/>
    <w:rsid w:val="00CE35BC"/>
    <w:rsid w:val="00CE3CBD"/>
    <w:rsid w:val="00CE4244"/>
    <w:rsid w:val="00CE54A4"/>
    <w:rsid w:val="00CE54F1"/>
    <w:rsid w:val="00CE5D7A"/>
    <w:rsid w:val="00CE6904"/>
    <w:rsid w:val="00CE7002"/>
    <w:rsid w:val="00CE7464"/>
    <w:rsid w:val="00CE78EB"/>
    <w:rsid w:val="00CF18C9"/>
    <w:rsid w:val="00CF246C"/>
    <w:rsid w:val="00CF296C"/>
    <w:rsid w:val="00CF2B98"/>
    <w:rsid w:val="00CF2F86"/>
    <w:rsid w:val="00CF37D3"/>
    <w:rsid w:val="00CF4EA6"/>
    <w:rsid w:val="00CF4FF8"/>
    <w:rsid w:val="00CF63B6"/>
    <w:rsid w:val="00D01E61"/>
    <w:rsid w:val="00D03B1E"/>
    <w:rsid w:val="00D04B4C"/>
    <w:rsid w:val="00D05887"/>
    <w:rsid w:val="00D05CAB"/>
    <w:rsid w:val="00D07B2B"/>
    <w:rsid w:val="00D1009B"/>
    <w:rsid w:val="00D10664"/>
    <w:rsid w:val="00D134FF"/>
    <w:rsid w:val="00D147C3"/>
    <w:rsid w:val="00D148E0"/>
    <w:rsid w:val="00D15169"/>
    <w:rsid w:val="00D204D5"/>
    <w:rsid w:val="00D219F1"/>
    <w:rsid w:val="00D21F25"/>
    <w:rsid w:val="00D22840"/>
    <w:rsid w:val="00D22B08"/>
    <w:rsid w:val="00D22F0F"/>
    <w:rsid w:val="00D2301E"/>
    <w:rsid w:val="00D2378D"/>
    <w:rsid w:val="00D245B7"/>
    <w:rsid w:val="00D24C66"/>
    <w:rsid w:val="00D25087"/>
    <w:rsid w:val="00D266DB"/>
    <w:rsid w:val="00D30E22"/>
    <w:rsid w:val="00D3207B"/>
    <w:rsid w:val="00D329CF"/>
    <w:rsid w:val="00D32B77"/>
    <w:rsid w:val="00D32DAF"/>
    <w:rsid w:val="00D3493F"/>
    <w:rsid w:val="00D35114"/>
    <w:rsid w:val="00D35519"/>
    <w:rsid w:val="00D3569C"/>
    <w:rsid w:val="00D36BA4"/>
    <w:rsid w:val="00D371AC"/>
    <w:rsid w:val="00D404D6"/>
    <w:rsid w:val="00D40A59"/>
    <w:rsid w:val="00D410D0"/>
    <w:rsid w:val="00D4151F"/>
    <w:rsid w:val="00D42791"/>
    <w:rsid w:val="00D43D2F"/>
    <w:rsid w:val="00D4450E"/>
    <w:rsid w:val="00D4459E"/>
    <w:rsid w:val="00D44F28"/>
    <w:rsid w:val="00D456E6"/>
    <w:rsid w:val="00D46068"/>
    <w:rsid w:val="00D46252"/>
    <w:rsid w:val="00D46993"/>
    <w:rsid w:val="00D46C56"/>
    <w:rsid w:val="00D475CD"/>
    <w:rsid w:val="00D47CB2"/>
    <w:rsid w:val="00D47E36"/>
    <w:rsid w:val="00D503AF"/>
    <w:rsid w:val="00D50B85"/>
    <w:rsid w:val="00D51BAE"/>
    <w:rsid w:val="00D52208"/>
    <w:rsid w:val="00D52395"/>
    <w:rsid w:val="00D54041"/>
    <w:rsid w:val="00D54D9D"/>
    <w:rsid w:val="00D55202"/>
    <w:rsid w:val="00D553A2"/>
    <w:rsid w:val="00D55E4C"/>
    <w:rsid w:val="00D55F60"/>
    <w:rsid w:val="00D5615D"/>
    <w:rsid w:val="00D56509"/>
    <w:rsid w:val="00D56C03"/>
    <w:rsid w:val="00D5716C"/>
    <w:rsid w:val="00D57615"/>
    <w:rsid w:val="00D57A56"/>
    <w:rsid w:val="00D6060B"/>
    <w:rsid w:val="00D63557"/>
    <w:rsid w:val="00D636CF"/>
    <w:rsid w:val="00D63869"/>
    <w:rsid w:val="00D638CF"/>
    <w:rsid w:val="00D64768"/>
    <w:rsid w:val="00D650E9"/>
    <w:rsid w:val="00D653A2"/>
    <w:rsid w:val="00D67EBB"/>
    <w:rsid w:val="00D71C00"/>
    <w:rsid w:val="00D7256D"/>
    <w:rsid w:val="00D73933"/>
    <w:rsid w:val="00D7404C"/>
    <w:rsid w:val="00D744EC"/>
    <w:rsid w:val="00D74D11"/>
    <w:rsid w:val="00D77D16"/>
    <w:rsid w:val="00D8111D"/>
    <w:rsid w:val="00D81158"/>
    <w:rsid w:val="00D81BE2"/>
    <w:rsid w:val="00D81E38"/>
    <w:rsid w:val="00D854EB"/>
    <w:rsid w:val="00D87DF8"/>
    <w:rsid w:val="00D87FF0"/>
    <w:rsid w:val="00D9012B"/>
    <w:rsid w:val="00D90C2A"/>
    <w:rsid w:val="00D911B2"/>
    <w:rsid w:val="00D91916"/>
    <w:rsid w:val="00D91F0B"/>
    <w:rsid w:val="00D9225A"/>
    <w:rsid w:val="00D92648"/>
    <w:rsid w:val="00D932FA"/>
    <w:rsid w:val="00D93F44"/>
    <w:rsid w:val="00D95333"/>
    <w:rsid w:val="00DA0196"/>
    <w:rsid w:val="00DA03FB"/>
    <w:rsid w:val="00DA09F4"/>
    <w:rsid w:val="00DA0EB8"/>
    <w:rsid w:val="00DA1856"/>
    <w:rsid w:val="00DA1B9B"/>
    <w:rsid w:val="00DA3489"/>
    <w:rsid w:val="00DA4ACA"/>
    <w:rsid w:val="00DA6315"/>
    <w:rsid w:val="00DA63E3"/>
    <w:rsid w:val="00DA793E"/>
    <w:rsid w:val="00DB1076"/>
    <w:rsid w:val="00DB3463"/>
    <w:rsid w:val="00DB376A"/>
    <w:rsid w:val="00DB5035"/>
    <w:rsid w:val="00DB5370"/>
    <w:rsid w:val="00DB6211"/>
    <w:rsid w:val="00DB7F32"/>
    <w:rsid w:val="00DC0282"/>
    <w:rsid w:val="00DC1949"/>
    <w:rsid w:val="00DC4313"/>
    <w:rsid w:val="00DC490A"/>
    <w:rsid w:val="00DC4987"/>
    <w:rsid w:val="00DC565A"/>
    <w:rsid w:val="00DC56AC"/>
    <w:rsid w:val="00DC751E"/>
    <w:rsid w:val="00DD0002"/>
    <w:rsid w:val="00DD02F6"/>
    <w:rsid w:val="00DD13DB"/>
    <w:rsid w:val="00DD1AD9"/>
    <w:rsid w:val="00DD2586"/>
    <w:rsid w:val="00DD2673"/>
    <w:rsid w:val="00DD27C3"/>
    <w:rsid w:val="00DD322C"/>
    <w:rsid w:val="00DD39C3"/>
    <w:rsid w:val="00DD58CE"/>
    <w:rsid w:val="00DD5C83"/>
    <w:rsid w:val="00DD6732"/>
    <w:rsid w:val="00DD758D"/>
    <w:rsid w:val="00DE0963"/>
    <w:rsid w:val="00DE20E6"/>
    <w:rsid w:val="00DE4F36"/>
    <w:rsid w:val="00DF0DED"/>
    <w:rsid w:val="00DF11E4"/>
    <w:rsid w:val="00DF394E"/>
    <w:rsid w:val="00DF6073"/>
    <w:rsid w:val="00DF7B3E"/>
    <w:rsid w:val="00E00023"/>
    <w:rsid w:val="00E01E6A"/>
    <w:rsid w:val="00E021ED"/>
    <w:rsid w:val="00E0385D"/>
    <w:rsid w:val="00E03DC5"/>
    <w:rsid w:val="00E04A28"/>
    <w:rsid w:val="00E064CA"/>
    <w:rsid w:val="00E066D7"/>
    <w:rsid w:val="00E07526"/>
    <w:rsid w:val="00E07764"/>
    <w:rsid w:val="00E07B37"/>
    <w:rsid w:val="00E07D55"/>
    <w:rsid w:val="00E07E35"/>
    <w:rsid w:val="00E07FAE"/>
    <w:rsid w:val="00E1022F"/>
    <w:rsid w:val="00E1074F"/>
    <w:rsid w:val="00E1141A"/>
    <w:rsid w:val="00E11AC6"/>
    <w:rsid w:val="00E12BD2"/>
    <w:rsid w:val="00E12C39"/>
    <w:rsid w:val="00E140A6"/>
    <w:rsid w:val="00E144CA"/>
    <w:rsid w:val="00E1555D"/>
    <w:rsid w:val="00E165F3"/>
    <w:rsid w:val="00E16BD0"/>
    <w:rsid w:val="00E16C1D"/>
    <w:rsid w:val="00E22952"/>
    <w:rsid w:val="00E24159"/>
    <w:rsid w:val="00E2500C"/>
    <w:rsid w:val="00E25263"/>
    <w:rsid w:val="00E25805"/>
    <w:rsid w:val="00E25F48"/>
    <w:rsid w:val="00E25FF3"/>
    <w:rsid w:val="00E262B0"/>
    <w:rsid w:val="00E263F1"/>
    <w:rsid w:val="00E26BB4"/>
    <w:rsid w:val="00E27001"/>
    <w:rsid w:val="00E2728B"/>
    <w:rsid w:val="00E2763D"/>
    <w:rsid w:val="00E27C5E"/>
    <w:rsid w:val="00E30AD1"/>
    <w:rsid w:val="00E31BFC"/>
    <w:rsid w:val="00E326C4"/>
    <w:rsid w:val="00E32D89"/>
    <w:rsid w:val="00E33148"/>
    <w:rsid w:val="00E33BFE"/>
    <w:rsid w:val="00E362AA"/>
    <w:rsid w:val="00E373F7"/>
    <w:rsid w:val="00E40546"/>
    <w:rsid w:val="00E41F46"/>
    <w:rsid w:val="00E42B72"/>
    <w:rsid w:val="00E43318"/>
    <w:rsid w:val="00E4436E"/>
    <w:rsid w:val="00E4463D"/>
    <w:rsid w:val="00E44A15"/>
    <w:rsid w:val="00E44B07"/>
    <w:rsid w:val="00E47673"/>
    <w:rsid w:val="00E505A2"/>
    <w:rsid w:val="00E51269"/>
    <w:rsid w:val="00E516C9"/>
    <w:rsid w:val="00E51952"/>
    <w:rsid w:val="00E54073"/>
    <w:rsid w:val="00E544F3"/>
    <w:rsid w:val="00E5467D"/>
    <w:rsid w:val="00E54C1D"/>
    <w:rsid w:val="00E558AF"/>
    <w:rsid w:val="00E55F79"/>
    <w:rsid w:val="00E57373"/>
    <w:rsid w:val="00E575A7"/>
    <w:rsid w:val="00E60244"/>
    <w:rsid w:val="00E61751"/>
    <w:rsid w:val="00E61BEA"/>
    <w:rsid w:val="00E6229D"/>
    <w:rsid w:val="00E62634"/>
    <w:rsid w:val="00E62E1C"/>
    <w:rsid w:val="00E6400F"/>
    <w:rsid w:val="00E64DE2"/>
    <w:rsid w:val="00E650F8"/>
    <w:rsid w:val="00E6519E"/>
    <w:rsid w:val="00E651A4"/>
    <w:rsid w:val="00E67A80"/>
    <w:rsid w:val="00E710D9"/>
    <w:rsid w:val="00E7377B"/>
    <w:rsid w:val="00E73B2D"/>
    <w:rsid w:val="00E7524A"/>
    <w:rsid w:val="00E75CE6"/>
    <w:rsid w:val="00E76255"/>
    <w:rsid w:val="00E76C35"/>
    <w:rsid w:val="00E76FAD"/>
    <w:rsid w:val="00E77E2B"/>
    <w:rsid w:val="00E80CAC"/>
    <w:rsid w:val="00E83605"/>
    <w:rsid w:val="00E83B6D"/>
    <w:rsid w:val="00E8400C"/>
    <w:rsid w:val="00E8451B"/>
    <w:rsid w:val="00E84F76"/>
    <w:rsid w:val="00E852D3"/>
    <w:rsid w:val="00E8532B"/>
    <w:rsid w:val="00E85ED4"/>
    <w:rsid w:val="00E875DA"/>
    <w:rsid w:val="00E876FC"/>
    <w:rsid w:val="00E87814"/>
    <w:rsid w:val="00E87837"/>
    <w:rsid w:val="00E87D43"/>
    <w:rsid w:val="00E9158B"/>
    <w:rsid w:val="00E916EF"/>
    <w:rsid w:val="00E92371"/>
    <w:rsid w:val="00E93C0C"/>
    <w:rsid w:val="00E9512F"/>
    <w:rsid w:val="00E95B01"/>
    <w:rsid w:val="00E96118"/>
    <w:rsid w:val="00E968CB"/>
    <w:rsid w:val="00E9695C"/>
    <w:rsid w:val="00E97B4A"/>
    <w:rsid w:val="00EA13D6"/>
    <w:rsid w:val="00EA176E"/>
    <w:rsid w:val="00EA3C46"/>
    <w:rsid w:val="00EA3F8B"/>
    <w:rsid w:val="00EA47CA"/>
    <w:rsid w:val="00EA5106"/>
    <w:rsid w:val="00EA55A9"/>
    <w:rsid w:val="00EA5D49"/>
    <w:rsid w:val="00EA6C9F"/>
    <w:rsid w:val="00EB1930"/>
    <w:rsid w:val="00EB1C15"/>
    <w:rsid w:val="00EB2767"/>
    <w:rsid w:val="00EB363F"/>
    <w:rsid w:val="00EB3686"/>
    <w:rsid w:val="00EB3A6A"/>
    <w:rsid w:val="00EB4390"/>
    <w:rsid w:val="00EB5792"/>
    <w:rsid w:val="00EB5A2A"/>
    <w:rsid w:val="00EB7ACA"/>
    <w:rsid w:val="00EC0D49"/>
    <w:rsid w:val="00EC1B4C"/>
    <w:rsid w:val="00EC24CE"/>
    <w:rsid w:val="00EC34CD"/>
    <w:rsid w:val="00EC440D"/>
    <w:rsid w:val="00EC467E"/>
    <w:rsid w:val="00EC4CFC"/>
    <w:rsid w:val="00EC53FF"/>
    <w:rsid w:val="00EC5AB9"/>
    <w:rsid w:val="00EC78E6"/>
    <w:rsid w:val="00ED06AF"/>
    <w:rsid w:val="00ED20FF"/>
    <w:rsid w:val="00ED2CCB"/>
    <w:rsid w:val="00ED44B5"/>
    <w:rsid w:val="00ED6394"/>
    <w:rsid w:val="00ED77CF"/>
    <w:rsid w:val="00EE00A7"/>
    <w:rsid w:val="00EE157B"/>
    <w:rsid w:val="00EE2D6A"/>
    <w:rsid w:val="00EE4368"/>
    <w:rsid w:val="00EE4DE4"/>
    <w:rsid w:val="00EE5A17"/>
    <w:rsid w:val="00EE67EA"/>
    <w:rsid w:val="00EE7240"/>
    <w:rsid w:val="00EE7FC9"/>
    <w:rsid w:val="00EF0803"/>
    <w:rsid w:val="00EF0F7C"/>
    <w:rsid w:val="00EF107F"/>
    <w:rsid w:val="00EF1529"/>
    <w:rsid w:val="00EF2307"/>
    <w:rsid w:val="00EF261D"/>
    <w:rsid w:val="00EF2DBB"/>
    <w:rsid w:val="00EF32EC"/>
    <w:rsid w:val="00EF3795"/>
    <w:rsid w:val="00EF4073"/>
    <w:rsid w:val="00EF4FF4"/>
    <w:rsid w:val="00EF5CAB"/>
    <w:rsid w:val="00EF62FC"/>
    <w:rsid w:val="00EF6407"/>
    <w:rsid w:val="00EF65CA"/>
    <w:rsid w:val="00EF6657"/>
    <w:rsid w:val="00EF6959"/>
    <w:rsid w:val="00EF7A70"/>
    <w:rsid w:val="00F00467"/>
    <w:rsid w:val="00F016C0"/>
    <w:rsid w:val="00F01980"/>
    <w:rsid w:val="00F01D20"/>
    <w:rsid w:val="00F02117"/>
    <w:rsid w:val="00F029B8"/>
    <w:rsid w:val="00F03645"/>
    <w:rsid w:val="00F037C7"/>
    <w:rsid w:val="00F03ED3"/>
    <w:rsid w:val="00F0414B"/>
    <w:rsid w:val="00F074E6"/>
    <w:rsid w:val="00F07958"/>
    <w:rsid w:val="00F10DA6"/>
    <w:rsid w:val="00F119BC"/>
    <w:rsid w:val="00F11A7B"/>
    <w:rsid w:val="00F11BC9"/>
    <w:rsid w:val="00F1242C"/>
    <w:rsid w:val="00F145B5"/>
    <w:rsid w:val="00F1501D"/>
    <w:rsid w:val="00F15205"/>
    <w:rsid w:val="00F158A7"/>
    <w:rsid w:val="00F16187"/>
    <w:rsid w:val="00F17B16"/>
    <w:rsid w:val="00F17F5E"/>
    <w:rsid w:val="00F23B06"/>
    <w:rsid w:val="00F25963"/>
    <w:rsid w:val="00F26108"/>
    <w:rsid w:val="00F27095"/>
    <w:rsid w:val="00F2739B"/>
    <w:rsid w:val="00F309E8"/>
    <w:rsid w:val="00F30B39"/>
    <w:rsid w:val="00F32DF0"/>
    <w:rsid w:val="00F33DF1"/>
    <w:rsid w:val="00F34C2A"/>
    <w:rsid w:val="00F34FFB"/>
    <w:rsid w:val="00F350EF"/>
    <w:rsid w:val="00F3557C"/>
    <w:rsid w:val="00F365E6"/>
    <w:rsid w:val="00F36B67"/>
    <w:rsid w:val="00F40592"/>
    <w:rsid w:val="00F40C03"/>
    <w:rsid w:val="00F41C78"/>
    <w:rsid w:val="00F41FD9"/>
    <w:rsid w:val="00F42646"/>
    <w:rsid w:val="00F4275B"/>
    <w:rsid w:val="00F4336A"/>
    <w:rsid w:val="00F434AB"/>
    <w:rsid w:val="00F442E9"/>
    <w:rsid w:val="00F44377"/>
    <w:rsid w:val="00F44525"/>
    <w:rsid w:val="00F44990"/>
    <w:rsid w:val="00F44F4A"/>
    <w:rsid w:val="00F458FB"/>
    <w:rsid w:val="00F472C4"/>
    <w:rsid w:val="00F47E1E"/>
    <w:rsid w:val="00F50B3A"/>
    <w:rsid w:val="00F51604"/>
    <w:rsid w:val="00F52CF7"/>
    <w:rsid w:val="00F52E0E"/>
    <w:rsid w:val="00F53076"/>
    <w:rsid w:val="00F53146"/>
    <w:rsid w:val="00F55B6E"/>
    <w:rsid w:val="00F56CB3"/>
    <w:rsid w:val="00F56FB1"/>
    <w:rsid w:val="00F579B0"/>
    <w:rsid w:val="00F57A0F"/>
    <w:rsid w:val="00F605EA"/>
    <w:rsid w:val="00F609C4"/>
    <w:rsid w:val="00F60A12"/>
    <w:rsid w:val="00F61EC1"/>
    <w:rsid w:val="00F625B2"/>
    <w:rsid w:val="00F628B3"/>
    <w:rsid w:val="00F640F2"/>
    <w:rsid w:val="00F64262"/>
    <w:rsid w:val="00F654BD"/>
    <w:rsid w:val="00F65B2F"/>
    <w:rsid w:val="00F673D3"/>
    <w:rsid w:val="00F70304"/>
    <w:rsid w:val="00F70883"/>
    <w:rsid w:val="00F71737"/>
    <w:rsid w:val="00F71846"/>
    <w:rsid w:val="00F71E4C"/>
    <w:rsid w:val="00F751D0"/>
    <w:rsid w:val="00F75303"/>
    <w:rsid w:val="00F75858"/>
    <w:rsid w:val="00F75A4A"/>
    <w:rsid w:val="00F75BF6"/>
    <w:rsid w:val="00F75FED"/>
    <w:rsid w:val="00F76432"/>
    <w:rsid w:val="00F771D6"/>
    <w:rsid w:val="00F77369"/>
    <w:rsid w:val="00F80C34"/>
    <w:rsid w:val="00F82099"/>
    <w:rsid w:val="00F82696"/>
    <w:rsid w:val="00F82F25"/>
    <w:rsid w:val="00F8426F"/>
    <w:rsid w:val="00F84B4C"/>
    <w:rsid w:val="00F84F1C"/>
    <w:rsid w:val="00F850ED"/>
    <w:rsid w:val="00F85235"/>
    <w:rsid w:val="00F85E52"/>
    <w:rsid w:val="00F85EA1"/>
    <w:rsid w:val="00F87F69"/>
    <w:rsid w:val="00F90C79"/>
    <w:rsid w:val="00F923E9"/>
    <w:rsid w:val="00F93B72"/>
    <w:rsid w:val="00F949DE"/>
    <w:rsid w:val="00F94DE7"/>
    <w:rsid w:val="00F95C99"/>
    <w:rsid w:val="00F97221"/>
    <w:rsid w:val="00F978B9"/>
    <w:rsid w:val="00F979CA"/>
    <w:rsid w:val="00F97CC7"/>
    <w:rsid w:val="00F97DD0"/>
    <w:rsid w:val="00FA08DE"/>
    <w:rsid w:val="00FA156D"/>
    <w:rsid w:val="00FA1AFF"/>
    <w:rsid w:val="00FA239C"/>
    <w:rsid w:val="00FA39C0"/>
    <w:rsid w:val="00FA3E17"/>
    <w:rsid w:val="00FA44C3"/>
    <w:rsid w:val="00FA59A0"/>
    <w:rsid w:val="00FA5F81"/>
    <w:rsid w:val="00FA62C2"/>
    <w:rsid w:val="00FA64FF"/>
    <w:rsid w:val="00FA6EDB"/>
    <w:rsid w:val="00FA7765"/>
    <w:rsid w:val="00FA7B19"/>
    <w:rsid w:val="00FB14EC"/>
    <w:rsid w:val="00FB18A9"/>
    <w:rsid w:val="00FB1C4A"/>
    <w:rsid w:val="00FB3A44"/>
    <w:rsid w:val="00FB3D1E"/>
    <w:rsid w:val="00FB3D40"/>
    <w:rsid w:val="00FB4059"/>
    <w:rsid w:val="00FB44A4"/>
    <w:rsid w:val="00FB6080"/>
    <w:rsid w:val="00FB63C0"/>
    <w:rsid w:val="00FB6531"/>
    <w:rsid w:val="00FB6B3B"/>
    <w:rsid w:val="00FB6E03"/>
    <w:rsid w:val="00FB74F3"/>
    <w:rsid w:val="00FC007E"/>
    <w:rsid w:val="00FC0A18"/>
    <w:rsid w:val="00FC0D37"/>
    <w:rsid w:val="00FC22A6"/>
    <w:rsid w:val="00FC55AB"/>
    <w:rsid w:val="00FC604C"/>
    <w:rsid w:val="00FC638F"/>
    <w:rsid w:val="00FC69FD"/>
    <w:rsid w:val="00FC7906"/>
    <w:rsid w:val="00FD1268"/>
    <w:rsid w:val="00FD1F21"/>
    <w:rsid w:val="00FD2242"/>
    <w:rsid w:val="00FD3665"/>
    <w:rsid w:val="00FD4739"/>
    <w:rsid w:val="00FD478D"/>
    <w:rsid w:val="00FD488D"/>
    <w:rsid w:val="00FD5031"/>
    <w:rsid w:val="00FD5236"/>
    <w:rsid w:val="00FD55EB"/>
    <w:rsid w:val="00FD58B6"/>
    <w:rsid w:val="00FD6832"/>
    <w:rsid w:val="00FD6FC1"/>
    <w:rsid w:val="00FD735B"/>
    <w:rsid w:val="00FD7479"/>
    <w:rsid w:val="00FE09BE"/>
    <w:rsid w:val="00FE3546"/>
    <w:rsid w:val="00FE3937"/>
    <w:rsid w:val="00FE45A1"/>
    <w:rsid w:val="00FE4C2A"/>
    <w:rsid w:val="00FE5B5E"/>
    <w:rsid w:val="00FE68EE"/>
    <w:rsid w:val="00FE6E67"/>
    <w:rsid w:val="00FE75EB"/>
    <w:rsid w:val="00FE7F8E"/>
    <w:rsid w:val="00FF2FBF"/>
    <w:rsid w:val="00FF32C7"/>
    <w:rsid w:val="00FF408E"/>
    <w:rsid w:val="00FF4939"/>
    <w:rsid w:val="00FF59DE"/>
    <w:rsid w:val="00FF6B77"/>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CB3DBDA"/>
  <w15:docId w15:val="{1EE7D7DE-3064-4D13-84A9-C3E5685E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C7609"/>
  </w:style>
  <w:style w:type="table" w:styleId="a4">
    <w:name w:val="Table Grid"/>
    <w:basedOn w:val="a1"/>
    <w:rsid w:val="007948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191D37"/>
    <w:rPr>
      <w:color w:val="0000FF"/>
      <w:u w:val="single"/>
    </w:rPr>
  </w:style>
  <w:style w:type="paragraph" w:styleId="a6">
    <w:name w:val="header"/>
    <w:basedOn w:val="a"/>
    <w:rsid w:val="00F751D0"/>
    <w:pPr>
      <w:tabs>
        <w:tab w:val="center" w:pos="4252"/>
        <w:tab w:val="right" w:pos="8504"/>
      </w:tabs>
      <w:snapToGrid w:val="0"/>
    </w:pPr>
  </w:style>
  <w:style w:type="paragraph" w:styleId="a7">
    <w:name w:val="footer"/>
    <w:basedOn w:val="a"/>
    <w:link w:val="a8"/>
    <w:uiPriority w:val="99"/>
    <w:rsid w:val="000F289D"/>
    <w:pPr>
      <w:tabs>
        <w:tab w:val="center" w:pos="4252"/>
        <w:tab w:val="right" w:pos="8504"/>
      </w:tabs>
      <w:snapToGrid w:val="0"/>
    </w:pPr>
  </w:style>
  <w:style w:type="character" w:customStyle="1" w:styleId="a8">
    <w:name w:val="フッター (文字)"/>
    <w:link w:val="a7"/>
    <w:uiPriority w:val="99"/>
    <w:rsid w:val="000F289D"/>
    <w:rPr>
      <w:kern w:val="2"/>
      <w:sz w:val="21"/>
      <w:szCs w:val="24"/>
    </w:rPr>
  </w:style>
  <w:style w:type="paragraph" w:styleId="a9">
    <w:name w:val="Balloon Text"/>
    <w:basedOn w:val="a"/>
    <w:link w:val="aa"/>
    <w:rsid w:val="00243B56"/>
    <w:rPr>
      <w:rFonts w:ascii="Arial" w:eastAsia="ＭＳ ゴシック" w:hAnsi="Arial"/>
      <w:sz w:val="18"/>
      <w:szCs w:val="18"/>
    </w:rPr>
  </w:style>
  <w:style w:type="character" w:customStyle="1" w:styleId="aa">
    <w:name w:val="吹き出し (文字)"/>
    <w:link w:val="a9"/>
    <w:rsid w:val="00243B56"/>
    <w:rPr>
      <w:rFonts w:ascii="Arial" w:eastAsia="ＭＳ ゴシック" w:hAnsi="Arial" w:cs="Times New Roman"/>
      <w:kern w:val="2"/>
      <w:sz w:val="18"/>
      <w:szCs w:val="18"/>
    </w:rPr>
  </w:style>
  <w:style w:type="table" w:customStyle="1" w:styleId="1">
    <w:name w:val="表 (格子)1"/>
    <w:basedOn w:val="a1"/>
    <w:next w:val="a4"/>
    <w:uiPriority w:val="39"/>
    <w:rsid w:val="006A25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563E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BB1C5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F35ED"/>
    <w:pPr>
      <w:ind w:leftChars="400" w:left="840"/>
    </w:pPr>
  </w:style>
  <w:style w:type="character" w:styleId="ac">
    <w:name w:val="line number"/>
    <w:basedOn w:val="a0"/>
    <w:semiHidden/>
    <w:unhideWhenUsed/>
    <w:rsid w:val="001963CE"/>
  </w:style>
  <w:style w:type="character" w:styleId="ad">
    <w:name w:val="annotation reference"/>
    <w:basedOn w:val="a0"/>
    <w:semiHidden/>
    <w:unhideWhenUsed/>
    <w:rsid w:val="00FC7906"/>
    <w:rPr>
      <w:sz w:val="18"/>
      <w:szCs w:val="18"/>
    </w:rPr>
  </w:style>
  <w:style w:type="paragraph" w:styleId="ae">
    <w:name w:val="annotation text"/>
    <w:basedOn w:val="a"/>
    <w:link w:val="af"/>
    <w:unhideWhenUsed/>
    <w:rsid w:val="00FC7906"/>
    <w:pPr>
      <w:jc w:val="left"/>
    </w:pPr>
  </w:style>
  <w:style w:type="character" w:customStyle="1" w:styleId="af">
    <w:name w:val="コメント文字列 (文字)"/>
    <w:basedOn w:val="a0"/>
    <w:link w:val="ae"/>
    <w:rsid w:val="00FC7906"/>
    <w:rPr>
      <w:kern w:val="2"/>
      <w:sz w:val="21"/>
      <w:szCs w:val="24"/>
    </w:rPr>
  </w:style>
  <w:style w:type="paragraph" w:styleId="af0">
    <w:name w:val="annotation subject"/>
    <w:basedOn w:val="ae"/>
    <w:next w:val="ae"/>
    <w:link w:val="af1"/>
    <w:semiHidden/>
    <w:unhideWhenUsed/>
    <w:rsid w:val="00FC7906"/>
    <w:rPr>
      <w:b/>
      <w:bCs/>
    </w:rPr>
  </w:style>
  <w:style w:type="character" w:customStyle="1" w:styleId="af1">
    <w:name w:val="コメント内容 (文字)"/>
    <w:basedOn w:val="af"/>
    <w:link w:val="af0"/>
    <w:semiHidden/>
    <w:rsid w:val="00FC7906"/>
    <w:rPr>
      <w:b/>
      <w:bCs/>
      <w:kern w:val="2"/>
      <w:sz w:val="21"/>
      <w:szCs w:val="24"/>
    </w:rPr>
  </w:style>
  <w:style w:type="paragraph" w:customStyle="1" w:styleId="Default">
    <w:name w:val="Default"/>
    <w:rsid w:val="004C1C12"/>
    <w:pPr>
      <w:widowControl w:val="0"/>
      <w:autoSpaceDE w:val="0"/>
      <w:autoSpaceDN w:val="0"/>
      <w:adjustRightInd w:val="0"/>
    </w:pPr>
    <w:rPr>
      <w:rFonts w:ascii="BNCOJC+MS" w:eastAsia="BNCOJC+MS" w:cs="BNCOJC+MS"/>
      <w:color w:val="000000"/>
      <w:sz w:val="24"/>
      <w:szCs w:val="24"/>
    </w:rPr>
  </w:style>
  <w:style w:type="character" w:styleId="af2">
    <w:name w:val="Placeholder Text"/>
    <w:basedOn w:val="a0"/>
    <w:uiPriority w:val="99"/>
    <w:semiHidden/>
    <w:rsid w:val="000B79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622">
      <w:bodyDiv w:val="1"/>
      <w:marLeft w:val="0"/>
      <w:marRight w:val="0"/>
      <w:marTop w:val="0"/>
      <w:marBottom w:val="0"/>
      <w:divBdr>
        <w:top w:val="none" w:sz="0" w:space="0" w:color="auto"/>
        <w:left w:val="none" w:sz="0" w:space="0" w:color="auto"/>
        <w:bottom w:val="none" w:sz="0" w:space="0" w:color="auto"/>
        <w:right w:val="none" w:sz="0" w:space="0" w:color="auto"/>
      </w:divBdr>
    </w:div>
    <w:div w:id="118572914">
      <w:bodyDiv w:val="1"/>
      <w:marLeft w:val="0"/>
      <w:marRight w:val="0"/>
      <w:marTop w:val="0"/>
      <w:marBottom w:val="0"/>
      <w:divBdr>
        <w:top w:val="none" w:sz="0" w:space="0" w:color="auto"/>
        <w:left w:val="none" w:sz="0" w:space="0" w:color="auto"/>
        <w:bottom w:val="none" w:sz="0" w:space="0" w:color="auto"/>
        <w:right w:val="none" w:sz="0" w:space="0" w:color="auto"/>
      </w:divBdr>
    </w:div>
    <w:div w:id="136074185">
      <w:bodyDiv w:val="1"/>
      <w:marLeft w:val="0"/>
      <w:marRight w:val="0"/>
      <w:marTop w:val="0"/>
      <w:marBottom w:val="0"/>
      <w:divBdr>
        <w:top w:val="none" w:sz="0" w:space="0" w:color="auto"/>
        <w:left w:val="none" w:sz="0" w:space="0" w:color="auto"/>
        <w:bottom w:val="none" w:sz="0" w:space="0" w:color="auto"/>
        <w:right w:val="none" w:sz="0" w:space="0" w:color="auto"/>
      </w:divBdr>
    </w:div>
    <w:div w:id="161743867">
      <w:bodyDiv w:val="1"/>
      <w:marLeft w:val="0"/>
      <w:marRight w:val="0"/>
      <w:marTop w:val="0"/>
      <w:marBottom w:val="0"/>
      <w:divBdr>
        <w:top w:val="none" w:sz="0" w:space="0" w:color="auto"/>
        <w:left w:val="none" w:sz="0" w:space="0" w:color="auto"/>
        <w:bottom w:val="none" w:sz="0" w:space="0" w:color="auto"/>
        <w:right w:val="none" w:sz="0" w:space="0" w:color="auto"/>
      </w:divBdr>
    </w:div>
    <w:div w:id="316425603">
      <w:bodyDiv w:val="1"/>
      <w:marLeft w:val="0"/>
      <w:marRight w:val="0"/>
      <w:marTop w:val="0"/>
      <w:marBottom w:val="0"/>
      <w:divBdr>
        <w:top w:val="none" w:sz="0" w:space="0" w:color="auto"/>
        <w:left w:val="none" w:sz="0" w:space="0" w:color="auto"/>
        <w:bottom w:val="none" w:sz="0" w:space="0" w:color="auto"/>
        <w:right w:val="none" w:sz="0" w:space="0" w:color="auto"/>
      </w:divBdr>
    </w:div>
    <w:div w:id="379135582">
      <w:bodyDiv w:val="1"/>
      <w:marLeft w:val="0"/>
      <w:marRight w:val="0"/>
      <w:marTop w:val="0"/>
      <w:marBottom w:val="0"/>
      <w:divBdr>
        <w:top w:val="none" w:sz="0" w:space="0" w:color="auto"/>
        <w:left w:val="none" w:sz="0" w:space="0" w:color="auto"/>
        <w:bottom w:val="none" w:sz="0" w:space="0" w:color="auto"/>
        <w:right w:val="none" w:sz="0" w:space="0" w:color="auto"/>
      </w:divBdr>
    </w:div>
    <w:div w:id="426775213">
      <w:bodyDiv w:val="1"/>
      <w:marLeft w:val="0"/>
      <w:marRight w:val="0"/>
      <w:marTop w:val="0"/>
      <w:marBottom w:val="0"/>
      <w:divBdr>
        <w:top w:val="none" w:sz="0" w:space="0" w:color="auto"/>
        <w:left w:val="none" w:sz="0" w:space="0" w:color="auto"/>
        <w:bottom w:val="none" w:sz="0" w:space="0" w:color="auto"/>
        <w:right w:val="none" w:sz="0" w:space="0" w:color="auto"/>
      </w:divBdr>
    </w:div>
    <w:div w:id="727265168">
      <w:bodyDiv w:val="1"/>
      <w:marLeft w:val="0"/>
      <w:marRight w:val="0"/>
      <w:marTop w:val="0"/>
      <w:marBottom w:val="0"/>
      <w:divBdr>
        <w:top w:val="none" w:sz="0" w:space="0" w:color="auto"/>
        <w:left w:val="none" w:sz="0" w:space="0" w:color="auto"/>
        <w:bottom w:val="none" w:sz="0" w:space="0" w:color="auto"/>
        <w:right w:val="none" w:sz="0" w:space="0" w:color="auto"/>
      </w:divBdr>
    </w:div>
    <w:div w:id="898176913">
      <w:bodyDiv w:val="1"/>
      <w:marLeft w:val="0"/>
      <w:marRight w:val="0"/>
      <w:marTop w:val="0"/>
      <w:marBottom w:val="0"/>
      <w:divBdr>
        <w:top w:val="none" w:sz="0" w:space="0" w:color="auto"/>
        <w:left w:val="none" w:sz="0" w:space="0" w:color="auto"/>
        <w:bottom w:val="none" w:sz="0" w:space="0" w:color="auto"/>
        <w:right w:val="none" w:sz="0" w:space="0" w:color="auto"/>
      </w:divBdr>
    </w:div>
    <w:div w:id="956791277">
      <w:bodyDiv w:val="1"/>
      <w:marLeft w:val="0"/>
      <w:marRight w:val="0"/>
      <w:marTop w:val="0"/>
      <w:marBottom w:val="0"/>
      <w:divBdr>
        <w:top w:val="none" w:sz="0" w:space="0" w:color="auto"/>
        <w:left w:val="none" w:sz="0" w:space="0" w:color="auto"/>
        <w:bottom w:val="none" w:sz="0" w:space="0" w:color="auto"/>
        <w:right w:val="none" w:sz="0" w:space="0" w:color="auto"/>
      </w:divBdr>
    </w:div>
    <w:div w:id="1036734782">
      <w:bodyDiv w:val="1"/>
      <w:marLeft w:val="0"/>
      <w:marRight w:val="0"/>
      <w:marTop w:val="0"/>
      <w:marBottom w:val="0"/>
      <w:divBdr>
        <w:top w:val="none" w:sz="0" w:space="0" w:color="auto"/>
        <w:left w:val="none" w:sz="0" w:space="0" w:color="auto"/>
        <w:bottom w:val="none" w:sz="0" w:space="0" w:color="auto"/>
        <w:right w:val="none" w:sz="0" w:space="0" w:color="auto"/>
      </w:divBdr>
    </w:div>
    <w:div w:id="1417704095">
      <w:bodyDiv w:val="1"/>
      <w:marLeft w:val="0"/>
      <w:marRight w:val="0"/>
      <w:marTop w:val="0"/>
      <w:marBottom w:val="0"/>
      <w:divBdr>
        <w:top w:val="none" w:sz="0" w:space="0" w:color="auto"/>
        <w:left w:val="none" w:sz="0" w:space="0" w:color="auto"/>
        <w:bottom w:val="none" w:sz="0" w:space="0" w:color="auto"/>
        <w:right w:val="none" w:sz="0" w:space="0" w:color="auto"/>
      </w:divBdr>
    </w:div>
    <w:div w:id="1569727983">
      <w:bodyDiv w:val="1"/>
      <w:marLeft w:val="0"/>
      <w:marRight w:val="0"/>
      <w:marTop w:val="0"/>
      <w:marBottom w:val="0"/>
      <w:divBdr>
        <w:top w:val="none" w:sz="0" w:space="0" w:color="auto"/>
        <w:left w:val="none" w:sz="0" w:space="0" w:color="auto"/>
        <w:bottom w:val="none" w:sz="0" w:space="0" w:color="auto"/>
        <w:right w:val="none" w:sz="0" w:space="0" w:color="auto"/>
      </w:divBdr>
    </w:div>
    <w:div w:id="1804889055">
      <w:bodyDiv w:val="1"/>
      <w:marLeft w:val="0"/>
      <w:marRight w:val="0"/>
      <w:marTop w:val="0"/>
      <w:marBottom w:val="0"/>
      <w:divBdr>
        <w:top w:val="none" w:sz="0" w:space="0" w:color="auto"/>
        <w:left w:val="none" w:sz="0" w:space="0" w:color="auto"/>
        <w:bottom w:val="none" w:sz="0" w:space="0" w:color="auto"/>
        <w:right w:val="none" w:sz="0" w:space="0" w:color="auto"/>
      </w:divBdr>
    </w:div>
    <w:div w:id="1837453970">
      <w:bodyDiv w:val="1"/>
      <w:marLeft w:val="0"/>
      <w:marRight w:val="0"/>
      <w:marTop w:val="0"/>
      <w:marBottom w:val="0"/>
      <w:divBdr>
        <w:top w:val="none" w:sz="0" w:space="0" w:color="auto"/>
        <w:left w:val="none" w:sz="0" w:space="0" w:color="auto"/>
        <w:bottom w:val="none" w:sz="0" w:space="0" w:color="auto"/>
        <w:right w:val="none" w:sz="0" w:space="0" w:color="auto"/>
      </w:divBdr>
    </w:div>
    <w:div w:id="1901666473">
      <w:bodyDiv w:val="1"/>
      <w:marLeft w:val="0"/>
      <w:marRight w:val="0"/>
      <w:marTop w:val="0"/>
      <w:marBottom w:val="0"/>
      <w:divBdr>
        <w:top w:val="none" w:sz="0" w:space="0" w:color="auto"/>
        <w:left w:val="none" w:sz="0" w:space="0" w:color="auto"/>
        <w:bottom w:val="none" w:sz="0" w:space="0" w:color="auto"/>
        <w:right w:val="none" w:sz="0" w:space="0" w:color="auto"/>
      </w:divBdr>
    </w:div>
    <w:div w:id="19967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8"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A22CA-B8DE-40C2-AD70-F30E8542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3996</Words>
  <Characters>447</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TAIMS</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杵渕　桂一朗</cp:lastModifiedBy>
  <cp:revision>7</cp:revision>
  <cp:lastPrinted>2023-02-03T06:47:00Z</cp:lastPrinted>
  <dcterms:created xsi:type="dcterms:W3CDTF">2023-02-08T00:59:00Z</dcterms:created>
  <dcterms:modified xsi:type="dcterms:W3CDTF">2023-07-21T08:09:00Z</dcterms:modified>
</cp:coreProperties>
</file>