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0E" w:rsidRDefault="007C6174" w:rsidP="0045130E">
      <w:pPr>
        <w:spacing w:line="400" w:lineRule="exact"/>
        <w:jc w:val="right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-220980</wp:posOffset>
                </wp:positionV>
                <wp:extent cx="3261360" cy="3276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174" w:rsidRPr="007C6174" w:rsidRDefault="004044DB" w:rsidP="007C6174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いじめ問題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  <w:t>解決</w:t>
                            </w:r>
                            <w:r w:rsidR="004C3A3A"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の</w:t>
                            </w:r>
                            <w:r w:rsidR="004C3A3A"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</w:rPr>
                              <w:t>ための</w:t>
                            </w:r>
                            <w:r w:rsidR="004C3A3A"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「</w:t>
                            </w:r>
                            <w:r w:rsidR="007C6174" w:rsidRPr="007C6174"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</w:rPr>
                              <w:t>地域プログラム」配布資料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2pt;margin-top:-17.4pt;width:256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" filled="f" stroked="f" strokeweight="1pt">
                <v:textbox>
                  <w:txbxContent>
                    <w:p w:rsidR="007C6174" w:rsidRPr="007C6174" w:rsidRDefault="004044DB" w:rsidP="007C6174">
                      <w:pPr>
                        <w:jc w:val="center"/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いじめ問題</w:t>
                      </w:r>
                      <w:r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  <w:t>解決</w:t>
                      </w:r>
                      <w:r w:rsidR="004C3A3A"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の</w:t>
                      </w:r>
                      <w:r w:rsidR="004C3A3A">
                        <w:rPr>
                          <w:rFonts w:ascii="HGPｺﾞｼｯｸM" w:eastAsia="HGPｺﾞｼｯｸM" w:hAnsi="ＭＳ Ｐゴシック"/>
                          <w:color w:val="000000" w:themeColor="text1"/>
                        </w:rPr>
                        <w:t>ための</w:t>
                      </w:r>
                      <w:r w:rsidR="004C3A3A"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「</w:t>
                      </w:r>
                      <w:r w:rsidR="007C6174" w:rsidRPr="007C6174"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</w:rPr>
                        <w:t>地域プログラム」配布資料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</w:rPr>
        <w:t>○○</w:t>
      </w:r>
      <w:r w:rsidR="00B112A3">
        <w:rPr>
          <w:rFonts w:ascii="HGP創英角ｺﾞｼｯｸUB" w:eastAsia="HGP創英角ｺﾞｼｯｸUB" w:hAnsi="HGP創英角ｺﾞｼｯｸUB" w:hint="eastAsia"/>
          <w:sz w:val="32"/>
        </w:rPr>
        <w:t>立</w:t>
      </w:r>
      <w:r>
        <w:rPr>
          <w:rFonts w:ascii="HGP創英角ｺﾞｼｯｸUB" w:eastAsia="HGP創英角ｺﾞｼｯｸUB" w:hAnsi="HGP創英角ｺﾞｼｯｸUB" w:hint="eastAsia"/>
          <w:sz w:val="32"/>
        </w:rPr>
        <w:t>○○○</w:t>
      </w:r>
      <w:r w:rsidR="0045130E" w:rsidRPr="0045130E">
        <w:rPr>
          <w:rFonts w:ascii="HGP創英角ｺﾞｼｯｸUB" w:eastAsia="HGP創英角ｺﾞｼｯｸUB" w:hAnsi="HGP創英角ｺﾞｼｯｸUB" w:hint="eastAsia"/>
          <w:sz w:val="32"/>
        </w:rPr>
        <w:t>学校</w:t>
      </w:r>
    </w:p>
    <w:p w:rsidR="007914FB" w:rsidRDefault="007C6174" w:rsidP="0045130E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UDShinGoPro-Medium"/>
          <w:color w:val="9D0000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84878" wp14:editId="1990E8E8">
                <wp:simplePos x="0" y="0"/>
                <wp:positionH relativeFrom="margin">
                  <wp:posOffset>152400</wp:posOffset>
                </wp:positionH>
                <wp:positionV relativeFrom="paragraph">
                  <wp:posOffset>165100</wp:posOffset>
                </wp:positionV>
                <wp:extent cx="611886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5130E" w:rsidRPr="007C6174" w:rsidRDefault="007C6174" w:rsidP="0045130E">
                            <w:pPr>
                              <w:spacing w:line="7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1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共に</w:t>
                            </w:r>
                            <w:r w:rsidRPr="007C617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手を取り合おう</w:t>
                            </w:r>
                          </w:p>
                          <w:p w:rsidR="007C6174" w:rsidRPr="007C6174" w:rsidRDefault="007C6174" w:rsidP="007C6174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5B9BD5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17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B9BD5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－いじめを</w:t>
                            </w:r>
                            <w:r w:rsidRPr="007C617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5B9BD5" w:themeColor="accent1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生まない環境づくり－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84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2pt;margin-top:13pt;width:481.8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" filled="f" stroked="f">
                <v:textbox inset="5.85pt,.7pt,5.85pt,.7pt">
                  <w:txbxContent>
                    <w:p w:rsidR="0045130E" w:rsidRPr="007C6174" w:rsidRDefault="007C6174" w:rsidP="0045130E">
                      <w:pPr>
                        <w:spacing w:line="7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174">
                        <w:rPr>
                          <w:rFonts w:ascii="メイリオ" w:eastAsia="メイリオ" w:hAnsi="メイリオ" w:hint="eastAsia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共に</w:t>
                      </w:r>
                      <w:r w:rsidRPr="007C6174">
                        <w:rPr>
                          <w:rFonts w:ascii="メイリオ" w:eastAsia="メイリオ" w:hAnsi="メイリオ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手を取り合おう</w:t>
                      </w:r>
                    </w:p>
                    <w:p w:rsidR="007C6174" w:rsidRPr="007C6174" w:rsidRDefault="007C6174" w:rsidP="007C6174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hint="eastAsia"/>
                          <w:color w:val="5B9BD5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6174">
                        <w:rPr>
                          <w:rFonts w:ascii="メイリオ" w:eastAsia="メイリオ" w:hAnsi="メイリオ" w:hint="eastAsia"/>
                          <w:b/>
                          <w:bCs/>
                          <w:color w:val="5B9BD5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－いじめを</w:t>
                      </w:r>
                      <w:r w:rsidRPr="007C6174">
                        <w:rPr>
                          <w:rFonts w:ascii="メイリオ" w:eastAsia="メイリオ" w:hAnsi="メイリオ"/>
                          <w:b/>
                          <w:bCs/>
                          <w:color w:val="5B9BD5" w:themeColor="accent1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生まない環境づくり－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4FB" w:rsidRDefault="007914FB" w:rsidP="0045130E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UDShinGoPro-Medium"/>
          <w:color w:val="9D0000"/>
          <w:kern w:val="0"/>
          <w:sz w:val="36"/>
          <w:szCs w:val="36"/>
        </w:rPr>
      </w:pPr>
    </w:p>
    <w:p w:rsidR="004C3A3A" w:rsidRPr="004C3A3A" w:rsidRDefault="004C3A3A" w:rsidP="0045130E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UDShinGoPro-Medium"/>
          <w:color w:val="9D0000"/>
          <w:kern w:val="0"/>
          <w:sz w:val="24"/>
          <w:szCs w:val="36"/>
        </w:rPr>
      </w:pPr>
    </w:p>
    <w:p w:rsidR="0045130E" w:rsidRPr="0045130E" w:rsidRDefault="0045130E" w:rsidP="0045130E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UDShinGoPro-Medium"/>
          <w:color w:val="9D0000"/>
          <w:kern w:val="0"/>
          <w:sz w:val="24"/>
          <w:szCs w:val="24"/>
        </w:rPr>
      </w:pPr>
      <w:r w:rsidRPr="0045130E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いじめとは</w:t>
      </w:r>
      <w:r w:rsidRPr="0045130E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24"/>
          <w:szCs w:val="24"/>
        </w:rPr>
        <w:t xml:space="preserve">　【</w:t>
      </w:r>
      <w:r w:rsidR="003A16C0" w:rsidRPr="003A16C0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24"/>
          <w:szCs w:val="24"/>
        </w:rPr>
        <w:t>いじめ防止対策推進法</w:t>
      </w:r>
      <w:r w:rsidR="003A16C0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24"/>
          <w:szCs w:val="24"/>
        </w:rPr>
        <w:t xml:space="preserve">　</w:t>
      </w:r>
      <w:r w:rsidRPr="0045130E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24"/>
          <w:szCs w:val="24"/>
        </w:rPr>
        <w:t>第２条】</w:t>
      </w:r>
    </w:p>
    <w:p w:rsidR="0045130E" w:rsidRDefault="0045130E" w:rsidP="0045130E">
      <w:pPr>
        <w:autoSpaceDE w:val="0"/>
        <w:autoSpaceDN w:val="0"/>
        <w:adjustRightInd w:val="0"/>
        <w:jc w:val="left"/>
        <w:rPr>
          <w:rFonts w:ascii="HGPｺﾞｼｯｸM" w:eastAsia="HGPｺﾞｼｯｸM" w:cs="UDShinMGoPr6N-Light"/>
          <w:color w:val="231815"/>
          <w:kern w:val="0"/>
          <w:sz w:val="24"/>
          <w:szCs w:val="24"/>
        </w:rPr>
      </w:pPr>
      <w:r>
        <w:rPr>
          <w:rFonts w:ascii="UDShinMGoPr6N-Light" w:eastAsia="UDShinMGoPr6N-Light" w:cs="UDShinMGoPr6N-Light" w:hint="eastAsia"/>
          <w:color w:val="231815"/>
          <w:kern w:val="0"/>
          <w:sz w:val="24"/>
          <w:szCs w:val="24"/>
        </w:rPr>
        <w:t xml:space="preserve">　</w:t>
      </w:r>
      <w:r w:rsidR="003A16C0" w:rsidRPr="003A16C0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児童等に対して、当該児童等が在籍する学校に在籍している等当該児童等と</w:t>
      </w:r>
      <w:r w:rsidR="003A16C0" w:rsidRPr="00DE7692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  <w:u w:val="single"/>
        </w:rPr>
        <w:t>一定の人的関係にある他の児童等</w:t>
      </w:r>
      <w:r w:rsidR="003A16C0" w:rsidRPr="003A16C0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が行う</w:t>
      </w:r>
      <w:r w:rsidR="003A16C0" w:rsidRPr="00DE7692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  <w:u w:val="single"/>
        </w:rPr>
        <w:t>心理的又は物理的な影響を与える行為（インターネットを通じて行われるものを含む。）</w:t>
      </w:r>
      <w:r w:rsidR="003A16C0" w:rsidRPr="003A16C0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であって、当該</w:t>
      </w:r>
      <w:r w:rsidR="003A16C0" w:rsidRPr="00DE7692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  <w:u w:val="single"/>
        </w:rPr>
        <w:t>行為の対象となった児童等が心身の苦痛を感じているもの</w:t>
      </w:r>
      <w:r w:rsidR="003A16C0" w:rsidRPr="003A16C0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をい</w:t>
      </w:r>
      <w:r w:rsidRPr="0045130E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います。</w:t>
      </w:r>
    </w:p>
    <w:p w:rsidR="007914FB" w:rsidRPr="003837D7" w:rsidRDefault="007C6174" w:rsidP="0045130E">
      <w:pPr>
        <w:autoSpaceDE w:val="0"/>
        <w:autoSpaceDN w:val="0"/>
        <w:adjustRightInd w:val="0"/>
        <w:jc w:val="left"/>
        <w:rPr>
          <w:rFonts w:ascii="HGPｺﾞｼｯｸM" w:eastAsia="HGPｺﾞｼｯｸM" w:cs="UDShinMGoPr6N-Light"/>
          <w:color w:val="231815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cs="UDShinGoPro-Medium" w:hint="eastAsia"/>
          <w:noProof/>
          <w:color w:val="9D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66040</wp:posOffset>
                </wp:positionV>
                <wp:extent cx="2359025" cy="731520"/>
                <wp:effectExtent l="495300" t="0" r="22225" b="12573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731520"/>
                        </a:xfrm>
                        <a:prstGeom prst="wedgeRectCallout">
                          <a:avLst>
                            <a:gd name="adj1" fmla="val -69250"/>
                            <a:gd name="adj2" fmla="val 603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174" w:rsidRPr="007C6174" w:rsidRDefault="007C6174" w:rsidP="007C6174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C617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「</w:t>
                            </w:r>
                            <w:r w:rsidRPr="007C6174">
                              <w:rPr>
                                <w:rFonts w:ascii="メイリオ" w:eastAsia="メイリオ" w:hAnsi="メイリオ"/>
                                <w:b/>
                              </w:rPr>
                              <w:t>いじめ」に対す</w:t>
                            </w:r>
                            <w:r w:rsidRPr="007C617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る、</w:t>
                            </w:r>
                            <w:r w:rsidRPr="007C6174">
                              <w:rPr>
                                <w:rFonts w:ascii="メイリオ" w:eastAsia="メイリオ" w:hAnsi="メイリオ"/>
                                <w:b/>
                              </w:rPr>
                              <w:t>学校の基本的な考え方</w:t>
                            </w:r>
                            <w:r w:rsidRPr="007C617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や姿勢に</w:t>
                            </w:r>
                            <w:r w:rsidRPr="007C6174">
                              <w:rPr>
                                <w:rFonts w:ascii="メイリオ" w:eastAsia="メイリオ" w:hAnsi="メイリオ"/>
                                <w:b/>
                              </w:rPr>
                              <w:t>ついて、学校いじめ防止基本方針を基に</w:t>
                            </w:r>
                            <w:r w:rsidRPr="007C6174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記入する</w:t>
                            </w:r>
                            <w:r w:rsidRPr="007C6174">
                              <w:rPr>
                                <w:rFonts w:ascii="メイリオ" w:eastAsia="メイリオ" w:hAnsi="メイリオ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margin-left:342pt;margin-top:5.2pt;width:185.7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" adj="-4158,23825" fillcolor="#5b9bd5 [3204]" strokecolor="#1f4d78 [1604]" strokeweight="1pt">
                <v:textbox>
                  <w:txbxContent>
                    <w:p w:rsidR="007C6174" w:rsidRPr="007C6174" w:rsidRDefault="007C6174" w:rsidP="007C6174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b/>
                        </w:rPr>
                      </w:pPr>
                      <w:r w:rsidRPr="007C6174">
                        <w:rPr>
                          <w:rFonts w:ascii="メイリオ" w:eastAsia="メイリオ" w:hAnsi="メイリオ" w:hint="eastAsia"/>
                          <w:b/>
                        </w:rPr>
                        <w:t>「</w:t>
                      </w:r>
                      <w:r w:rsidRPr="007C6174">
                        <w:rPr>
                          <w:rFonts w:ascii="メイリオ" w:eastAsia="メイリオ" w:hAnsi="メイリオ"/>
                          <w:b/>
                        </w:rPr>
                        <w:t>いじめ」に対す</w:t>
                      </w:r>
                      <w:r w:rsidRPr="007C6174">
                        <w:rPr>
                          <w:rFonts w:ascii="メイリオ" w:eastAsia="メイリオ" w:hAnsi="メイリオ" w:hint="eastAsia"/>
                          <w:b/>
                        </w:rPr>
                        <w:t>る、</w:t>
                      </w:r>
                      <w:r w:rsidRPr="007C6174">
                        <w:rPr>
                          <w:rFonts w:ascii="メイリオ" w:eastAsia="メイリオ" w:hAnsi="メイリオ"/>
                          <w:b/>
                        </w:rPr>
                        <w:t>学校の基本的な考え方</w:t>
                      </w:r>
                      <w:r w:rsidRPr="007C6174">
                        <w:rPr>
                          <w:rFonts w:ascii="メイリオ" w:eastAsia="メイリオ" w:hAnsi="メイリオ" w:hint="eastAsia"/>
                          <w:b/>
                        </w:rPr>
                        <w:t>や姿勢に</w:t>
                      </w:r>
                      <w:r w:rsidRPr="007C6174">
                        <w:rPr>
                          <w:rFonts w:ascii="メイリオ" w:eastAsia="メイリオ" w:hAnsi="メイリオ"/>
                          <w:b/>
                        </w:rPr>
                        <w:t>ついて、学校いじめ防止基本方針を基に</w:t>
                      </w:r>
                      <w:r w:rsidRPr="007C6174">
                        <w:rPr>
                          <w:rFonts w:ascii="メイリオ" w:eastAsia="メイリオ" w:hAnsi="メイリオ" w:hint="eastAsia"/>
                          <w:b/>
                        </w:rPr>
                        <w:t>記入する</w:t>
                      </w:r>
                      <w:r w:rsidRPr="007C6174">
                        <w:rPr>
                          <w:rFonts w:ascii="メイリオ" w:eastAsia="メイリオ" w:hAnsi="メイリオ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914FB" w:rsidRPr="0045130E" w:rsidRDefault="007C6174" w:rsidP="007914F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UDShinGoPro-Medium"/>
          <w:color w:val="9D0000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○○</w:t>
      </w:r>
      <w:r w:rsidR="00B8597A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立</w:t>
      </w:r>
      <w:r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○○○</w:t>
      </w:r>
      <w:r w:rsidR="007914FB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学校</w:t>
      </w:r>
      <w:r w:rsidR="00B8597A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 xml:space="preserve"> </w:t>
      </w:r>
      <w:r w:rsidR="007914FB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いじめ防止基本方針</w:t>
      </w:r>
    </w:p>
    <w:p w:rsidR="00DE7692" w:rsidRPr="00DE7692" w:rsidRDefault="007C6174" w:rsidP="00952049">
      <w:pPr>
        <w:autoSpaceDE w:val="0"/>
        <w:autoSpaceDN w:val="0"/>
        <w:adjustRightInd w:val="0"/>
        <w:jc w:val="left"/>
        <w:rPr>
          <w:rFonts w:ascii="HGS創英角ｺﾞｼｯｸUB" w:eastAsia="HGS創英角ｺﾞｼｯｸUB" w:hAnsi="HGS創英角ｺﾞｼｯｸUB" w:cs="UDShinMGoPr6N-Light"/>
          <w:color w:val="231815"/>
          <w:kern w:val="0"/>
          <w:sz w:val="24"/>
          <w:szCs w:val="24"/>
        </w:rPr>
      </w:pPr>
      <w:r>
        <w:rPr>
          <w:rFonts w:ascii="HGPｺﾞｼｯｸM" w:eastAsia="HGPｺﾞｼｯｸM" w:cs="UDShinMGoPr6N-Light" w:hint="eastAsia"/>
          <w:b/>
          <w:noProof/>
          <w:color w:val="231815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203200</wp:posOffset>
                </wp:positionV>
                <wp:extent cx="6771005" cy="944880"/>
                <wp:effectExtent l="0" t="0" r="1079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005" cy="94488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C403" id="正方形/長方形 3" o:spid="_x0000_s1026" style="position:absolute;left:0;text-align:left;margin-left:-5.4pt;margin-top:16pt;width:533.15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" filled="f" strokecolor="#1f4d78 [1604]" strokeweight="1pt">
                <v:stroke dashstyle="dash"/>
              </v:rect>
            </w:pict>
          </mc:Fallback>
        </mc:AlternateContent>
      </w:r>
      <w:r w:rsidR="00DE7692" w:rsidRPr="00DE7692">
        <w:rPr>
          <w:rFonts w:ascii="HGS創英角ｺﾞｼｯｸUB" w:eastAsia="HGS創英角ｺﾞｼｯｸUB" w:hAnsi="HGS創英角ｺﾞｼｯｸUB" w:cs="UDShinMGoPr6N-Light" w:hint="eastAsia"/>
          <w:color w:val="231815"/>
          <w:kern w:val="0"/>
          <w:sz w:val="24"/>
          <w:szCs w:val="24"/>
        </w:rPr>
        <w:t>〔学校の基本的な考え方〕</w:t>
      </w:r>
    </w:p>
    <w:p w:rsidR="00DE7692" w:rsidRPr="007C6174" w:rsidRDefault="007C6174" w:rsidP="007C617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C6174">
        <w:rPr>
          <w:rFonts w:ascii="HG丸ｺﾞｼｯｸM-PRO" w:eastAsia="HG丸ｺﾞｼｯｸM-PRO" w:hAnsi="HG丸ｺﾞｼｯｸM-PRO" w:cs="UDShinMGoPr6N-Light" w:hint="eastAsia"/>
          <w:b/>
          <w:color w:val="231815"/>
          <w:kern w:val="0"/>
          <w:sz w:val="24"/>
          <w:szCs w:val="24"/>
          <w:u w:val="single"/>
        </w:rPr>
        <w:t xml:space="preserve">（例）　</w:t>
      </w:r>
      <w:r w:rsidR="00B8597A" w:rsidRPr="007C6174">
        <w:rPr>
          <w:rFonts w:ascii="HG丸ｺﾞｼｯｸM-PRO" w:eastAsia="HG丸ｺﾞｼｯｸM-PRO" w:hAnsi="HG丸ｺﾞｼｯｸM-PRO" w:cs="UDShinMGoPr6N-Light" w:hint="eastAsia"/>
          <w:b/>
          <w:color w:val="231815"/>
          <w:kern w:val="0"/>
          <w:sz w:val="24"/>
          <w:szCs w:val="24"/>
          <w:u w:val="single"/>
        </w:rPr>
        <w:t>「いじめ</w:t>
      </w:r>
      <w:r w:rsidR="00952049" w:rsidRPr="007C6174">
        <w:rPr>
          <w:rFonts w:ascii="HG丸ｺﾞｼｯｸM-PRO" w:eastAsia="HG丸ｺﾞｼｯｸM-PRO" w:hAnsi="HG丸ｺﾞｼｯｸM-PRO" w:cs="UDShinMGoPr6N-Light" w:hint="eastAsia"/>
          <w:b/>
          <w:color w:val="231815"/>
          <w:kern w:val="0"/>
          <w:sz w:val="24"/>
          <w:szCs w:val="24"/>
          <w:u w:val="single"/>
        </w:rPr>
        <w:t>は、どのような社会にあっても許されない人権侵害である」</w:t>
      </w:r>
      <w:r w:rsidR="00952049" w:rsidRPr="007C6174">
        <w:rPr>
          <w:rFonts w:ascii="HG丸ｺﾞｼｯｸM-PRO" w:eastAsia="HG丸ｺﾞｼｯｸM-PRO" w:hAnsi="HG丸ｺﾞｼｯｸM-PRO" w:hint="eastAsia"/>
          <w:sz w:val="24"/>
          <w:szCs w:val="24"/>
        </w:rPr>
        <w:t>という考えの下、</w:t>
      </w:r>
      <w:r w:rsidR="00952049" w:rsidRPr="007C61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いかなる理由があってもいじめを許さないという姿勢</w:t>
      </w:r>
      <w:r w:rsidR="00952049" w:rsidRPr="007C6174">
        <w:rPr>
          <w:rFonts w:ascii="HG丸ｺﾞｼｯｸM-PRO" w:eastAsia="HG丸ｺﾞｼｯｸM-PRO" w:hAnsi="HG丸ｺﾞｼｯｸM-PRO" w:hint="eastAsia"/>
          <w:sz w:val="24"/>
          <w:szCs w:val="24"/>
        </w:rPr>
        <w:t>で指導にあた</w:t>
      </w:r>
      <w:r w:rsidR="00DE7692" w:rsidRPr="007C6174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</w:p>
    <w:p w:rsidR="007914FB" w:rsidRPr="007C6174" w:rsidRDefault="00952049" w:rsidP="00DE7692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C61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いじめはすべての学校に起こり</w:t>
      </w:r>
      <w:r w:rsidR="00004D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得る</w:t>
      </w:r>
      <w:r w:rsidRPr="007C61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問題</w:t>
      </w:r>
      <w:r w:rsidRPr="007C6174">
        <w:rPr>
          <w:rFonts w:ascii="HG丸ｺﾞｼｯｸM-PRO" w:eastAsia="HG丸ｺﾞｼｯｸM-PRO" w:hAnsi="HG丸ｺﾞｼｯｸM-PRO" w:hint="eastAsia"/>
          <w:sz w:val="24"/>
          <w:szCs w:val="24"/>
        </w:rPr>
        <w:t>であることを踏まえ、いじめの未然防止、早期発見・早期対応にあたり、教員の感性を高め、</w:t>
      </w:r>
      <w:r w:rsidRPr="007C617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家庭・地域と連携しながらいじめ根絶を目指す</w:t>
      </w:r>
      <w:r w:rsidRPr="007C617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465E7" w:rsidRDefault="001465E7" w:rsidP="0045130E">
      <w:pPr>
        <w:autoSpaceDE w:val="0"/>
        <w:autoSpaceDN w:val="0"/>
        <w:adjustRightInd w:val="0"/>
        <w:jc w:val="left"/>
        <w:rPr>
          <w:rFonts w:ascii="HGPｺﾞｼｯｸM" w:eastAsia="HGPｺﾞｼｯｸM"/>
        </w:rPr>
      </w:pPr>
      <w:r>
        <w:rPr>
          <w:rFonts w:ascii="HGP創英角ｺﾞｼｯｸUB" w:eastAsia="HGP創英角ｺﾞｼｯｸUB" w:hAnsi="HGP創英角ｺﾞｼｯｸUB" w:cs="UDShinGoPro-Medium" w:hint="eastAsia"/>
          <w:noProof/>
          <w:color w:val="9D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00487" wp14:editId="7FBA87F1">
                <wp:simplePos x="0" y="0"/>
                <wp:positionH relativeFrom="column">
                  <wp:posOffset>3070860</wp:posOffset>
                </wp:positionH>
                <wp:positionV relativeFrom="paragraph">
                  <wp:posOffset>111760</wp:posOffset>
                </wp:positionV>
                <wp:extent cx="3654425" cy="731520"/>
                <wp:effectExtent l="514350" t="0" r="22225" b="6858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4425" cy="731520"/>
                        </a:xfrm>
                        <a:prstGeom prst="wedgeRectCallout">
                          <a:avLst>
                            <a:gd name="adj1" fmla="val -63023"/>
                            <a:gd name="adj2" fmla="val 550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5E7" w:rsidRPr="007C6174" w:rsidRDefault="001465E7" w:rsidP="001465E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いじめの未然防止の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取組として、どのようなことを行っているかについて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具体的に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紹介する。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いじめの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早期発見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早期対応も同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じように示す。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004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margin-left:241.8pt;margin-top:8.8pt;width:287.75pt;height:5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" adj="-2813,22700" fillcolor="#5b9bd5 [3204]" strokecolor="#1f4d78 [1604]" strokeweight="1pt">
                <v:textbox>
                  <w:txbxContent>
                    <w:p w:rsidR="001465E7" w:rsidRPr="007C6174" w:rsidRDefault="001465E7" w:rsidP="001465E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いじめの未然防止の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取組として、どのようなことを行っているかについて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具体的に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紹介する。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いじめの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早期発見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早期対応も同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じように示す。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914FB" w:rsidRPr="00631AB3" w:rsidRDefault="007914FB" w:rsidP="0045130E">
      <w:pPr>
        <w:autoSpaceDE w:val="0"/>
        <w:autoSpaceDN w:val="0"/>
        <w:adjustRightInd w:val="0"/>
        <w:jc w:val="left"/>
        <w:rPr>
          <w:rFonts w:ascii="HGPｺﾞｼｯｸM" w:eastAsia="HGPｺﾞｼｯｸM"/>
        </w:rPr>
      </w:pPr>
    </w:p>
    <w:p w:rsidR="007914FB" w:rsidRPr="0045130E" w:rsidRDefault="001465E7" w:rsidP="007914FB">
      <w:pPr>
        <w:autoSpaceDE w:val="0"/>
        <w:autoSpaceDN w:val="0"/>
        <w:adjustRightInd w:val="0"/>
        <w:jc w:val="left"/>
        <w:rPr>
          <w:rFonts w:ascii="HGP創英角ｺﾞｼｯｸUB" w:eastAsia="HGP創英角ｺﾞｼｯｸUB" w:hAnsi="HGP創英角ｺﾞｼｯｸUB" w:cs="UDShinGoPro-Medium"/>
          <w:color w:val="9D0000"/>
          <w:kern w:val="0"/>
          <w:sz w:val="24"/>
          <w:szCs w:val="24"/>
        </w:rPr>
      </w:pPr>
      <w:r>
        <w:rPr>
          <w:rFonts w:ascii="HGPｺﾞｼｯｸM" w:eastAsia="HGPｺﾞｼｯｸM" w:cs="UDShinMGoPr6N-Light" w:hint="eastAsia"/>
          <w:b/>
          <w:noProof/>
          <w:color w:val="231815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1E3EB" wp14:editId="4CC16452">
                <wp:simplePos x="0" y="0"/>
                <wp:positionH relativeFrom="column">
                  <wp:posOffset>-68580</wp:posOffset>
                </wp:positionH>
                <wp:positionV relativeFrom="paragraph">
                  <wp:posOffset>454660</wp:posOffset>
                </wp:positionV>
                <wp:extent cx="6771005" cy="3756660"/>
                <wp:effectExtent l="0" t="0" r="1079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005" cy="375666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99284" id="正方形/長方形 6" o:spid="_x0000_s1026" style="position:absolute;left:0;text-align:left;margin-left:-5.4pt;margin-top:35.8pt;width:533.15pt;height:29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  <w:r w:rsidR="007914FB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いじめ</w:t>
      </w:r>
      <w:r w:rsidR="003073CA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の未然防止</w:t>
      </w:r>
    </w:p>
    <w:p w:rsidR="007914FB" w:rsidRPr="001465E7" w:rsidRDefault="001465E7" w:rsidP="007914F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UDShinMGoPr6N-Light"/>
          <w:color w:val="231815"/>
          <w:kern w:val="0"/>
          <w:sz w:val="24"/>
          <w:szCs w:val="24"/>
        </w:rPr>
      </w:pPr>
      <w:r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（例）</w:t>
      </w:r>
      <w:r w:rsidR="003E2D01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 xml:space="preserve">　</w:t>
      </w:r>
      <w:r w:rsidR="00952049" w:rsidRPr="001465E7">
        <w:rPr>
          <w:rFonts w:ascii="HG丸ｺﾞｼｯｸM-PRO" w:eastAsia="HG丸ｺﾞｼｯｸM-PRO" w:hAnsi="HG丸ｺﾞｼｯｸM-PRO" w:cs="UDShinMGoPr6N-Light" w:hint="eastAsia"/>
          <w:color w:val="231815"/>
          <w:kern w:val="0"/>
          <w:sz w:val="24"/>
          <w:szCs w:val="24"/>
        </w:rPr>
        <w:t>全ての生徒が安心・安全に学校生活が送ることができるように、規律正しい態度で授業や行事に主体的に参加・活躍できる学校づくりを進めていきます。</w:t>
      </w:r>
    </w:p>
    <w:p w:rsidR="000E32D5" w:rsidRDefault="000E32D5" w:rsidP="007914FB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  <w:sz w:val="24"/>
          <w:szCs w:val="24"/>
        </w:rPr>
      </w:pPr>
      <w:bookmarkStart w:id="0" w:name="_GoBack"/>
      <w:bookmarkEnd w:id="0"/>
    </w:p>
    <w:p w:rsidR="003837D7" w:rsidRPr="008F40E5" w:rsidRDefault="008F40E5" w:rsidP="003837D7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8F40E5">
        <w:rPr>
          <w:rFonts w:ascii="HG丸ｺﾞｼｯｸM-PRO" w:eastAsia="HG丸ｺﾞｼｯｸM-PRO" w:hAnsi="HG丸ｺﾞｼｯｸM-PRO" w:hint="eastAsia"/>
          <w:bdr w:val="single" w:sz="4" w:space="0" w:color="auto"/>
        </w:rPr>
        <w:t>生徒に対して</w:t>
      </w:r>
    </w:p>
    <w:p w:rsidR="008F40E5" w:rsidRDefault="008F40E5" w:rsidP="008F40E5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 w:rsidRPr="004975B6">
        <w:rPr>
          <w:rFonts w:ascii="HG丸ｺﾞｼｯｸM-PRO" w:eastAsia="HG丸ｺﾞｼｯｸM-PRO" w:hAnsi="HG丸ｺﾞｼｯｸM-PRO" w:hint="eastAsia"/>
          <w:b/>
        </w:rPr>
        <w:t>・</w:t>
      </w:r>
      <w:r w:rsidR="00EF1C53">
        <w:rPr>
          <w:rFonts w:ascii="HG丸ｺﾞｼｯｸM-PRO" w:eastAsia="HG丸ｺﾞｼｯｸM-PRO" w:hAnsi="HG丸ｺﾞｼｯｸM-PRO" w:hint="eastAsia"/>
          <w:b/>
        </w:rPr>
        <w:t>全ての生徒が参加・活躍できる授業づくり</w:t>
      </w:r>
    </w:p>
    <w:p w:rsidR="00A43048" w:rsidRDefault="00A43048" w:rsidP="008F40E5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・「いじめに関する授業」を各学期１回ずつ実施</w:t>
      </w:r>
    </w:p>
    <w:p w:rsidR="00FA121F" w:rsidRDefault="00FA121F" w:rsidP="008F40E5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・いじめのない学校生活を主体的につくろうと考え、行動する土壌づくり</w:t>
      </w:r>
    </w:p>
    <w:p w:rsidR="00FA121F" w:rsidRDefault="00FA121F" w:rsidP="008F40E5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</w:p>
    <w:p w:rsidR="00A43048" w:rsidRPr="008F40E5" w:rsidRDefault="00A43048" w:rsidP="00A43048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教員として</w:t>
      </w:r>
    </w:p>
    <w:p w:rsidR="00A43048" w:rsidRDefault="00A43048" w:rsidP="00A43048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・授業改善のため</w:t>
      </w:r>
      <w:r w:rsidR="00FA121F">
        <w:rPr>
          <w:rFonts w:ascii="HG丸ｺﾞｼｯｸM-PRO" w:eastAsia="HG丸ｺﾞｼｯｸM-PRO" w:hAnsi="HG丸ｺﾞｼｯｸM-PRO" w:hint="eastAsia"/>
          <w:b/>
        </w:rPr>
        <w:t>の</w:t>
      </w:r>
      <w:r>
        <w:rPr>
          <w:rFonts w:ascii="HG丸ｺﾞｼｯｸM-PRO" w:eastAsia="HG丸ｺﾞｼｯｸM-PRO" w:hAnsi="HG丸ｺﾞｼｯｸM-PRO" w:hint="eastAsia"/>
          <w:b/>
        </w:rPr>
        <w:t>授業の相互参観</w:t>
      </w:r>
    </w:p>
    <w:p w:rsidR="00A43048" w:rsidRDefault="00A43048" w:rsidP="00A43048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・教師の不適切な言動や態度がいじめを</w:t>
      </w:r>
      <w:r w:rsidR="00FA121F">
        <w:rPr>
          <w:rFonts w:ascii="HG丸ｺﾞｼｯｸM-PRO" w:eastAsia="HG丸ｺﾞｼｯｸM-PRO" w:hAnsi="HG丸ｺﾞｼｯｸM-PRO" w:hint="eastAsia"/>
          <w:b/>
        </w:rPr>
        <w:t>助長したりすることへの理解</w:t>
      </w:r>
    </w:p>
    <w:p w:rsidR="00FA121F" w:rsidRDefault="00FA121F" w:rsidP="00A43048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</w:p>
    <w:p w:rsidR="00EF1C53" w:rsidRPr="008F40E5" w:rsidRDefault="00EF1C53" w:rsidP="00EF1C5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学校として</w:t>
      </w:r>
    </w:p>
    <w:p w:rsidR="00FA121F" w:rsidRDefault="00EF1C53" w:rsidP="00EF1C53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 w:rsidRPr="004975B6">
        <w:rPr>
          <w:rFonts w:ascii="HG丸ｺﾞｼｯｸM-PRO" w:eastAsia="HG丸ｺﾞｼｯｸM-PRO" w:hAnsi="HG丸ｺﾞｼｯｸM-PRO" w:hint="eastAsia"/>
          <w:b/>
        </w:rPr>
        <w:t>・</w:t>
      </w:r>
      <w:r w:rsidR="00FA121F">
        <w:rPr>
          <w:rFonts w:ascii="HG丸ｺﾞｼｯｸM-PRO" w:eastAsia="HG丸ｺﾞｼｯｸM-PRO" w:hAnsi="HG丸ｺﾞｼｯｸM-PRO" w:hint="eastAsia"/>
          <w:b/>
        </w:rPr>
        <w:t>小中学校間の連携の充実、積極的な情報連携</w:t>
      </w:r>
    </w:p>
    <w:p w:rsidR="00EF1C53" w:rsidRDefault="00FA121F" w:rsidP="00EF1C53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・いじめの兆候に対する、速やかな</w:t>
      </w:r>
      <w:r w:rsidR="00EF1C53">
        <w:rPr>
          <w:rFonts w:ascii="HG丸ｺﾞｼｯｸM-PRO" w:eastAsia="HG丸ｺﾞｼｯｸM-PRO" w:hAnsi="HG丸ｺﾞｼｯｸM-PRO" w:hint="eastAsia"/>
          <w:b/>
        </w:rPr>
        <w:t>情報共有</w:t>
      </w:r>
    </w:p>
    <w:p w:rsidR="00FA121F" w:rsidRDefault="004044DB" w:rsidP="00FA121F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・保護者会や学校便り</w:t>
      </w:r>
      <w:r w:rsidR="00FA121F">
        <w:rPr>
          <w:rFonts w:ascii="HG丸ｺﾞｼｯｸM-PRO" w:eastAsia="HG丸ｺﾞｼｯｸM-PRO" w:hAnsi="HG丸ｺﾞｼｯｸM-PRO" w:hint="eastAsia"/>
          <w:b/>
        </w:rPr>
        <w:t>等を通じた、保護者・地域の意識啓発</w:t>
      </w:r>
    </w:p>
    <w:p w:rsidR="00FA121F" w:rsidRDefault="00FA121F" w:rsidP="00FA121F">
      <w:pPr>
        <w:rPr>
          <w:rFonts w:ascii="HG丸ｺﾞｼｯｸM-PRO" w:eastAsia="HG丸ｺﾞｼｯｸM-PRO" w:hAnsi="HG丸ｺﾞｼｯｸM-PRO"/>
          <w:b/>
        </w:rPr>
      </w:pPr>
    </w:p>
    <w:p w:rsidR="00FA121F" w:rsidRDefault="00FA121F" w:rsidP="00FA121F">
      <w:pPr>
        <w:rPr>
          <w:rFonts w:ascii="HGP創英角ｺﾞｼｯｸUB" w:eastAsia="HGP創英角ｺﾞｼｯｸUB" w:hAnsi="HGP創英角ｺﾞｼｯｸUB" w:cs="UDShinGoPro-Medium"/>
          <w:color w:val="9D0000"/>
          <w:kern w:val="0"/>
          <w:sz w:val="36"/>
          <w:szCs w:val="36"/>
        </w:rPr>
      </w:pPr>
      <w:r>
        <w:rPr>
          <w:rFonts w:ascii="HGP創英角ｺﾞｼｯｸUB" w:eastAsia="HGP創英角ｺﾞｼｯｸUB" w:hAnsi="HGP創英角ｺﾞｼｯｸUB" w:cs="UDShinGoPro-Medium"/>
          <w:color w:val="9D0000"/>
          <w:kern w:val="0"/>
          <w:sz w:val="36"/>
          <w:szCs w:val="36"/>
        </w:rPr>
        <w:br w:type="page"/>
      </w:r>
    </w:p>
    <w:p w:rsidR="003837D7" w:rsidRPr="00FA121F" w:rsidRDefault="001465E7" w:rsidP="00FA121F">
      <w:pPr>
        <w:rPr>
          <w:rFonts w:ascii="HG丸ｺﾞｼｯｸM-PRO" w:eastAsia="HG丸ｺﾞｼｯｸM-PRO" w:hAnsi="HG丸ｺﾞｼｯｸM-PRO"/>
          <w:b/>
        </w:rPr>
      </w:pPr>
      <w:r>
        <w:rPr>
          <w:rFonts w:ascii="HGPｺﾞｼｯｸM" w:eastAsia="HGPｺﾞｼｯｸM" w:cs="UDShinMGoPr6N-Light" w:hint="eastAsia"/>
          <w:b/>
          <w:noProof/>
          <w:color w:val="231815"/>
          <w:kern w:val="0"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B8FC9" wp14:editId="58D7F9F2">
                <wp:simplePos x="0" y="0"/>
                <wp:positionH relativeFrom="column">
                  <wp:posOffset>-83820</wp:posOffset>
                </wp:positionH>
                <wp:positionV relativeFrom="paragraph">
                  <wp:posOffset>411480</wp:posOffset>
                </wp:positionV>
                <wp:extent cx="6854825" cy="12954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4825" cy="12954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ECEE9" id="正方形/長方形 8" o:spid="_x0000_s1026" style="position:absolute;left:0;text-align:left;margin-left:-6.6pt;margin-top:32.4pt;width:539.7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  <w:r w:rsidR="003837D7"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いじめの早期発見</w:t>
      </w:r>
      <w:r>
        <w:rPr>
          <w:rFonts w:ascii="HGP創英角ｺﾞｼｯｸUB" w:eastAsia="HGP創英角ｺﾞｼｯｸUB" w:hAnsi="HGP創英角ｺﾞｼｯｸUB" w:cs="UDShinGoPro-Medium" w:hint="eastAsia"/>
          <w:color w:val="9D0000"/>
          <w:kern w:val="0"/>
          <w:sz w:val="36"/>
          <w:szCs w:val="36"/>
        </w:rPr>
        <w:t>・早期対応</w:t>
      </w:r>
    </w:p>
    <w:p w:rsidR="003837D7" w:rsidRDefault="003E2D01" w:rsidP="00D90E8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 xml:space="preserve">（例）　</w:t>
      </w:r>
      <w:r w:rsidR="003837D7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いじめの早期発見に向けて、組織</w:t>
      </w:r>
      <w:r w:rsidR="00FA121F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的に「</w:t>
      </w:r>
      <w:r w:rsidR="004044DB">
        <w:rPr>
          <w:rFonts w:ascii="HGPｺﾞｼｯｸM" w:eastAsia="HGPｺﾞｼｯｸM" w:cs="UDShinMGoPr6N-Light" w:hint="eastAsia"/>
          <w:color w:val="231815"/>
          <w:kern w:val="0"/>
          <w:sz w:val="24"/>
          <w:szCs w:val="24"/>
        </w:rPr>
        <w:t>学校いじめ対策委員会</w:t>
      </w:r>
      <w:r w:rsidR="003837D7">
        <w:rPr>
          <w:rFonts w:ascii="HG丸ｺﾞｼｯｸM-PRO" w:eastAsia="HG丸ｺﾞｼｯｸM-PRO" w:hAnsi="HG丸ｺﾞｼｯｸM-PRO" w:hint="eastAsia"/>
          <w:sz w:val="22"/>
        </w:rPr>
        <w:t>」を核として対応していきます</w:t>
      </w:r>
      <w:r w:rsidR="003837D7" w:rsidRPr="00ED57D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E32D5" w:rsidRDefault="000E32D5" w:rsidP="00D90E80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2"/>
        </w:rPr>
      </w:pPr>
    </w:p>
    <w:p w:rsidR="00192E83" w:rsidRDefault="00192E83" w:rsidP="00192E83">
      <w:pPr>
        <w:ind w:leftChars="100" w:left="3105" w:hangingChars="1373" w:hanging="2895"/>
        <w:rPr>
          <w:rFonts w:ascii="HG丸ｺﾞｼｯｸM-PRO" w:eastAsia="HG丸ｺﾞｼｯｸM-PRO" w:hAnsi="HG丸ｺﾞｼｯｸM-PRO"/>
          <w:b/>
        </w:rPr>
      </w:pPr>
      <w:r w:rsidRPr="004975B6">
        <w:rPr>
          <w:rFonts w:ascii="HG丸ｺﾞｼｯｸM-PRO" w:eastAsia="HG丸ｺﾞｼｯｸM-PRO" w:hAnsi="HG丸ｺﾞｼｯｸM-PRO" w:hint="eastAsia"/>
          <w:b/>
        </w:rPr>
        <w:t>・</w:t>
      </w:r>
      <w:r w:rsidR="00B50182" w:rsidRPr="00B50182">
        <w:rPr>
          <w:rFonts w:ascii="HG丸ｺﾞｼｯｸM-PRO" w:eastAsia="HG丸ｺﾞｼｯｸM-PRO" w:hAnsi="HG丸ｺﾞｼｯｸM-PRO" w:hint="eastAsia"/>
          <w:b/>
        </w:rPr>
        <w:t>年間３回のいじめの実態把握</w:t>
      </w:r>
      <w:r w:rsidR="00FA121F">
        <w:rPr>
          <w:rFonts w:ascii="HG丸ｺﾞｼｯｸM-PRO" w:eastAsia="HG丸ｺﾞｼｯｸM-PRO" w:hAnsi="HG丸ｺﾞｼｯｸM-PRO" w:hint="eastAsia"/>
          <w:b/>
        </w:rPr>
        <w:t>のための調査及び個別面談を</w:t>
      </w:r>
      <w:r w:rsidR="00B50182" w:rsidRPr="00B50182">
        <w:rPr>
          <w:rFonts w:ascii="HG丸ｺﾞｼｯｸM-PRO" w:eastAsia="HG丸ｺﾞｼｯｸM-PRO" w:hAnsi="HG丸ｺﾞｼｯｸM-PRO" w:hint="eastAsia"/>
          <w:b/>
        </w:rPr>
        <w:t>実施</w:t>
      </w:r>
    </w:p>
    <w:p w:rsidR="00192E83" w:rsidRDefault="00192E83" w:rsidP="00FA121F">
      <w:pPr>
        <w:ind w:leftChars="100" w:left="425" w:hangingChars="102" w:hanging="21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</w:t>
      </w:r>
      <w:r w:rsidR="00B50182" w:rsidRPr="00B50182">
        <w:rPr>
          <w:rFonts w:ascii="HG丸ｺﾞｼｯｸM-PRO" w:eastAsia="HG丸ｺﾞｼｯｸM-PRO" w:hAnsi="HG丸ｺﾞｼｯｸM-PRO" w:hint="eastAsia"/>
          <w:b/>
        </w:rPr>
        <w:t>生徒の「気になる変化」、「気になる行為」について</w:t>
      </w:r>
      <w:r w:rsidR="00B50182" w:rsidRPr="00B50182">
        <w:rPr>
          <w:rFonts w:ascii="HG丸ｺﾞｼｯｸM-PRO" w:eastAsia="HG丸ｺﾞｼｯｸM-PRO" w:hAnsi="HG丸ｺﾞｼｯｸM-PRO"/>
          <w:b/>
        </w:rPr>
        <w:t>職員全員が共有</w:t>
      </w:r>
    </w:p>
    <w:p w:rsidR="00FA121F" w:rsidRDefault="00227696" w:rsidP="00FA121F">
      <w:pPr>
        <w:ind w:leftChars="100" w:left="425" w:hangingChars="102" w:hanging="21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・スクールカウンセラーによる新入生一斉</w:t>
      </w:r>
      <w:r w:rsidR="00FA121F">
        <w:rPr>
          <w:rFonts w:ascii="HG丸ｺﾞｼｯｸM-PRO" w:eastAsia="HG丸ｺﾞｼｯｸM-PRO" w:hAnsi="HG丸ｺﾞｼｯｸM-PRO" w:hint="eastAsia"/>
          <w:b/>
        </w:rPr>
        <w:t>面談の実施</w:t>
      </w:r>
    </w:p>
    <w:p w:rsidR="00FA121F" w:rsidRDefault="00FA121F" w:rsidP="00FA121F">
      <w:pPr>
        <w:ind w:leftChars="100" w:left="425" w:hangingChars="102" w:hanging="215"/>
        <w:rPr>
          <w:rFonts w:ascii="HG丸ｺﾞｼｯｸM-PRO" w:eastAsia="HG丸ｺﾞｼｯｸM-PRO" w:hAnsi="HG丸ｺﾞｼｯｸM-PRO"/>
          <w:b/>
        </w:rPr>
      </w:pPr>
    </w:p>
    <w:p w:rsidR="003837D7" w:rsidRPr="00192E83" w:rsidRDefault="004044DB" w:rsidP="00192E83">
      <w:pPr>
        <w:ind w:leftChars="100" w:left="5153" w:hangingChars="1373" w:hanging="4943"/>
        <w:rPr>
          <w:rFonts w:ascii="HG丸ｺﾞｼｯｸM-PRO" w:eastAsia="HG丸ｺﾞｼｯｸM-PRO" w:hAnsi="HG丸ｺﾞｼｯｸM-PRO"/>
          <w:b/>
        </w:rPr>
      </w:pPr>
      <w:r>
        <w:rPr>
          <w:rFonts w:ascii="HGP創英角ｺﾞｼｯｸUB" w:eastAsia="HGP創英角ｺﾞｼｯｸUB" w:hAnsi="HGP創英角ｺﾞｼｯｸUB" w:cs="UDShinGoPro-Medium" w:hint="eastAsia"/>
          <w:noProof/>
          <w:color w:val="9D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DAF21" wp14:editId="09B4759C">
                <wp:simplePos x="0" y="0"/>
                <wp:positionH relativeFrom="column">
                  <wp:posOffset>2139315</wp:posOffset>
                </wp:positionH>
                <wp:positionV relativeFrom="paragraph">
                  <wp:posOffset>3112770</wp:posOffset>
                </wp:positionV>
                <wp:extent cx="4091940" cy="731520"/>
                <wp:effectExtent l="247650" t="361950" r="22860" b="1143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731520"/>
                        </a:xfrm>
                        <a:prstGeom prst="wedgeRectCallout">
                          <a:avLst>
                            <a:gd name="adj1" fmla="val -54817"/>
                            <a:gd name="adj2" fmla="val -980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5E7" w:rsidRDefault="001465E7" w:rsidP="001465E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いじめ総合対策【第２次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一部改定】」下巻に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示した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図である。</w:t>
                            </w:r>
                          </w:p>
                          <w:p w:rsidR="001465E7" w:rsidRPr="001465E7" w:rsidRDefault="001465E7" w:rsidP="001465E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このような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図を活用し、どのよう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流れで解決を図るかについて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共通理解を図る。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DAF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0" type="#_x0000_t61" style="position:absolute;left:0;text-align:left;margin-left:168.45pt;margin-top:245.1pt;width:322.2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" adj="-1040,-10375" fillcolor="#5b9bd5 [3204]" strokecolor="#1f4d78 [1604]" strokeweight="1pt">
                <v:textbox>
                  <w:txbxContent>
                    <w:p w:rsidR="001465E7" w:rsidRDefault="001465E7" w:rsidP="001465E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いじめ総合対策【第２次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一部改定】」下巻に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示した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図である。</w:t>
                      </w:r>
                    </w:p>
                    <w:p w:rsidR="001465E7" w:rsidRPr="001465E7" w:rsidRDefault="001465E7" w:rsidP="001465E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このような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図を活用し、どのよう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な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流れで解決を図るかについて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共通理解を図る。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cs="UDShinMGoPr6N-Light" w:hint="eastAsia"/>
          <w:b/>
          <w:noProof/>
          <w:color w:val="231815"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A39B3" wp14:editId="234457E7">
                <wp:simplePos x="0" y="0"/>
                <wp:positionH relativeFrom="column">
                  <wp:posOffset>428625</wp:posOffset>
                </wp:positionH>
                <wp:positionV relativeFrom="paragraph">
                  <wp:posOffset>85725</wp:posOffset>
                </wp:positionV>
                <wp:extent cx="5364480" cy="2857500"/>
                <wp:effectExtent l="0" t="0" r="2667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28575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4DB" w:rsidRDefault="004044DB" w:rsidP="004044D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68900" cy="2396490"/>
                                  <wp:effectExtent l="0" t="0" r="0" b="381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870BA5A.t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8900" cy="239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A39B3" id="正方形/長方形 9" o:spid="_x0000_s1031" style="position:absolute;left:0;text-align:left;margin-left:33.75pt;margin-top:6.75pt;width:422.4pt;height:2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" filled="f" strokecolor="#1f4d78 [1604]" strokeweight="1pt">
                <v:stroke dashstyle="dash"/>
                <v:textbox>
                  <w:txbxContent>
                    <w:p w:rsidR="004044DB" w:rsidRDefault="004044DB" w:rsidP="004044D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68900" cy="2396490"/>
                            <wp:effectExtent l="0" t="0" r="0" b="381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870BA5A.t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8900" cy="239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3837D7" w:rsidRPr="00192E83" w:rsidSect="004513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11" w:rsidRDefault="009C7E11" w:rsidP="009018C5">
      <w:r>
        <w:separator/>
      </w:r>
    </w:p>
  </w:endnote>
  <w:endnote w:type="continuationSeparator" w:id="0">
    <w:p w:rsidR="009C7E11" w:rsidRDefault="009C7E11" w:rsidP="0090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ShinGo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ShinMGoPr6N-Ligh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11" w:rsidRDefault="009C7E11" w:rsidP="009018C5">
      <w:r>
        <w:separator/>
      </w:r>
    </w:p>
  </w:footnote>
  <w:footnote w:type="continuationSeparator" w:id="0">
    <w:p w:rsidR="009C7E11" w:rsidRDefault="009C7E11" w:rsidP="0090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602D"/>
    <w:multiLevelType w:val="hybridMultilevel"/>
    <w:tmpl w:val="093CBC66"/>
    <w:lvl w:ilvl="0" w:tplc="75E2EFC6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5A81606C"/>
    <w:multiLevelType w:val="hybridMultilevel"/>
    <w:tmpl w:val="52BA3E00"/>
    <w:lvl w:ilvl="0" w:tplc="BCB4B980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FF0AAA66">
      <w:start w:val="1"/>
      <w:numFmt w:val="decimalEnclosedCircle"/>
      <w:lvlText w:val="%2"/>
      <w:lvlJc w:val="left"/>
      <w:pPr>
        <w:ind w:left="204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0E"/>
    <w:rsid w:val="00004D7D"/>
    <w:rsid w:val="00077524"/>
    <w:rsid w:val="000E32D5"/>
    <w:rsid w:val="00113483"/>
    <w:rsid w:val="001465E7"/>
    <w:rsid w:val="00192E83"/>
    <w:rsid w:val="00227696"/>
    <w:rsid w:val="003073CA"/>
    <w:rsid w:val="00327B0E"/>
    <w:rsid w:val="003837D7"/>
    <w:rsid w:val="003A16C0"/>
    <w:rsid w:val="003E2D01"/>
    <w:rsid w:val="004044DB"/>
    <w:rsid w:val="0045130E"/>
    <w:rsid w:val="004809DB"/>
    <w:rsid w:val="004975B6"/>
    <w:rsid w:val="004C3A3A"/>
    <w:rsid w:val="005D66BF"/>
    <w:rsid w:val="00631AB3"/>
    <w:rsid w:val="00681F79"/>
    <w:rsid w:val="007914FB"/>
    <w:rsid w:val="007C6174"/>
    <w:rsid w:val="007F0DE4"/>
    <w:rsid w:val="00853C28"/>
    <w:rsid w:val="008F397B"/>
    <w:rsid w:val="008F40E5"/>
    <w:rsid w:val="009018C5"/>
    <w:rsid w:val="009419C0"/>
    <w:rsid w:val="00952049"/>
    <w:rsid w:val="00963853"/>
    <w:rsid w:val="00992638"/>
    <w:rsid w:val="009C7E11"/>
    <w:rsid w:val="00A43048"/>
    <w:rsid w:val="00A86A8F"/>
    <w:rsid w:val="00B112A3"/>
    <w:rsid w:val="00B50182"/>
    <w:rsid w:val="00B710C5"/>
    <w:rsid w:val="00B8597A"/>
    <w:rsid w:val="00C20D9F"/>
    <w:rsid w:val="00C363E3"/>
    <w:rsid w:val="00C8007B"/>
    <w:rsid w:val="00D736CA"/>
    <w:rsid w:val="00D90E80"/>
    <w:rsid w:val="00DE7692"/>
    <w:rsid w:val="00E55A16"/>
    <w:rsid w:val="00EF1C53"/>
    <w:rsid w:val="00F876ED"/>
    <w:rsid w:val="00FA121F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6A021-946A-4656-A289-9066165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8C5"/>
  </w:style>
  <w:style w:type="paragraph" w:styleId="a6">
    <w:name w:val="footer"/>
    <w:basedOn w:val="a"/>
    <w:link w:val="a7"/>
    <w:uiPriority w:val="99"/>
    <w:unhideWhenUsed/>
    <w:rsid w:val="0090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8C5"/>
  </w:style>
  <w:style w:type="paragraph" w:styleId="a8">
    <w:name w:val="Balloon Text"/>
    <w:basedOn w:val="a"/>
    <w:link w:val="a9"/>
    <w:uiPriority w:val="99"/>
    <w:semiHidden/>
    <w:unhideWhenUsed/>
    <w:rsid w:val="0090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28</cp:revision>
  <cp:lastPrinted>2021-02-01T11:26:00Z</cp:lastPrinted>
  <dcterms:created xsi:type="dcterms:W3CDTF">2020-07-22T07:53:00Z</dcterms:created>
  <dcterms:modified xsi:type="dcterms:W3CDTF">2021-03-24T01:51:00Z</dcterms:modified>
</cp:coreProperties>
</file>