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91" w:rsidRDefault="008708B9">
      <w:r>
        <w:rPr>
          <w:rFonts w:hint="eastAsia"/>
        </w:rPr>
        <w:t>水の東西　語句の意味表</w:t>
      </w:r>
      <w:r w:rsidR="00A40F5D">
        <w:rPr>
          <w:rFonts w:hint="eastAsia"/>
        </w:rPr>
        <w:t xml:space="preserve">　</w:t>
      </w:r>
      <w:r w:rsidR="00A40F5D" w:rsidRPr="00A40F5D">
        <w:rPr>
          <w:rFonts w:hint="eastAsia"/>
          <w:bdr w:val="single" w:sz="4" w:space="0" w:color="auto"/>
        </w:rPr>
        <w:t>１</w:t>
      </w:r>
    </w:p>
    <w:p w:rsidR="008708B9" w:rsidRDefault="008708B9"/>
    <w:tbl>
      <w:tblPr>
        <w:tblStyle w:val="a3"/>
        <w:tblpPr w:leftFromText="142" w:rightFromText="142" w:vertAnchor="text" w:tblpY="1"/>
        <w:tblW w:w="6500" w:type="pct"/>
        <w:tblLook w:val="04A0" w:firstRow="1" w:lastRow="0" w:firstColumn="1" w:lastColumn="0" w:noHBand="0" w:noVBand="1"/>
      </w:tblPr>
      <w:tblGrid>
        <w:gridCol w:w="1151"/>
        <w:gridCol w:w="1186"/>
        <w:gridCol w:w="1265"/>
        <w:gridCol w:w="1195"/>
        <w:gridCol w:w="1195"/>
        <w:gridCol w:w="1198"/>
        <w:gridCol w:w="1195"/>
        <w:gridCol w:w="1199"/>
        <w:gridCol w:w="1196"/>
        <w:gridCol w:w="1302"/>
        <w:gridCol w:w="1196"/>
        <w:gridCol w:w="1302"/>
      </w:tblGrid>
      <w:tr w:rsidR="008708B9" w:rsidTr="00263785">
        <w:trPr>
          <w:cantSplit/>
          <w:trHeight w:val="2403"/>
        </w:trPr>
        <w:tc>
          <w:tcPr>
            <w:tcW w:w="81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708B9" w:rsidRPr="00FD1AD8" w:rsidRDefault="00144FD7" w:rsidP="00144FD7">
            <w:pPr>
              <w:ind w:left="113" w:right="113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と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徒</w:t>
                  </w:r>
                </w:rubyBase>
              </w:ruby>
            </w:r>
            <w:r w:rsidR="00FD1AD8"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ろう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労</w:t>
                  </w:r>
                </w:rubyBase>
              </w:ruby>
            </w:r>
          </w:p>
        </w:tc>
        <w:tc>
          <w:tcPr>
            <w:tcW w:w="85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708B9" w:rsidRPr="00FD1AD8" w:rsidRDefault="00144FD7" w:rsidP="00EF2AD9">
            <w:pPr>
              <w:ind w:left="113" w:right="113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かけい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筧</w:t>
                  </w:r>
                </w:rubyBase>
              </w:ruby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708B9" w:rsidRDefault="00144FD7" w:rsidP="00144FD7">
            <w:pPr>
              <w:ind w:left="113" w:right="113"/>
              <w:jc w:val="center"/>
            </w:pP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きん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緊</w:t>
                  </w:r>
                </w:rubyBase>
              </w:ruby>
            </w:r>
            <w:r w:rsidR="00FD1AD8"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ちょう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張</w:t>
                  </w:r>
                </w:rubyBase>
              </w:ruby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708B9" w:rsidRPr="00FD1AD8" w:rsidRDefault="00144FD7" w:rsidP="00144FD7">
            <w:pPr>
              <w:ind w:left="113" w:right="113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いっ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一</w:t>
                  </w:r>
                </w:rubyBase>
              </w:ruby>
            </w:r>
            <w:r w:rsidR="00FD1AD8"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たん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端</w:t>
                  </w:r>
                </w:rubyBase>
              </w:ruby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708B9" w:rsidRPr="00FD1AD8" w:rsidRDefault="00FD1AD8" w:rsidP="00FD1AD8">
            <w:pPr>
              <w:ind w:left="113" w:right="113"/>
              <w:jc w:val="center"/>
              <w:rPr>
                <w:sz w:val="52"/>
                <w:szCs w:val="52"/>
              </w:rPr>
            </w:pPr>
            <w:r w:rsidRPr="00FD1AD8">
              <w:rPr>
                <w:rFonts w:hint="eastAsia"/>
                <w:sz w:val="52"/>
                <w:szCs w:val="52"/>
              </w:rPr>
              <w:t>けだるさ</w:t>
            </w:r>
          </w:p>
        </w:tc>
        <w:tc>
          <w:tcPr>
            <w:tcW w:w="83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708B9" w:rsidRPr="00566EF2" w:rsidRDefault="00144FD7" w:rsidP="00144FD7">
            <w:pPr>
              <w:ind w:left="113" w:right="113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ruby>
                <w:rubyPr>
                  <w:rubyAlign w:val="center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あい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愛</w:t>
                  </w:r>
                </w:rubyBase>
              </w:ruby>
            </w:r>
            <w:r w:rsidR="00566EF2"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ruby>
                <w:rubyPr>
                  <w:rubyAlign w:val="center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きょう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敬</w:t>
                  </w:r>
                </w:rubyBase>
              </w:ruby>
            </w:r>
          </w:p>
        </w:tc>
      </w:tr>
      <w:tr w:rsidR="00566EF2" w:rsidTr="00263785">
        <w:trPr>
          <w:cantSplit/>
          <w:trHeight w:val="269"/>
        </w:trPr>
        <w:tc>
          <w:tcPr>
            <w:tcW w:w="401" w:type="pct"/>
            <w:tcBorders>
              <w:left w:val="single" w:sz="12" w:space="0" w:color="auto"/>
            </w:tcBorders>
          </w:tcPr>
          <w:p w:rsidR="00566EF2" w:rsidRDefault="00566EF2" w:rsidP="00566EF2">
            <w:pPr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3" w:type="pct"/>
            <w:tcBorders>
              <w:right w:val="single" w:sz="12" w:space="0" w:color="auto"/>
            </w:tcBorders>
          </w:tcPr>
          <w:p w:rsidR="00566EF2" w:rsidRDefault="00566EF2" w:rsidP="00566EF2">
            <w:pPr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40" w:type="pct"/>
            <w:tcBorders>
              <w:left w:val="single" w:sz="12" w:space="0" w:color="auto"/>
            </w:tcBorders>
          </w:tcPr>
          <w:p w:rsidR="00566EF2" w:rsidRDefault="00566EF2" w:rsidP="00566EF2">
            <w:pPr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6" w:type="pct"/>
            <w:tcBorders>
              <w:right w:val="single" w:sz="12" w:space="0" w:color="auto"/>
            </w:tcBorders>
          </w:tcPr>
          <w:p w:rsidR="00566EF2" w:rsidRDefault="00566EF2" w:rsidP="00566EF2">
            <w:pPr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16" w:type="pct"/>
            <w:tcBorders>
              <w:left w:val="single" w:sz="12" w:space="0" w:color="auto"/>
            </w:tcBorders>
          </w:tcPr>
          <w:p w:rsidR="00566EF2" w:rsidRDefault="00566EF2" w:rsidP="00566EF2">
            <w:pPr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7" w:type="pct"/>
            <w:tcBorders>
              <w:right w:val="single" w:sz="12" w:space="0" w:color="auto"/>
            </w:tcBorders>
          </w:tcPr>
          <w:p w:rsidR="00566EF2" w:rsidRDefault="00566EF2" w:rsidP="00566EF2">
            <w:pPr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16" w:type="pct"/>
            <w:tcBorders>
              <w:left w:val="single" w:sz="12" w:space="0" w:color="auto"/>
            </w:tcBorders>
          </w:tcPr>
          <w:p w:rsidR="00566EF2" w:rsidRDefault="00566EF2" w:rsidP="00566EF2">
            <w:pPr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7" w:type="pct"/>
            <w:tcBorders>
              <w:right w:val="single" w:sz="12" w:space="0" w:color="auto"/>
            </w:tcBorders>
          </w:tcPr>
          <w:p w:rsidR="00566EF2" w:rsidRDefault="00566EF2" w:rsidP="00566EF2">
            <w:pPr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16" w:type="pct"/>
            <w:tcBorders>
              <w:left w:val="single" w:sz="12" w:space="0" w:color="auto"/>
            </w:tcBorders>
          </w:tcPr>
          <w:p w:rsidR="00566EF2" w:rsidRDefault="00566EF2" w:rsidP="00566EF2">
            <w:pPr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7" w:type="pct"/>
            <w:tcBorders>
              <w:right w:val="single" w:sz="12" w:space="0" w:color="auto"/>
            </w:tcBorders>
          </w:tcPr>
          <w:p w:rsidR="00566EF2" w:rsidRDefault="00566EF2" w:rsidP="00566EF2">
            <w:pPr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16" w:type="pct"/>
            <w:tcBorders>
              <w:left w:val="single" w:sz="12" w:space="0" w:color="auto"/>
            </w:tcBorders>
          </w:tcPr>
          <w:p w:rsidR="00566EF2" w:rsidRDefault="00566EF2" w:rsidP="00566EF2">
            <w:pPr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566EF2" w:rsidRDefault="00566EF2" w:rsidP="00566EF2">
            <w:pPr>
              <w:jc w:val="center"/>
            </w:pPr>
            <w:r>
              <w:rPr>
                <w:rFonts w:hint="eastAsia"/>
              </w:rPr>
              <w:t>意　味</w:t>
            </w:r>
          </w:p>
        </w:tc>
      </w:tr>
      <w:tr w:rsidR="00566EF2" w:rsidTr="0078729D">
        <w:trPr>
          <w:cantSplit/>
          <w:trHeight w:val="5857"/>
        </w:trPr>
        <w:tc>
          <w:tcPr>
            <w:tcW w:w="401" w:type="pct"/>
            <w:tcBorders>
              <w:left w:val="single" w:sz="12" w:space="0" w:color="auto"/>
            </w:tcBorders>
            <w:textDirection w:val="tbRlV"/>
            <w:vAlign w:val="center"/>
          </w:tcPr>
          <w:p w:rsidR="00566EF2" w:rsidRDefault="00566EF2" w:rsidP="00566EF2">
            <w:pPr>
              <w:ind w:left="113" w:right="113"/>
            </w:pPr>
          </w:p>
        </w:tc>
        <w:tc>
          <w:tcPr>
            <w:tcW w:w="413" w:type="pct"/>
            <w:tcBorders>
              <w:right w:val="single" w:sz="12" w:space="0" w:color="auto"/>
            </w:tcBorders>
            <w:textDirection w:val="tbRlV"/>
            <w:vAlign w:val="center"/>
          </w:tcPr>
          <w:p w:rsidR="0078729D" w:rsidRDefault="0078729D" w:rsidP="00566EF2">
            <w:pPr>
              <w:ind w:left="113" w:right="113"/>
              <w:rPr>
                <w:rFonts w:hint="eastAsia"/>
              </w:rPr>
            </w:pPr>
            <w:r w:rsidRPr="0078729D">
              <w:rPr>
                <w:rFonts w:hint="eastAsia"/>
              </w:rPr>
              <w:t>①</w:t>
            </w:r>
            <w:r w:rsidR="00A40F5D" w:rsidRPr="00263785">
              <w:rPr>
                <w:rFonts w:hint="eastAsia"/>
                <w:highlight w:val="yellow"/>
              </w:rPr>
              <w:t>骨折って</w:t>
            </w:r>
            <w:r w:rsidR="00A40F5D" w:rsidRPr="00A40F5D">
              <w:rPr>
                <w:rFonts w:hint="eastAsia"/>
              </w:rPr>
              <w:t>働いても役に立たないこと。</w:t>
            </w:r>
          </w:p>
          <w:p w:rsidR="00566EF2" w:rsidRDefault="0078729D" w:rsidP="00566EF2">
            <w:pPr>
              <w:ind w:left="113" w:right="113"/>
            </w:pPr>
            <w:r>
              <w:rPr>
                <w:rFonts w:hint="eastAsia"/>
              </w:rPr>
              <w:t>②</w:t>
            </w:r>
            <w:r w:rsidR="00A40F5D" w:rsidRPr="00083749">
              <w:rPr>
                <w:rFonts w:hint="eastAsia"/>
                <w:highlight w:val="yellow"/>
              </w:rPr>
              <w:t>無益</w:t>
            </w:r>
            <w:r w:rsidR="00A40F5D" w:rsidRPr="00A40F5D">
              <w:rPr>
                <w:rFonts w:hint="eastAsia"/>
              </w:rPr>
              <w:t>な労苦。</w:t>
            </w:r>
          </w:p>
        </w:tc>
        <w:tc>
          <w:tcPr>
            <w:tcW w:w="440" w:type="pct"/>
            <w:tcBorders>
              <w:left w:val="single" w:sz="12" w:space="0" w:color="auto"/>
              <w:tr2bl w:val="single" w:sz="4" w:space="0" w:color="auto"/>
            </w:tcBorders>
            <w:textDirection w:val="tbRlV"/>
            <w:vAlign w:val="center"/>
          </w:tcPr>
          <w:p w:rsidR="00566EF2" w:rsidRDefault="00566EF2" w:rsidP="00566EF2">
            <w:pPr>
              <w:ind w:left="113" w:right="113"/>
            </w:pPr>
          </w:p>
        </w:tc>
        <w:tc>
          <w:tcPr>
            <w:tcW w:w="416" w:type="pct"/>
            <w:tcBorders>
              <w:right w:val="single" w:sz="12" w:space="0" w:color="auto"/>
            </w:tcBorders>
            <w:textDirection w:val="tbRlV"/>
            <w:vAlign w:val="center"/>
          </w:tcPr>
          <w:p w:rsidR="00566EF2" w:rsidRDefault="00345136" w:rsidP="00345136">
            <w:pPr>
              <w:ind w:left="113" w:right="113"/>
            </w:pPr>
            <w:r>
              <w:rPr>
                <w:rFonts w:hint="eastAsia"/>
              </w:rPr>
              <w:t>竹の節を抜いたり、木の芯をくりぬいたりした</w:t>
            </w:r>
            <w:r w:rsidRPr="00083749">
              <w:rPr>
                <w:highlight w:val="yellow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5136" w:rsidRPr="00083749">
                    <w:rPr>
                      <w:rFonts w:ascii="ＭＳ 明朝" w:eastAsia="ＭＳ 明朝" w:hAnsi="ＭＳ 明朝" w:hint="eastAsia"/>
                      <w:sz w:val="10"/>
                      <w:highlight w:val="yellow"/>
                    </w:rPr>
                    <w:t>とい</w:t>
                  </w:r>
                </w:rt>
                <w:rubyBase>
                  <w:r w:rsidR="00345136" w:rsidRPr="00083749">
                    <w:rPr>
                      <w:rFonts w:hint="eastAsia"/>
                      <w:highlight w:val="yellow"/>
                    </w:rPr>
                    <w:t>樋</w:t>
                  </w:r>
                </w:rubyBase>
              </w:ruby>
            </w:r>
            <w:r w:rsidRPr="00345136">
              <w:rPr>
                <w:rFonts w:hint="eastAsia"/>
              </w:rPr>
              <w:t>を、地上に設けて水を引く装置</w:t>
            </w:r>
            <w:r>
              <w:rPr>
                <w:rFonts w:hint="eastAsia"/>
              </w:rPr>
              <w:t>。</w:t>
            </w:r>
          </w:p>
        </w:tc>
        <w:tc>
          <w:tcPr>
            <w:tcW w:w="416" w:type="pct"/>
            <w:tcBorders>
              <w:left w:val="single" w:sz="12" w:space="0" w:color="auto"/>
            </w:tcBorders>
            <w:textDirection w:val="tbRlV"/>
            <w:vAlign w:val="center"/>
          </w:tcPr>
          <w:p w:rsidR="00566EF2" w:rsidRDefault="00566EF2" w:rsidP="00566EF2">
            <w:pPr>
              <w:ind w:left="113" w:right="113"/>
            </w:pPr>
          </w:p>
        </w:tc>
        <w:tc>
          <w:tcPr>
            <w:tcW w:w="417" w:type="pct"/>
            <w:tcBorders>
              <w:right w:val="single" w:sz="12" w:space="0" w:color="auto"/>
            </w:tcBorders>
            <w:textDirection w:val="tbRlV"/>
            <w:vAlign w:val="center"/>
          </w:tcPr>
          <w:p w:rsidR="00104145" w:rsidRDefault="00104145" w:rsidP="00345136">
            <w:pPr>
              <w:ind w:leftChars="53" w:left="321" w:right="113" w:hangingChars="100" w:hanging="210"/>
            </w:pPr>
            <w:r>
              <w:rPr>
                <w:rFonts w:hint="eastAsia"/>
              </w:rPr>
              <w:t>①</w:t>
            </w:r>
            <w:r w:rsidR="00345136">
              <w:rPr>
                <w:rFonts w:hint="eastAsia"/>
              </w:rPr>
              <w:t>気分が張りつめて、ゆるみのないこと。気を張り、からだ</w:t>
            </w:r>
            <w:r>
              <w:rPr>
                <w:rFonts w:hint="eastAsia"/>
              </w:rPr>
              <w:t>をかたくすること。</w:t>
            </w:r>
            <w:r>
              <w:rPr>
                <w:rFonts w:hint="eastAsia"/>
              </w:rPr>
              <w:t xml:space="preserve">  </w:t>
            </w:r>
          </w:p>
          <w:p w:rsidR="00566EF2" w:rsidRDefault="00104145" w:rsidP="00345136">
            <w:pPr>
              <w:ind w:left="113" w:right="113"/>
            </w:pPr>
            <w:r>
              <w:rPr>
                <w:rFonts w:hint="eastAsia"/>
              </w:rPr>
              <w:t>②争いや騒ぎなどの起こりそうな</w:t>
            </w:r>
            <w:r w:rsidRPr="00263785">
              <w:rPr>
                <w:rFonts w:hint="eastAsia"/>
                <w:highlight w:val="yellow"/>
              </w:rPr>
              <w:t>ただならぬ</w:t>
            </w:r>
            <w:r>
              <w:rPr>
                <w:rFonts w:hint="eastAsia"/>
              </w:rPr>
              <w:t>ようす。</w:t>
            </w:r>
          </w:p>
        </w:tc>
        <w:tc>
          <w:tcPr>
            <w:tcW w:w="416" w:type="pct"/>
            <w:tcBorders>
              <w:left w:val="single" w:sz="12" w:space="0" w:color="auto"/>
            </w:tcBorders>
            <w:textDirection w:val="tbRlV"/>
            <w:vAlign w:val="center"/>
          </w:tcPr>
          <w:p w:rsidR="00566EF2" w:rsidRDefault="00566EF2" w:rsidP="00566EF2">
            <w:pPr>
              <w:ind w:left="113" w:right="113"/>
            </w:pPr>
          </w:p>
        </w:tc>
        <w:tc>
          <w:tcPr>
            <w:tcW w:w="417" w:type="pct"/>
            <w:tcBorders>
              <w:right w:val="single" w:sz="12" w:space="0" w:color="auto"/>
            </w:tcBorders>
            <w:textDirection w:val="tbRlV"/>
            <w:vAlign w:val="center"/>
          </w:tcPr>
          <w:p w:rsidR="00104145" w:rsidRDefault="00104145" w:rsidP="00104145">
            <w:pPr>
              <w:ind w:left="113" w:right="113"/>
            </w:pPr>
            <w:r>
              <w:rPr>
                <w:rFonts w:hint="eastAsia"/>
              </w:rPr>
              <w:t>①一方のはし。かたはし。</w:t>
            </w:r>
            <w:r>
              <w:rPr>
                <w:rFonts w:hint="eastAsia"/>
              </w:rPr>
              <w:t xml:space="preserve">  </w:t>
            </w:r>
          </w:p>
          <w:p w:rsidR="00566EF2" w:rsidRPr="00104145" w:rsidRDefault="00104145" w:rsidP="00345136">
            <w:pPr>
              <w:ind w:left="113" w:right="113"/>
            </w:pPr>
            <w:r>
              <w:rPr>
                <w:rFonts w:hint="eastAsia"/>
              </w:rPr>
              <w:t>②全体の一部分。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16" w:type="pct"/>
            <w:tcBorders>
              <w:left w:val="single" w:sz="12" w:space="0" w:color="auto"/>
            </w:tcBorders>
            <w:textDirection w:val="tbRlV"/>
            <w:vAlign w:val="center"/>
          </w:tcPr>
          <w:p w:rsidR="00566EF2" w:rsidRDefault="00566EF2" w:rsidP="00566EF2">
            <w:pPr>
              <w:ind w:left="113" w:right="113"/>
            </w:pPr>
          </w:p>
        </w:tc>
        <w:tc>
          <w:tcPr>
            <w:tcW w:w="417" w:type="pct"/>
            <w:tcBorders>
              <w:right w:val="single" w:sz="12" w:space="0" w:color="auto"/>
            </w:tcBorders>
            <w:textDirection w:val="tbRlV"/>
            <w:vAlign w:val="center"/>
          </w:tcPr>
          <w:p w:rsidR="0078729D" w:rsidRDefault="0078729D" w:rsidP="00345136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 w:rsidR="00104145" w:rsidRPr="00104145">
              <w:rPr>
                <w:rFonts w:hint="eastAsia"/>
              </w:rPr>
              <w:t>なんとなくだるい。</w:t>
            </w:r>
          </w:p>
          <w:p w:rsidR="00566EF2" w:rsidRDefault="0078729D" w:rsidP="00345136">
            <w:pPr>
              <w:ind w:left="113" w:right="113"/>
            </w:pPr>
            <w:r>
              <w:rPr>
                <w:rFonts w:hint="eastAsia"/>
              </w:rPr>
              <w:t>②</w:t>
            </w:r>
            <w:r w:rsidR="00345136" w:rsidRPr="00263785">
              <w:rPr>
                <w:highlight w:val="yellow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5136" w:rsidRPr="00263785">
                    <w:rPr>
                      <w:rFonts w:ascii="ＭＳ 明朝" w:eastAsia="ＭＳ 明朝" w:hAnsi="ＭＳ 明朝" w:hint="eastAsia"/>
                      <w:sz w:val="10"/>
                      <w:highlight w:val="yellow"/>
                    </w:rPr>
                    <w:t>おっくう</w:t>
                  </w:r>
                </w:rt>
                <w:rubyBase>
                  <w:r w:rsidR="00345136" w:rsidRPr="00263785">
                    <w:rPr>
                      <w:rFonts w:hint="eastAsia"/>
                      <w:highlight w:val="yellow"/>
                    </w:rPr>
                    <w:t>億劫</w:t>
                  </w:r>
                </w:rubyBase>
              </w:ruby>
            </w:r>
            <w:r w:rsidR="00104145" w:rsidRPr="00104145">
              <w:rPr>
                <w:rFonts w:hint="eastAsia"/>
              </w:rPr>
              <w:t>だ。</w:t>
            </w:r>
          </w:p>
        </w:tc>
        <w:tc>
          <w:tcPr>
            <w:tcW w:w="416" w:type="pct"/>
            <w:tcBorders>
              <w:left w:val="single" w:sz="12" w:space="0" w:color="auto"/>
            </w:tcBorders>
            <w:textDirection w:val="tbRlV"/>
            <w:vAlign w:val="center"/>
          </w:tcPr>
          <w:p w:rsidR="00566EF2" w:rsidRDefault="00566EF2" w:rsidP="00566EF2">
            <w:pPr>
              <w:ind w:left="113" w:right="113"/>
            </w:pPr>
          </w:p>
        </w:tc>
        <w:tc>
          <w:tcPr>
            <w:tcW w:w="415" w:type="pct"/>
            <w:tcBorders>
              <w:right w:val="single" w:sz="12" w:space="0" w:color="auto"/>
            </w:tcBorders>
            <w:textDirection w:val="tbRlV"/>
            <w:vAlign w:val="center"/>
          </w:tcPr>
          <w:p w:rsidR="0078729D" w:rsidRDefault="0078729D" w:rsidP="00345136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①かわいらしいこと。</w:t>
            </w:r>
          </w:p>
          <w:p w:rsidR="00566EF2" w:rsidRDefault="0078729D" w:rsidP="00345136">
            <w:pPr>
              <w:ind w:left="113" w:right="113"/>
            </w:pPr>
            <w:r>
              <w:rPr>
                <w:rFonts w:hint="eastAsia"/>
              </w:rPr>
              <w:t>②</w:t>
            </w:r>
            <w:r w:rsidR="00345136" w:rsidRPr="00263785">
              <w:rPr>
                <w:highlight w:val="yellow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5136" w:rsidRPr="00263785">
                    <w:rPr>
                      <w:rFonts w:ascii="ＭＳ 明朝" w:eastAsia="ＭＳ 明朝" w:hAnsi="ＭＳ 明朝" w:hint="eastAsia"/>
                      <w:sz w:val="10"/>
                      <w:highlight w:val="yellow"/>
                    </w:rPr>
                    <w:t>こっけい</w:t>
                  </w:r>
                </w:rt>
                <w:rubyBase>
                  <w:r w:rsidR="00345136" w:rsidRPr="00263785">
                    <w:rPr>
                      <w:rFonts w:hint="eastAsia"/>
                      <w:highlight w:val="yellow"/>
                    </w:rPr>
                    <w:t>滑稽</w:t>
                  </w:r>
                </w:rubyBase>
              </w:ruby>
            </w:r>
            <w:r w:rsidR="00566EF2">
              <w:rPr>
                <w:rFonts w:hint="eastAsia"/>
              </w:rPr>
              <w:t>でほほえましいこと。</w:t>
            </w:r>
          </w:p>
        </w:tc>
      </w:tr>
      <w:tr w:rsidR="00566EF2" w:rsidTr="00263785">
        <w:trPr>
          <w:cantSplit/>
          <w:trHeight w:val="312"/>
        </w:trPr>
        <w:tc>
          <w:tcPr>
            <w:tcW w:w="814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66EF2" w:rsidRDefault="00566EF2" w:rsidP="00566EF2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56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66EF2" w:rsidRDefault="00566EF2" w:rsidP="00566EF2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3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66EF2" w:rsidRDefault="00566EF2" w:rsidP="00566EF2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3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66EF2" w:rsidRDefault="00566EF2" w:rsidP="00566EF2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3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66EF2" w:rsidRDefault="00566EF2" w:rsidP="00566EF2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31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66EF2" w:rsidRDefault="00566EF2" w:rsidP="00566EF2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</w:tr>
      <w:tr w:rsidR="00566EF2" w:rsidTr="00263785">
        <w:trPr>
          <w:cantSplit/>
          <w:trHeight w:val="1467"/>
        </w:trPr>
        <w:tc>
          <w:tcPr>
            <w:tcW w:w="814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66EF2" w:rsidRDefault="00566EF2" w:rsidP="00FD1AD8">
            <w:pPr>
              <w:ind w:left="113" w:right="113"/>
            </w:pPr>
          </w:p>
        </w:tc>
        <w:tc>
          <w:tcPr>
            <w:tcW w:w="856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66EF2" w:rsidRDefault="00566EF2" w:rsidP="00FD1AD8">
            <w:pPr>
              <w:ind w:left="113" w:right="113"/>
            </w:pPr>
          </w:p>
        </w:tc>
        <w:tc>
          <w:tcPr>
            <w:tcW w:w="83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66EF2" w:rsidRDefault="00566EF2" w:rsidP="00FD1AD8">
            <w:pPr>
              <w:ind w:left="113" w:right="113"/>
            </w:pPr>
          </w:p>
        </w:tc>
        <w:tc>
          <w:tcPr>
            <w:tcW w:w="83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66EF2" w:rsidRDefault="00566EF2" w:rsidP="00FD1AD8">
            <w:pPr>
              <w:ind w:left="113" w:right="113"/>
            </w:pPr>
          </w:p>
        </w:tc>
        <w:tc>
          <w:tcPr>
            <w:tcW w:w="83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04145" w:rsidRDefault="00104145" w:rsidP="00FD1AD8">
            <w:pPr>
              <w:ind w:left="113" w:right="113"/>
            </w:pPr>
            <w:r>
              <w:rPr>
                <w:rFonts w:hint="eastAsia"/>
              </w:rPr>
              <w:t>漢字では</w:t>
            </w:r>
          </w:p>
          <w:p w:rsidR="00566EF2" w:rsidRDefault="00104145" w:rsidP="00FD1AD8">
            <w:pPr>
              <w:ind w:left="113" w:right="113"/>
            </w:pPr>
            <w:r>
              <w:rPr>
                <w:rFonts w:hint="eastAsia"/>
              </w:rPr>
              <w:t>「</w:t>
            </w:r>
            <w:proofErr w:type="gramStart"/>
            <w:r>
              <w:rPr>
                <w:rFonts w:hint="eastAsia"/>
              </w:rPr>
              <w:t>気怠い</w:t>
            </w:r>
            <w:proofErr w:type="gramEnd"/>
            <w:r>
              <w:rPr>
                <w:rFonts w:hint="eastAsia"/>
              </w:rPr>
              <w:t>」</w:t>
            </w:r>
          </w:p>
          <w:p w:rsidR="00DE4E72" w:rsidRDefault="00DE4E72" w:rsidP="00FD1AD8">
            <w:pPr>
              <w:ind w:left="113" w:right="113"/>
            </w:pPr>
            <w:r>
              <w:rPr>
                <w:rFonts w:hint="eastAsia"/>
              </w:rPr>
              <w:t>と書く。</w:t>
            </w:r>
          </w:p>
        </w:tc>
        <w:tc>
          <w:tcPr>
            <w:tcW w:w="831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D1AD8" w:rsidRDefault="00FD1AD8" w:rsidP="00FD1AD8">
            <w:pPr>
              <w:ind w:left="113" w:right="113"/>
            </w:pPr>
            <w:r>
              <w:rPr>
                <w:rFonts w:hint="eastAsia"/>
              </w:rPr>
              <w:t xml:space="preserve">「愛嬌」　</w:t>
            </w:r>
          </w:p>
          <w:p w:rsidR="0078729D" w:rsidRDefault="00FD1AD8" w:rsidP="00FD1AD8">
            <w:pPr>
              <w:ind w:left="113" w:right="113"/>
            </w:pPr>
            <w:r>
              <w:rPr>
                <w:rFonts w:hint="eastAsia"/>
              </w:rPr>
              <w:t>とも書く。</w:t>
            </w:r>
          </w:p>
        </w:tc>
      </w:tr>
    </w:tbl>
    <w:p w:rsidR="008708B9" w:rsidRDefault="008708B9"/>
    <w:p w:rsidR="008708B9" w:rsidRDefault="008708B9"/>
    <w:p w:rsidR="008708B9" w:rsidRDefault="008708B9"/>
    <w:p w:rsidR="008708B9" w:rsidRDefault="008708B9"/>
    <w:p w:rsidR="008708B9" w:rsidRDefault="008708B9"/>
    <w:p w:rsidR="008708B9" w:rsidRDefault="008708B9"/>
    <w:p w:rsidR="008708B9" w:rsidRDefault="008708B9"/>
    <w:p w:rsidR="008708B9" w:rsidRDefault="008708B9"/>
    <w:p w:rsidR="008708B9" w:rsidRDefault="008708B9"/>
    <w:p w:rsidR="008708B9" w:rsidRDefault="008708B9"/>
    <w:p w:rsidR="008708B9" w:rsidRDefault="008708B9"/>
    <w:p w:rsidR="008708B9" w:rsidRDefault="008708B9"/>
    <w:p w:rsidR="008708B9" w:rsidRDefault="008708B9"/>
    <w:p w:rsidR="008708B9" w:rsidRDefault="008708B9"/>
    <w:p w:rsidR="008708B9" w:rsidRDefault="008708B9"/>
    <w:p w:rsidR="008708B9" w:rsidRDefault="008708B9"/>
    <w:p w:rsidR="008708B9" w:rsidRDefault="008708B9"/>
    <w:p w:rsidR="008708B9" w:rsidRDefault="008708B9"/>
    <w:p w:rsidR="008708B9" w:rsidRDefault="008708B9"/>
    <w:p w:rsidR="008708B9" w:rsidRDefault="008708B9"/>
    <w:p w:rsidR="008708B9" w:rsidRDefault="008708B9"/>
    <w:p w:rsidR="008708B9" w:rsidRDefault="008708B9"/>
    <w:p w:rsidR="008708B9" w:rsidRDefault="008708B9"/>
    <w:p w:rsidR="008708B9" w:rsidRDefault="008708B9"/>
    <w:p w:rsidR="008708B9" w:rsidRDefault="008708B9"/>
    <w:p w:rsidR="008708B9" w:rsidRDefault="008708B9"/>
    <w:p w:rsidR="008708B9" w:rsidRDefault="008708B9"/>
    <w:p w:rsidR="008708B9" w:rsidRDefault="008708B9"/>
    <w:p w:rsidR="00FD1AD8" w:rsidRDefault="00FD1AD8"/>
    <w:p w:rsidR="00FD1AD8" w:rsidRDefault="00FD1AD8"/>
    <w:p w:rsidR="00FD1AD8" w:rsidRDefault="00FD1AD8"/>
    <w:p w:rsidR="00FD1AD8" w:rsidRDefault="00FD1AD8"/>
    <w:p w:rsidR="00FD1AD8" w:rsidRDefault="00FD1AD8"/>
    <w:p w:rsidR="00FD1AD8" w:rsidRDefault="00FD1AD8"/>
    <w:p w:rsidR="00FD1AD8" w:rsidRDefault="00FD1AD8"/>
    <w:p w:rsidR="00FD1AD8" w:rsidRDefault="00FD1AD8"/>
    <w:p w:rsidR="00FD1AD8" w:rsidRDefault="00FD1AD8"/>
    <w:p w:rsidR="00FD1AD8" w:rsidRDefault="00FD1AD8"/>
    <w:p w:rsidR="00FD1AD8" w:rsidRDefault="00FD1AD8"/>
    <w:p w:rsidR="00FD1AD8" w:rsidRDefault="00FD1AD8"/>
    <w:p w:rsidR="00FD1AD8" w:rsidRDefault="00FD1AD8"/>
    <w:p w:rsidR="00A40F5D" w:rsidRDefault="00A40F5D">
      <w:r>
        <w:rPr>
          <w:rFonts w:hint="eastAsia"/>
        </w:rPr>
        <w:lastRenderedPageBreak/>
        <w:t xml:space="preserve">水の東西　語句の意味表　</w:t>
      </w:r>
      <w:r>
        <w:rPr>
          <w:rFonts w:hint="eastAsia"/>
          <w:bdr w:val="single" w:sz="4" w:space="0" w:color="auto"/>
        </w:rPr>
        <w:t>２</w:t>
      </w:r>
    </w:p>
    <w:p w:rsidR="00FD1AD8" w:rsidRPr="00FD1AD8" w:rsidRDefault="00FD1AD8"/>
    <w:tbl>
      <w:tblPr>
        <w:tblStyle w:val="a3"/>
        <w:tblW w:w="6450" w:type="pct"/>
        <w:tblLook w:val="04A0" w:firstRow="1" w:lastRow="0" w:firstColumn="1" w:lastColumn="0" w:noHBand="0" w:noVBand="1"/>
      </w:tblPr>
      <w:tblGrid>
        <w:gridCol w:w="1159"/>
        <w:gridCol w:w="1197"/>
        <w:gridCol w:w="1272"/>
        <w:gridCol w:w="1204"/>
        <w:gridCol w:w="1204"/>
        <w:gridCol w:w="1207"/>
        <w:gridCol w:w="1204"/>
        <w:gridCol w:w="1207"/>
        <w:gridCol w:w="1204"/>
        <w:gridCol w:w="1207"/>
        <w:gridCol w:w="1204"/>
        <w:gridCol w:w="1198"/>
      </w:tblGrid>
      <w:tr w:rsidR="00FD1AD8" w:rsidTr="00263785">
        <w:trPr>
          <w:cantSplit/>
          <w:trHeight w:val="2403"/>
        </w:trPr>
        <w:tc>
          <w:tcPr>
            <w:tcW w:w="81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D1AD8" w:rsidRPr="00FD1AD8" w:rsidRDefault="00144FD7" w:rsidP="00144FD7">
            <w:pPr>
              <w:framePr w:hSpace="142" w:wrap="around" w:vAnchor="text" w:hAnchor="text" w:y="1"/>
              <w:ind w:left="113" w:right="113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かん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間</w:t>
                  </w:r>
                </w:rubyBase>
              </w:ruby>
            </w:r>
            <w:r w:rsidR="0006734B"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かく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隔</w:t>
                  </w:r>
                </w:rubyBase>
              </w:ruby>
            </w:r>
          </w:p>
        </w:tc>
        <w:tc>
          <w:tcPr>
            <w:tcW w:w="85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D1AD8" w:rsidRPr="00FD1AD8" w:rsidRDefault="00144FD7" w:rsidP="00144FD7">
            <w:pPr>
              <w:framePr w:hSpace="142" w:wrap="around" w:vAnchor="text" w:hAnchor="text" w:y="1"/>
              <w:ind w:left="113" w:right="113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そ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素</w:t>
                  </w:r>
                </w:rubyBase>
              </w:ruby>
            </w:r>
            <w:r w:rsidR="0006734B"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ぼく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朴</w:t>
                  </w:r>
                </w:rubyBase>
              </w:ruby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D1AD8" w:rsidRPr="00FD1AD8" w:rsidRDefault="00FD1AD8" w:rsidP="00FD1AD8">
            <w:pPr>
              <w:framePr w:hSpace="142" w:wrap="around" w:vAnchor="text" w:hAnchor="text" w:y="1"/>
              <w:ind w:left="113" w:right="113"/>
              <w:jc w:val="center"/>
              <w:rPr>
                <w:sz w:val="48"/>
                <w:szCs w:val="48"/>
              </w:rPr>
            </w:pPr>
            <w:r w:rsidRPr="00FD1AD8">
              <w:rPr>
                <w:rFonts w:hint="eastAsia"/>
                <w:sz w:val="48"/>
                <w:szCs w:val="48"/>
              </w:rPr>
              <w:t>かえって</w:t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D1AD8" w:rsidRDefault="00FD1AD8" w:rsidP="00FD1AD8">
            <w:pPr>
              <w:framePr w:hSpace="142" w:wrap="around" w:vAnchor="text" w:hAnchor="text" w:y="1"/>
              <w:ind w:left="113" w:right="113" w:firstLineChars="50" w:firstLine="240"/>
              <w:jc w:val="left"/>
              <w:rPr>
                <w:sz w:val="48"/>
                <w:szCs w:val="48"/>
              </w:rPr>
            </w:pPr>
            <w:r w:rsidRPr="00FD1AD8">
              <w:rPr>
                <w:rFonts w:hint="eastAsia"/>
                <w:sz w:val="48"/>
                <w:szCs w:val="48"/>
              </w:rPr>
              <w:t>いやが</w:t>
            </w:r>
          </w:p>
          <w:p w:rsidR="00FD1AD8" w:rsidRPr="00FD1AD8" w:rsidRDefault="00FD1AD8" w:rsidP="00FD1AD8">
            <w:pPr>
              <w:framePr w:hSpace="142" w:wrap="around" w:vAnchor="text" w:hAnchor="text" w:y="1"/>
              <w:ind w:left="113" w:right="113" w:firstLineChars="50" w:firstLine="240"/>
              <w:jc w:val="left"/>
              <w:rPr>
                <w:sz w:val="48"/>
                <w:szCs w:val="48"/>
              </w:rPr>
            </w:pPr>
            <w:r w:rsidRPr="00FD1AD8">
              <w:rPr>
                <w:rFonts w:hint="eastAsia"/>
                <w:sz w:val="48"/>
                <w:szCs w:val="48"/>
              </w:rPr>
              <w:t>うえにも</w:t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D1AD8" w:rsidRPr="00FD1AD8" w:rsidRDefault="00144FD7" w:rsidP="00144FD7">
            <w:pPr>
              <w:framePr w:hSpace="142" w:wrap="around" w:vAnchor="text" w:hAnchor="text" w:y="1"/>
              <w:ind w:left="113" w:right="113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ruby>
                <w:rubyPr>
                  <w:rubyAlign w:val="distributeSpace"/>
                  <w:hps w:val="20"/>
                  <w:hpsRaise w:val="50"/>
                  <w:hpsBaseText w:val="52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2"/>
                    </w:rPr>
                    <w:t>せい</w:t>
                  </w:r>
                </w:rt>
                <w:rubyBase>
                  <w:r w:rsidR="00144FD7">
                    <w:rPr>
                      <w:rFonts w:hint="eastAsia"/>
                      <w:sz w:val="52"/>
                      <w:szCs w:val="52"/>
                    </w:rPr>
                    <w:t>静</w:t>
                  </w:r>
                </w:rubyBase>
              </w:ruby>
            </w:r>
            <w:r w:rsidR="00FD1AD8"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sz w:val="52"/>
                <w:szCs w:val="52"/>
              </w:rPr>
              <w:ruby>
                <w:rubyPr>
                  <w:rubyAlign w:val="distributeSpace"/>
                  <w:hps w:val="20"/>
                  <w:hpsRaise w:val="50"/>
                  <w:hpsBaseText w:val="52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2"/>
                    </w:rPr>
                    <w:t>じゃく</w:t>
                  </w:r>
                </w:rt>
                <w:rubyBase>
                  <w:r w:rsidR="00144FD7">
                    <w:rPr>
                      <w:rFonts w:hint="eastAsia"/>
                      <w:sz w:val="52"/>
                      <w:szCs w:val="52"/>
                    </w:rPr>
                    <w:t>寂</w:t>
                  </w:r>
                </w:rubyBase>
              </w:ruby>
            </w:r>
          </w:p>
        </w:tc>
        <w:tc>
          <w:tcPr>
            <w:tcW w:w="83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D1AD8" w:rsidRPr="00566EF2" w:rsidRDefault="00144FD7" w:rsidP="00144FD7">
            <w:pPr>
              <w:framePr w:hSpace="142" w:wrap="around" w:vAnchor="text" w:hAnchor="text" w:y="1"/>
              <w:ind w:left="113" w:right="113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おん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音</w:t>
                  </w:r>
                </w:rubyBase>
              </w:ruby>
            </w:r>
            <w:r w:rsidR="00FD1AD8"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きょう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響</w:t>
                  </w:r>
                </w:rubyBase>
              </w:ruby>
            </w:r>
          </w:p>
        </w:tc>
      </w:tr>
      <w:tr w:rsidR="00A40F5D" w:rsidTr="00263785">
        <w:trPr>
          <w:cantSplit/>
          <w:trHeight w:val="269"/>
        </w:trPr>
        <w:tc>
          <w:tcPr>
            <w:tcW w:w="401" w:type="pct"/>
            <w:tcBorders>
              <w:left w:val="single" w:sz="12" w:space="0" w:color="auto"/>
            </w:tcBorders>
          </w:tcPr>
          <w:p w:rsidR="00FD1AD8" w:rsidRDefault="00FD1AD8" w:rsidP="00FD1AD8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3" w:type="pct"/>
            <w:tcBorders>
              <w:right w:val="single" w:sz="12" w:space="0" w:color="auto"/>
            </w:tcBorders>
          </w:tcPr>
          <w:p w:rsidR="00FD1AD8" w:rsidRDefault="00FD1AD8" w:rsidP="00FD1AD8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40" w:type="pct"/>
            <w:tcBorders>
              <w:left w:val="single" w:sz="12" w:space="0" w:color="auto"/>
            </w:tcBorders>
          </w:tcPr>
          <w:p w:rsidR="00FD1AD8" w:rsidRDefault="00FD1AD8" w:rsidP="00FD1AD8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6" w:type="pct"/>
            <w:tcBorders>
              <w:right w:val="single" w:sz="12" w:space="0" w:color="auto"/>
            </w:tcBorders>
          </w:tcPr>
          <w:p w:rsidR="00FD1AD8" w:rsidRDefault="00FD1AD8" w:rsidP="00FD1AD8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16" w:type="pct"/>
            <w:tcBorders>
              <w:left w:val="single" w:sz="12" w:space="0" w:color="auto"/>
            </w:tcBorders>
          </w:tcPr>
          <w:p w:rsidR="00FD1AD8" w:rsidRDefault="00FD1AD8" w:rsidP="00FD1AD8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7" w:type="pct"/>
            <w:tcBorders>
              <w:right w:val="single" w:sz="12" w:space="0" w:color="auto"/>
            </w:tcBorders>
          </w:tcPr>
          <w:p w:rsidR="00FD1AD8" w:rsidRDefault="00FD1AD8" w:rsidP="00FD1AD8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16" w:type="pct"/>
            <w:tcBorders>
              <w:left w:val="single" w:sz="12" w:space="0" w:color="auto"/>
            </w:tcBorders>
          </w:tcPr>
          <w:p w:rsidR="00FD1AD8" w:rsidRDefault="00FD1AD8" w:rsidP="00FD1AD8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7" w:type="pct"/>
            <w:tcBorders>
              <w:right w:val="single" w:sz="12" w:space="0" w:color="auto"/>
            </w:tcBorders>
          </w:tcPr>
          <w:p w:rsidR="00FD1AD8" w:rsidRDefault="00FD1AD8" w:rsidP="00FD1AD8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16" w:type="pct"/>
            <w:tcBorders>
              <w:left w:val="single" w:sz="12" w:space="0" w:color="auto"/>
            </w:tcBorders>
          </w:tcPr>
          <w:p w:rsidR="00FD1AD8" w:rsidRDefault="00FD1AD8" w:rsidP="00FD1AD8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7" w:type="pct"/>
            <w:tcBorders>
              <w:right w:val="single" w:sz="12" w:space="0" w:color="auto"/>
            </w:tcBorders>
          </w:tcPr>
          <w:p w:rsidR="00FD1AD8" w:rsidRDefault="00FD1AD8" w:rsidP="00FD1AD8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16" w:type="pct"/>
            <w:tcBorders>
              <w:left w:val="single" w:sz="12" w:space="0" w:color="auto"/>
            </w:tcBorders>
          </w:tcPr>
          <w:p w:rsidR="00FD1AD8" w:rsidRDefault="00FD1AD8" w:rsidP="00FD1AD8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FD1AD8" w:rsidRDefault="00FD1AD8" w:rsidP="00FD1AD8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</w:tr>
      <w:tr w:rsidR="00A40F5D" w:rsidTr="00263785">
        <w:trPr>
          <w:cantSplit/>
          <w:trHeight w:val="5857"/>
        </w:trPr>
        <w:tc>
          <w:tcPr>
            <w:tcW w:w="401" w:type="pct"/>
            <w:tcBorders>
              <w:left w:val="single" w:sz="12" w:space="0" w:color="auto"/>
            </w:tcBorders>
            <w:textDirection w:val="tbRlV"/>
            <w:vAlign w:val="center"/>
          </w:tcPr>
          <w:p w:rsidR="00FD1AD8" w:rsidRDefault="00FD1AD8" w:rsidP="00FD1AD8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3" w:type="pct"/>
            <w:tcBorders>
              <w:right w:val="single" w:sz="12" w:space="0" w:color="auto"/>
            </w:tcBorders>
            <w:textDirection w:val="tbRlV"/>
            <w:vAlign w:val="center"/>
          </w:tcPr>
          <w:p w:rsidR="00A40F5D" w:rsidRDefault="00A40F5D" w:rsidP="00A40F5D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①物と物との間。</w:t>
            </w:r>
          </w:p>
          <w:p w:rsidR="00FD1AD8" w:rsidRPr="00A40F5D" w:rsidRDefault="00A40F5D" w:rsidP="00A40F5D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②時間の</w:t>
            </w:r>
            <w:r w:rsidRPr="009E2394">
              <w:rPr>
                <w:rFonts w:hint="eastAsia"/>
                <w:highlight w:val="yellow"/>
              </w:rPr>
              <w:t>隔たり</w:t>
            </w:r>
            <w:r>
              <w:rPr>
                <w:rFonts w:hint="eastAsia"/>
              </w:rPr>
              <w:t>。</w:t>
            </w:r>
          </w:p>
        </w:tc>
        <w:tc>
          <w:tcPr>
            <w:tcW w:w="440" w:type="pct"/>
            <w:tcBorders>
              <w:left w:val="single" w:sz="12" w:space="0" w:color="auto"/>
            </w:tcBorders>
            <w:textDirection w:val="tbRlV"/>
            <w:vAlign w:val="center"/>
          </w:tcPr>
          <w:p w:rsidR="00FD1AD8" w:rsidRDefault="00FD1AD8" w:rsidP="00FD1AD8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6" w:type="pct"/>
            <w:tcBorders>
              <w:right w:val="single" w:sz="12" w:space="0" w:color="auto"/>
            </w:tcBorders>
            <w:textDirection w:val="tbRlV"/>
            <w:vAlign w:val="center"/>
          </w:tcPr>
          <w:p w:rsidR="00A40F5D" w:rsidRDefault="009E2394" w:rsidP="00A40F5D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①飾り気がなく、ありのままなことや様子</w:t>
            </w:r>
            <w:r w:rsidR="00A40F5D">
              <w:rPr>
                <w:rFonts w:hint="eastAsia"/>
              </w:rPr>
              <w:t>。</w:t>
            </w:r>
            <w:r w:rsidR="00A40F5D">
              <w:rPr>
                <w:rFonts w:hint="eastAsia"/>
              </w:rPr>
              <w:t xml:space="preserve"> </w:t>
            </w:r>
          </w:p>
          <w:p w:rsidR="00FD1AD8" w:rsidRPr="00A40F5D" w:rsidRDefault="00A40F5D" w:rsidP="00A40F5D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②考え方などが単純で、</w:t>
            </w:r>
            <w:r w:rsidRPr="009E2394">
              <w:rPr>
                <w:rFonts w:hint="eastAsia"/>
                <w:highlight w:val="yellow"/>
              </w:rPr>
              <w:t>綿密</w:t>
            </w:r>
            <w:r w:rsidR="009E2394" w:rsidRPr="009E2394">
              <w:rPr>
                <w:rFonts w:hint="eastAsia"/>
                <w:highlight w:val="yellow"/>
              </w:rPr>
              <w:t>な</w:t>
            </w:r>
            <w:r w:rsidR="009E2394">
              <w:rPr>
                <w:rFonts w:hint="eastAsia"/>
              </w:rPr>
              <w:t>検討を経ていない</w:t>
            </w:r>
            <w:r>
              <w:rPr>
                <w:rFonts w:hint="eastAsia"/>
              </w:rPr>
              <w:t>こと。</w:t>
            </w:r>
          </w:p>
        </w:tc>
        <w:tc>
          <w:tcPr>
            <w:tcW w:w="416" w:type="pct"/>
            <w:tcBorders>
              <w:left w:val="single" w:sz="12" w:space="0" w:color="auto"/>
            </w:tcBorders>
            <w:textDirection w:val="tbRlV"/>
            <w:vAlign w:val="center"/>
          </w:tcPr>
          <w:p w:rsidR="00FD1AD8" w:rsidRDefault="00FD1AD8" w:rsidP="00FD1AD8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7" w:type="pct"/>
            <w:tcBorders>
              <w:right w:val="single" w:sz="12" w:space="0" w:color="auto"/>
            </w:tcBorders>
            <w:textDirection w:val="tbRlV"/>
            <w:vAlign w:val="center"/>
          </w:tcPr>
          <w:p w:rsidR="00FD1AD8" w:rsidRDefault="00A40F5D" w:rsidP="00FD1AD8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予想</w:t>
            </w:r>
            <w:r w:rsidRPr="00A40F5D">
              <w:rPr>
                <w:rFonts w:hint="eastAsia"/>
              </w:rPr>
              <w:t>とは反対の結果になるさま。逆に。</w:t>
            </w:r>
          </w:p>
        </w:tc>
        <w:tc>
          <w:tcPr>
            <w:tcW w:w="416" w:type="pct"/>
            <w:tcBorders>
              <w:left w:val="single" w:sz="12" w:space="0" w:color="auto"/>
            </w:tcBorders>
            <w:textDirection w:val="tbRlV"/>
            <w:vAlign w:val="center"/>
          </w:tcPr>
          <w:p w:rsidR="00FD1AD8" w:rsidRDefault="00FD1AD8" w:rsidP="00FD1AD8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7" w:type="pct"/>
            <w:tcBorders>
              <w:right w:val="single" w:sz="12" w:space="0" w:color="auto"/>
            </w:tcBorders>
            <w:textDirection w:val="tbRlV"/>
            <w:vAlign w:val="center"/>
          </w:tcPr>
          <w:p w:rsidR="00FD1AD8" w:rsidRDefault="00A40F5D" w:rsidP="00FD1AD8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その上にますます。なお一層</w:t>
            </w:r>
            <w:r w:rsidRPr="00A40F5D">
              <w:rPr>
                <w:rFonts w:hint="eastAsia"/>
              </w:rPr>
              <w:t>。</w:t>
            </w:r>
          </w:p>
        </w:tc>
        <w:tc>
          <w:tcPr>
            <w:tcW w:w="416" w:type="pct"/>
            <w:tcBorders>
              <w:left w:val="single" w:sz="12" w:space="0" w:color="auto"/>
            </w:tcBorders>
            <w:textDirection w:val="tbRlV"/>
            <w:vAlign w:val="center"/>
          </w:tcPr>
          <w:p w:rsidR="00FD1AD8" w:rsidRDefault="00FD1AD8" w:rsidP="00FD1AD8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7" w:type="pct"/>
            <w:tcBorders>
              <w:right w:val="single" w:sz="12" w:space="0" w:color="auto"/>
            </w:tcBorders>
            <w:textDirection w:val="tbRlV"/>
            <w:vAlign w:val="center"/>
          </w:tcPr>
          <w:p w:rsidR="00FD1AD8" w:rsidRDefault="00A40F5D" w:rsidP="00FD1AD8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①</w:t>
            </w:r>
            <w:r w:rsidRPr="00A40F5D">
              <w:rPr>
                <w:rFonts w:hint="eastAsia"/>
              </w:rPr>
              <w:t>静かなこと。ひっそりとしていること</w:t>
            </w:r>
            <w:r>
              <w:rPr>
                <w:rFonts w:hint="eastAsia"/>
              </w:rPr>
              <w:t>。</w:t>
            </w:r>
          </w:p>
          <w:p w:rsidR="00A40F5D" w:rsidRDefault="00A40F5D" w:rsidP="00FD1AD8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②静かで</w:t>
            </w:r>
            <w:r w:rsidRPr="00263785">
              <w:rPr>
                <w:rFonts w:hint="eastAsia"/>
                <w:highlight w:val="yellow"/>
              </w:rPr>
              <w:t>寂しい</w:t>
            </w:r>
            <w:r>
              <w:rPr>
                <w:rFonts w:hint="eastAsia"/>
              </w:rPr>
              <w:t>様子。</w:t>
            </w:r>
          </w:p>
        </w:tc>
        <w:tc>
          <w:tcPr>
            <w:tcW w:w="416" w:type="pct"/>
            <w:tcBorders>
              <w:left w:val="single" w:sz="12" w:space="0" w:color="auto"/>
            </w:tcBorders>
            <w:textDirection w:val="tbRlV"/>
            <w:vAlign w:val="center"/>
          </w:tcPr>
          <w:p w:rsidR="00FD1AD8" w:rsidRDefault="00FD1AD8" w:rsidP="00FD1AD8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5" w:type="pct"/>
            <w:tcBorders>
              <w:right w:val="single" w:sz="12" w:space="0" w:color="auto"/>
            </w:tcBorders>
            <w:textDirection w:val="tbRlV"/>
            <w:vAlign w:val="center"/>
          </w:tcPr>
          <w:p w:rsidR="00FD1AD8" w:rsidRDefault="00A40F5D" w:rsidP="00FD1AD8">
            <w:pPr>
              <w:framePr w:hSpace="142" w:wrap="around" w:vAnchor="text" w:hAnchor="text" w:y="1"/>
              <w:ind w:left="113" w:right="113"/>
            </w:pPr>
            <w:r w:rsidRPr="00A40F5D">
              <w:rPr>
                <w:rFonts w:hint="eastAsia"/>
              </w:rPr>
              <w:t>音とその</w:t>
            </w:r>
            <w:r w:rsidRPr="00263785">
              <w:rPr>
                <w:rFonts w:hint="eastAsia"/>
                <w:highlight w:val="yellow"/>
              </w:rPr>
              <w:t>響き</w:t>
            </w:r>
            <w:r w:rsidRPr="00A40F5D">
              <w:rPr>
                <w:rFonts w:hint="eastAsia"/>
              </w:rPr>
              <w:t>。</w:t>
            </w:r>
          </w:p>
        </w:tc>
      </w:tr>
      <w:tr w:rsidR="00FD1AD8" w:rsidTr="00263785">
        <w:trPr>
          <w:cantSplit/>
          <w:trHeight w:val="312"/>
        </w:trPr>
        <w:tc>
          <w:tcPr>
            <w:tcW w:w="81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D1AD8" w:rsidRDefault="00FD1AD8" w:rsidP="00FD1AD8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56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D1AD8" w:rsidRDefault="00FD1AD8" w:rsidP="00FD1AD8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3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D1AD8" w:rsidRDefault="00FD1AD8" w:rsidP="00FD1AD8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3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D1AD8" w:rsidRDefault="00FD1AD8" w:rsidP="00FD1AD8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3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D1AD8" w:rsidRDefault="00FD1AD8" w:rsidP="00FD1AD8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31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D1AD8" w:rsidRDefault="00FD1AD8" w:rsidP="00FD1AD8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</w:tr>
      <w:tr w:rsidR="00FD1AD8" w:rsidTr="00263785">
        <w:trPr>
          <w:cantSplit/>
          <w:trHeight w:val="1467"/>
        </w:trPr>
        <w:tc>
          <w:tcPr>
            <w:tcW w:w="81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D1AD8" w:rsidRDefault="00FD1AD8" w:rsidP="00FD1AD8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856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D1AD8" w:rsidRDefault="00FD1AD8" w:rsidP="00FD1AD8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83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D1AD8" w:rsidRDefault="00FD1AD8" w:rsidP="00FD1AD8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83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D1AD8" w:rsidRDefault="00FD1AD8" w:rsidP="00FD1AD8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83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D1AD8" w:rsidRDefault="00FD1AD8" w:rsidP="00FD1AD8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831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26DF5" w:rsidRDefault="00926DF5" w:rsidP="00926DF5">
            <w:pPr>
              <w:framePr w:hSpace="142" w:wrap="around" w:vAnchor="text" w:hAnchor="text" w:y="1"/>
              <w:ind w:left="113" w:right="113"/>
            </w:pPr>
          </w:p>
          <w:p w:rsidR="00FD1AD8" w:rsidRDefault="00FD1AD8" w:rsidP="00FD1AD8">
            <w:pPr>
              <w:framePr w:hSpace="142" w:wrap="around" w:vAnchor="text" w:hAnchor="text" w:y="1"/>
              <w:ind w:left="113" w:right="113"/>
            </w:pPr>
          </w:p>
        </w:tc>
      </w:tr>
    </w:tbl>
    <w:p w:rsidR="00FD1AD8" w:rsidRPr="00FD1AD8" w:rsidRDefault="00A40F5D">
      <w:r>
        <w:rPr>
          <w:rFonts w:hint="eastAsia"/>
        </w:rPr>
        <w:lastRenderedPageBreak/>
        <w:t xml:space="preserve">水の東西　語句の意味表　</w:t>
      </w:r>
      <w:r>
        <w:rPr>
          <w:rFonts w:hint="eastAsia"/>
          <w:bdr w:val="single" w:sz="4" w:space="0" w:color="auto"/>
        </w:rPr>
        <w:t>３</w:t>
      </w:r>
    </w:p>
    <w:p w:rsidR="00FD1AD8" w:rsidRDefault="00FD1AD8"/>
    <w:tbl>
      <w:tblPr>
        <w:tblStyle w:val="a3"/>
        <w:tblW w:w="6450" w:type="pct"/>
        <w:tblLook w:val="04A0" w:firstRow="1" w:lastRow="0" w:firstColumn="1" w:lastColumn="0" w:noHBand="0" w:noVBand="1"/>
      </w:tblPr>
      <w:tblGrid>
        <w:gridCol w:w="1159"/>
        <w:gridCol w:w="1194"/>
        <w:gridCol w:w="1272"/>
        <w:gridCol w:w="1204"/>
        <w:gridCol w:w="1204"/>
        <w:gridCol w:w="1207"/>
        <w:gridCol w:w="1204"/>
        <w:gridCol w:w="1207"/>
        <w:gridCol w:w="1204"/>
        <w:gridCol w:w="1207"/>
        <w:gridCol w:w="1204"/>
        <w:gridCol w:w="1201"/>
      </w:tblGrid>
      <w:tr w:rsidR="0006734B" w:rsidTr="00263785">
        <w:trPr>
          <w:cantSplit/>
          <w:trHeight w:val="2403"/>
        </w:trPr>
        <w:tc>
          <w:tcPr>
            <w:tcW w:w="81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Pr="00FD1AD8" w:rsidRDefault="00144FD7" w:rsidP="00144FD7">
            <w:pPr>
              <w:framePr w:hSpace="142" w:wrap="around" w:vAnchor="text" w:hAnchor="text" w:y="1"/>
              <w:ind w:left="113" w:right="113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そう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壮</w:t>
                  </w:r>
                </w:rubyBase>
              </w:ruby>
            </w:r>
            <w:r w:rsidR="0006734B"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だい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大</w:t>
                  </w:r>
                </w:rubyBase>
              </w:ruby>
            </w:r>
          </w:p>
        </w:tc>
        <w:tc>
          <w:tcPr>
            <w:tcW w:w="85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Pr="00FD1AD8" w:rsidRDefault="00144FD7" w:rsidP="00144FD7">
            <w:pPr>
              <w:framePr w:hSpace="142" w:wrap="around" w:vAnchor="text" w:hAnchor="text" w:y="1"/>
              <w:ind w:left="113" w:right="113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そ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添</w:t>
                  </w:r>
                </w:rubyBase>
              </w:ruby>
            </w:r>
            <w:r w:rsidR="0006734B">
              <w:rPr>
                <w:rFonts w:hint="eastAsia"/>
                <w:sz w:val="56"/>
                <w:szCs w:val="56"/>
              </w:rPr>
              <w:t>え</w:t>
            </w: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もの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物</w:t>
                  </w:r>
                </w:rubyBase>
              </w:ruby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Pr="0006734B" w:rsidRDefault="00144FD7" w:rsidP="00144FD7">
            <w:pPr>
              <w:framePr w:hSpace="142" w:wrap="around" w:vAnchor="text" w:hAnchor="text" w:y="1"/>
              <w:ind w:left="113" w:right="113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こう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郊</w:t>
                  </w:r>
                </w:rubyBase>
              </w:ruby>
            </w:r>
            <w:r w:rsidR="0006734B" w:rsidRPr="0006734B"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がい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外</w:t>
                  </w:r>
                </w:rubyBase>
              </w:ruby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Default="00144FD7" w:rsidP="0006734B">
            <w:pPr>
              <w:framePr w:hSpace="142" w:wrap="around" w:vAnchor="text" w:hAnchor="text" w:y="1"/>
              <w:ind w:left="113" w:right="113" w:firstLineChars="50" w:firstLine="240"/>
              <w:jc w:val="lef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ruby>
                <w:rubyPr>
                  <w:rubyAlign w:val="distributeSpace"/>
                  <w:hps w:val="16"/>
                  <w:hpsRaise w:val="46"/>
                  <w:hpsBaseText w:val="48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16"/>
                      <w:szCs w:val="48"/>
                    </w:rPr>
                    <w:t>しゅこう</w:t>
                  </w:r>
                </w:rt>
                <w:rubyBase>
                  <w:r w:rsidR="00144FD7">
                    <w:rPr>
                      <w:rFonts w:hint="eastAsia"/>
                      <w:sz w:val="48"/>
                      <w:szCs w:val="48"/>
                    </w:rPr>
                    <w:t>趣向</w:t>
                  </w:r>
                </w:rubyBase>
              </w:ruby>
            </w:r>
            <w:r w:rsidR="0006734B">
              <w:rPr>
                <w:rFonts w:hint="eastAsia"/>
                <w:sz w:val="48"/>
                <w:szCs w:val="48"/>
              </w:rPr>
              <w:t>を</w:t>
            </w:r>
          </w:p>
          <w:p w:rsidR="0006734B" w:rsidRPr="00FD1AD8" w:rsidRDefault="00144FD7" w:rsidP="0006734B">
            <w:pPr>
              <w:framePr w:hSpace="142" w:wrap="around" w:vAnchor="text" w:hAnchor="text" w:y="1"/>
              <w:ind w:left="113" w:right="113" w:firstLineChars="50" w:firstLine="240"/>
              <w:jc w:val="lef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ruby>
                <w:rubyPr>
                  <w:rubyAlign w:val="distributeSpace"/>
                  <w:hps w:val="16"/>
                  <w:hpsRaise w:val="46"/>
                  <w:hpsBaseText w:val="48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16"/>
                      <w:szCs w:val="48"/>
                    </w:rPr>
                    <w:t>こ</w:t>
                  </w:r>
                </w:rt>
                <w:rubyBase>
                  <w:r w:rsidR="00144FD7">
                    <w:rPr>
                      <w:rFonts w:hint="eastAsia"/>
                      <w:sz w:val="48"/>
                      <w:szCs w:val="48"/>
                    </w:rPr>
                    <w:t>凝</w:t>
                  </w:r>
                </w:rubyBase>
              </w:ruby>
            </w:r>
            <w:r w:rsidR="0006734B">
              <w:rPr>
                <w:rFonts w:hint="eastAsia"/>
                <w:sz w:val="48"/>
                <w:szCs w:val="48"/>
              </w:rPr>
              <w:t>らす</w:t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いたる</w:t>
            </w:r>
          </w:p>
          <w:p w:rsidR="0006734B" w:rsidRPr="00FD1AD8" w:rsidRDefault="0006734B" w:rsidP="0006734B">
            <w:pPr>
              <w:framePr w:hSpace="142" w:wrap="around" w:vAnchor="text" w:hAnchor="text" w:y="1"/>
              <w:ind w:left="113" w:right="113"/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ところ</w:t>
            </w:r>
          </w:p>
        </w:tc>
        <w:tc>
          <w:tcPr>
            <w:tcW w:w="83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Pr="00566EF2" w:rsidRDefault="0006734B" w:rsidP="0006734B">
            <w:pPr>
              <w:framePr w:hSpace="142" w:wrap="around" w:vAnchor="text" w:hAnchor="text" w:y="1"/>
              <w:ind w:left="113" w:right="113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ゆとり</w:t>
            </w:r>
          </w:p>
        </w:tc>
      </w:tr>
      <w:tr w:rsidR="000510F3" w:rsidTr="00263785">
        <w:trPr>
          <w:cantSplit/>
          <w:trHeight w:val="269"/>
        </w:trPr>
        <w:tc>
          <w:tcPr>
            <w:tcW w:w="401" w:type="pct"/>
            <w:tcBorders>
              <w:lef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3" w:type="pct"/>
            <w:tcBorders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40" w:type="pct"/>
            <w:tcBorders>
              <w:lef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6" w:type="pct"/>
            <w:tcBorders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16" w:type="pct"/>
            <w:tcBorders>
              <w:lef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7" w:type="pct"/>
            <w:tcBorders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16" w:type="pct"/>
            <w:tcBorders>
              <w:lef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7" w:type="pct"/>
            <w:tcBorders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16" w:type="pct"/>
            <w:tcBorders>
              <w:lef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7" w:type="pct"/>
            <w:tcBorders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16" w:type="pct"/>
            <w:tcBorders>
              <w:lef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</w:tr>
      <w:tr w:rsidR="000510F3" w:rsidTr="002D0569">
        <w:trPr>
          <w:cantSplit/>
          <w:trHeight w:val="5857"/>
        </w:trPr>
        <w:tc>
          <w:tcPr>
            <w:tcW w:w="401" w:type="pct"/>
            <w:tcBorders>
              <w:lef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3" w:type="pct"/>
            <w:tcBorders>
              <w:right w:val="single" w:sz="12" w:space="0" w:color="auto"/>
            </w:tcBorders>
            <w:textDirection w:val="tbRlV"/>
            <w:vAlign w:val="center"/>
          </w:tcPr>
          <w:p w:rsidR="002D0569" w:rsidRDefault="002D0569" w:rsidP="000510F3">
            <w:pPr>
              <w:framePr w:hSpace="142" w:wrap="around" w:vAnchor="text" w:hAnchor="text" w:y="1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①大きくて立派</w:t>
            </w:r>
            <w:r w:rsidR="000510F3" w:rsidRPr="000510F3">
              <w:rPr>
                <w:rFonts w:hint="eastAsia"/>
              </w:rPr>
              <w:t>なこと</w:t>
            </w:r>
            <w:r>
              <w:rPr>
                <w:rFonts w:hint="eastAsia"/>
              </w:rPr>
              <w:t>。</w:t>
            </w:r>
          </w:p>
          <w:p w:rsidR="0006734B" w:rsidRDefault="002D0569" w:rsidP="000510F3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②大きくて立派な</w:t>
            </w:r>
            <w:r w:rsidR="000510F3">
              <w:rPr>
                <w:rFonts w:hint="eastAsia"/>
              </w:rPr>
              <w:t>様子</w:t>
            </w:r>
            <w:r w:rsidR="000510F3" w:rsidRPr="000510F3">
              <w:rPr>
                <w:rFonts w:hint="eastAsia"/>
              </w:rPr>
              <w:t>。</w:t>
            </w:r>
          </w:p>
        </w:tc>
        <w:tc>
          <w:tcPr>
            <w:tcW w:w="440" w:type="pct"/>
            <w:tcBorders>
              <w:lef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6" w:type="pct"/>
            <w:tcBorders>
              <w:right w:val="single" w:sz="12" w:space="0" w:color="auto"/>
            </w:tcBorders>
            <w:textDirection w:val="tbRlV"/>
            <w:vAlign w:val="center"/>
          </w:tcPr>
          <w:p w:rsidR="000510F3" w:rsidRDefault="000510F3" w:rsidP="000510F3">
            <w:pPr>
              <w:framePr w:hSpace="142" w:wrap="around" w:vAnchor="text" w:hAnchor="text" w:y="1"/>
              <w:ind w:leftChars="50" w:left="315" w:right="113" w:hangingChars="100" w:hanging="210"/>
            </w:pPr>
            <w:r>
              <w:rPr>
                <w:rFonts w:hint="eastAsia"/>
              </w:rPr>
              <w:t>①主となる物につけ加えるもの。主となるものに</w:t>
            </w:r>
            <w:r w:rsidRPr="009E2394">
              <w:rPr>
                <w:rFonts w:hint="eastAsia"/>
                <w:highlight w:val="yellow"/>
              </w:rPr>
              <w:t>付随</w:t>
            </w:r>
            <w:r>
              <w:rPr>
                <w:rFonts w:hint="eastAsia"/>
              </w:rPr>
              <w:t>しているもの。</w:t>
            </w:r>
            <w:r>
              <w:rPr>
                <w:rFonts w:hint="eastAsia"/>
              </w:rPr>
              <w:t xml:space="preserve"> </w:t>
            </w:r>
          </w:p>
          <w:p w:rsidR="0006734B" w:rsidRDefault="000510F3" w:rsidP="000510F3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②おまけ。景品。</w:t>
            </w:r>
          </w:p>
        </w:tc>
        <w:tc>
          <w:tcPr>
            <w:tcW w:w="416" w:type="pct"/>
            <w:tcBorders>
              <w:left w:val="single" w:sz="12" w:space="0" w:color="auto"/>
              <w:tr2bl w:val="single" w:sz="4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7" w:type="pct"/>
            <w:tcBorders>
              <w:right w:val="single" w:sz="12" w:space="0" w:color="auto"/>
            </w:tcBorders>
            <w:textDirection w:val="tbRlV"/>
            <w:vAlign w:val="center"/>
          </w:tcPr>
          <w:p w:rsidR="0006734B" w:rsidRDefault="000510F3" w:rsidP="0006734B">
            <w:pPr>
              <w:framePr w:hSpace="142" w:wrap="around" w:vAnchor="text" w:hAnchor="text" w:y="1"/>
              <w:ind w:left="113" w:right="113"/>
            </w:pPr>
            <w:r w:rsidRPr="000510F3">
              <w:rPr>
                <w:rFonts w:hint="eastAsia"/>
              </w:rPr>
              <w:t>都市の周辺にあって、森林・田畑などが比較的多い住宅地区</w:t>
            </w:r>
            <w:r>
              <w:rPr>
                <w:rFonts w:hint="eastAsia"/>
              </w:rPr>
              <w:t>。</w:t>
            </w:r>
          </w:p>
        </w:tc>
        <w:tc>
          <w:tcPr>
            <w:tcW w:w="416" w:type="pct"/>
            <w:tcBorders>
              <w:lef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7" w:type="pct"/>
            <w:tcBorders>
              <w:right w:val="single" w:sz="12" w:space="0" w:color="auto"/>
            </w:tcBorders>
            <w:textDirection w:val="tbRlV"/>
            <w:vAlign w:val="center"/>
          </w:tcPr>
          <w:p w:rsidR="002D0569" w:rsidRDefault="002D0569" w:rsidP="002D0569">
            <w:pPr>
              <w:framePr w:hSpace="142" w:wrap="around" w:vAnchor="text" w:hAnchor="text" w:y="1"/>
              <w:spacing w:line="40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①より楽しく、より面白くなるように工夫すること。</w:t>
            </w:r>
          </w:p>
          <w:p w:rsidR="0006734B" w:rsidRDefault="002D0569" w:rsidP="002D0569">
            <w:pPr>
              <w:framePr w:hSpace="142" w:wrap="around" w:vAnchor="text" w:hAnchor="text" w:y="1"/>
              <w:spacing w:line="400" w:lineRule="exact"/>
              <w:ind w:left="113" w:right="113"/>
            </w:pPr>
            <w:r>
              <w:rPr>
                <w:rFonts w:hint="eastAsia"/>
              </w:rPr>
              <w:t>②</w:t>
            </w:r>
            <w:r w:rsidR="000510F3" w:rsidRPr="000510F3">
              <w:rPr>
                <w:rFonts w:hint="eastAsia"/>
              </w:rPr>
              <w:t>あるいは、風情や</w:t>
            </w:r>
            <w:r w:rsidR="000510F3" w:rsidRPr="009E2394">
              <w:rPr>
                <w:highlight w:val="yellow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10F3" w:rsidRPr="009E2394">
                    <w:rPr>
                      <w:rFonts w:ascii="ＭＳ 明朝" w:eastAsia="ＭＳ 明朝" w:hAnsi="ＭＳ 明朝" w:hint="eastAsia"/>
                      <w:sz w:val="10"/>
                      <w:highlight w:val="yellow"/>
                    </w:rPr>
                    <w:t>おもむき</w:t>
                  </w:r>
                </w:rt>
                <w:rubyBase>
                  <w:r w:rsidR="000510F3" w:rsidRPr="009E2394">
                    <w:rPr>
                      <w:rFonts w:hint="eastAsia"/>
                      <w:highlight w:val="yellow"/>
                    </w:rPr>
                    <w:t>趣</w:t>
                  </w:r>
                </w:rubyBase>
              </w:ruby>
            </w:r>
            <w:r w:rsidR="000510F3" w:rsidRPr="000510F3">
              <w:rPr>
                <w:rFonts w:hint="eastAsia"/>
              </w:rPr>
              <w:t>が深みを増すように工夫すること。</w:t>
            </w:r>
          </w:p>
        </w:tc>
        <w:tc>
          <w:tcPr>
            <w:tcW w:w="416" w:type="pct"/>
            <w:tcBorders>
              <w:lef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7" w:type="pct"/>
            <w:tcBorders>
              <w:right w:val="single" w:sz="12" w:space="0" w:color="auto"/>
            </w:tcBorders>
            <w:textDirection w:val="tbRlV"/>
            <w:vAlign w:val="center"/>
          </w:tcPr>
          <w:p w:rsidR="000510F3" w:rsidRDefault="000510F3" w:rsidP="000510F3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①行くところすべて。</w:t>
            </w:r>
            <w:r>
              <w:rPr>
                <w:rFonts w:hint="eastAsia"/>
              </w:rPr>
              <w:t xml:space="preserve"> </w:t>
            </w:r>
          </w:p>
          <w:p w:rsidR="0006734B" w:rsidRDefault="000510F3" w:rsidP="000510F3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②どこもかしこも。</w:t>
            </w:r>
            <w:r w:rsidR="00DE1A16">
              <w:rPr>
                <w:rFonts w:hint="eastAsia"/>
              </w:rPr>
              <w:t>ありとあらゆるところ。</w:t>
            </w:r>
          </w:p>
        </w:tc>
        <w:tc>
          <w:tcPr>
            <w:tcW w:w="416" w:type="pct"/>
            <w:tcBorders>
              <w:lef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5" w:type="pct"/>
            <w:tcBorders>
              <w:righ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</w:tr>
      <w:tr w:rsidR="0006734B" w:rsidTr="00263785">
        <w:trPr>
          <w:cantSplit/>
          <w:trHeight w:val="312"/>
        </w:trPr>
        <w:tc>
          <w:tcPr>
            <w:tcW w:w="814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56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3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3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3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31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</w:tr>
      <w:tr w:rsidR="0006734B" w:rsidTr="00263785">
        <w:trPr>
          <w:cantSplit/>
          <w:trHeight w:val="1467"/>
        </w:trPr>
        <w:tc>
          <w:tcPr>
            <w:tcW w:w="814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856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83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83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83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831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</w:tr>
    </w:tbl>
    <w:p w:rsidR="00FD1AD8" w:rsidRDefault="00B73781">
      <w:r>
        <w:rPr>
          <w:rFonts w:hint="eastAsia"/>
        </w:rPr>
        <w:lastRenderedPageBreak/>
        <w:t xml:space="preserve">水の東西　語句の意味表　</w:t>
      </w:r>
      <w:r>
        <w:rPr>
          <w:rFonts w:hint="eastAsia"/>
          <w:bdr w:val="single" w:sz="4" w:space="0" w:color="auto"/>
        </w:rPr>
        <w:t>４</w:t>
      </w:r>
    </w:p>
    <w:p w:rsidR="0006734B" w:rsidRDefault="0006734B"/>
    <w:tbl>
      <w:tblPr>
        <w:tblStyle w:val="a3"/>
        <w:tblW w:w="6450" w:type="pct"/>
        <w:tblLook w:val="04A0" w:firstRow="1" w:lastRow="0" w:firstColumn="1" w:lastColumn="0" w:noHBand="0" w:noVBand="1"/>
      </w:tblPr>
      <w:tblGrid>
        <w:gridCol w:w="1176"/>
        <w:gridCol w:w="1206"/>
        <w:gridCol w:w="1259"/>
        <w:gridCol w:w="1302"/>
        <w:gridCol w:w="1189"/>
        <w:gridCol w:w="1192"/>
        <w:gridCol w:w="1189"/>
        <w:gridCol w:w="1192"/>
        <w:gridCol w:w="1189"/>
        <w:gridCol w:w="1192"/>
        <w:gridCol w:w="1192"/>
        <w:gridCol w:w="1189"/>
      </w:tblGrid>
      <w:tr w:rsidR="0006734B" w:rsidTr="00263785">
        <w:trPr>
          <w:cantSplit/>
          <w:trHeight w:val="2403"/>
        </w:trPr>
        <w:tc>
          <w:tcPr>
            <w:tcW w:w="82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Pr="003A7FE8" w:rsidRDefault="00144FD7" w:rsidP="003A7FE8">
            <w:pPr>
              <w:framePr w:hSpace="142" w:wrap="around" w:vAnchor="text" w:hAnchor="text" w:y="1"/>
              <w:ind w:left="113" w:right="113" w:firstLineChars="50" w:firstLine="260"/>
              <w:jc w:val="left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ruby>
                <w:rubyPr>
                  <w:rubyAlign w:val="distributeSpace"/>
                  <w:hps w:val="16"/>
                  <w:hpsRaise w:val="50"/>
                  <w:hpsBaseText w:val="52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16"/>
                      <w:szCs w:val="52"/>
                    </w:rPr>
                    <w:t>ま</w:t>
                  </w:r>
                </w:rt>
                <w:rubyBase>
                  <w:r w:rsidR="00144FD7">
                    <w:rPr>
                      <w:rFonts w:hint="eastAsia"/>
                      <w:sz w:val="52"/>
                      <w:szCs w:val="52"/>
                    </w:rPr>
                    <w:t>間</w:t>
                  </w:r>
                </w:rubyBase>
              </w:ruby>
            </w:r>
            <w:r w:rsidR="0006734B" w:rsidRPr="003A7FE8">
              <w:rPr>
                <w:rFonts w:hint="eastAsia"/>
                <w:sz w:val="52"/>
                <w:szCs w:val="52"/>
              </w:rPr>
              <w:t>が</w:t>
            </w:r>
          </w:p>
          <w:p w:rsidR="0006734B" w:rsidRPr="00FD1AD8" w:rsidRDefault="00144FD7" w:rsidP="003A7FE8">
            <w:pPr>
              <w:framePr w:hSpace="142" w:wrap="around" w:vAnchor="text" w:hAnchor="text" w:y="1"/>
              <w:ind w:left="113" w:right="113" w:firstLineChars="50" w:firstLine="260"/>
              <w:jc w:val="left"/>
              <w:rPr>
                <w:sz w:val="56"/>
                <w:szCs w:val="56"/>
              </w:rPr>
            </w:pPr>
            <w:r>
              <w:rPr>
                <w:sz w:val="52"/>
                <w:szCs w:val="52"/>
              </w:rPr>
              <w:ruby>
                <w:rubyPr>
                  <w:rubyAlign w:val="distributeSpace"/>
                  <w:hps w:val="20"/>
                  <w:hpsRaise w:val="50"/>
                  <w:hpsBaseText w:val="52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2"/>
                    </w:rPr>
                    <w:t>ぬ</w:t>
                  </w:r>
                </w:rt>
                <w:rubyBase>
                  <w:r w:rsidR="00144FD7">
                    <w:rPr>
                      <w:rFonts w:hint="eastAsia"/>
                      <w:sz w:val="52"/>
                      <w:szCs w:val="52"/>
                    </w:rPr>
                    <w:t>抜</w:t>
                  </w:r>
                </w:rubyBase>
              </w:ruby>
            </w:r>
            <w:r w:rsidR="0006734B" w:rsidRPr="003A7FE8">
              <w:rPr>
                <w:rFonts w:hint="eastAsia"/>
                <w:sz w:val="52"/>
                <w:szCs w:val="52"/>
              </w:rPr>
              <w:t>ける</w:t>
            </w:r>
          </w:p>
        </w:tc>
        <w:tc>
          <w:tcPr>
            <w:tcW w:w="88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Pr="00FD1AD8" w:rsidRDefault="00144FD7" w:rsidP="0006734B">
            <w:pPr>
              <w:framePr w:hSpace="142" w:wrap="around" w:vAnchor="text" w:hAnchor="text" w:y="1"/>
              <w:ind w:left="113" w:right="113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いた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至</w:t>
                  </w:r>
                </w:rubyBase>
              </w:ruby>
            </w:r>
            <w:r w:rsidR="0006734B">
              <w:rPr>
                <w:rFonts w:hint="eastAsia"/>
                <w:sz w:val="56"/>
                <w:szCs w:val="56"/>
              </w:rPr>
              <w:t>る</w:t>
            </w:r>
          </w:p>
        </w:tc>
        <w:tc>
          <w:tcPr>
            <w:tcW w:w="82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Pr="0006734B" w:rsidRDefault="0006734B" w:rsidP="0006734B">
            <w:pPr>
              <w:framePr w:hSpace="142" w:wrap="around" w:vAnchor="text" w:hAnchor="text" w:y="1"/>
              <w:ind w:left="113" w:right="113"/>
              <w:jc w:val="center"/>
              <w:rPr>
                <w:sz w:val="48"/>
                <w:szCs w:val="48"/>
              </w:rPr>
            </w:pPr>
            <w:r w:rsidRPr="0006734B">
              <w:rPr>
                <w:rFonts w:hint="eastAsia"/>
                <w:sz w:val="48"/>
                <w:szCs w:val="48"/>
              </w:rPr>
              <w:t>せせらぎ</w:t>
            </w:r>
          </w:p>
        </w:tc>
        <w:tc>
          <w:tcPr>
            <w:tcW w:w="82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Pr="00FD1AD8" w:rsidRDefault="0006734B" w:rsidP="0006734B">
            <w:pPr>
              <w:framePr w:hSpace="142" w:wrap="around" w:vAnchor="text" w:hAnchor="text" w:y="1"/>
              <w:ind w:left="113" w:right="113" w:firstLineChars="50" w:firstLine="240"/>
              <w:jc w:val="left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さながら</w:t>
            </w:r>
          </w:p>
        </w:tc>
        <w:tc>
          <w:tcPr>
            <w:tcW w:w="82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Pr="00FD1AD8" w:rsidRDefault="00144FD7" w:rsidP="0006734B">
            <w:pPr>
              <w:framePr w:hSpace="142" w:wrap="around" w:vAnchor="text" w:hAnchor="text" w:y="1"/>
              <w:ind w:left="113" w:right="113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ruby>
                <w:rubyPr>
                  <w:rubyAlign w:val="distributeSpace"/>
                  <w:hps w:val="16"/>
                  <w:hpsRaise w:val="50"/>
                  <w:hpsBaseText w:val="52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16"/>
                      <w:szCs w:val="52"/>
                    </w:rPr>
                    <w:t>いき</w:t>
                  </w:r>
                </w:rt>
                <w:rubyBase>
                  <w:r w:rsidR="00144FD7">
                    <w:rPr>
                      <w:rFonts w:hint="eastAsia"/>
                      <w:sz w:val="52"/>
                      <w:szCs w:val="52"/>
                    </w:rPr>
                    <w:t>息</w:t>
                  </w:r>
                </w:rubyBase>
              </w:ruby>
            </w:r>
            <w:r w:rsidR="0006734B">
              <w:rPr>
                <w:rFonts w:hint="eastAsia"/>
                <w:sz w:val="52"/>
                <w:szCs w:val="52"/>
              </w:rPr>
              <w:t>をのむ</w:t>
            </w:r>
          </w:p>
        </w:tc>
        <w:tc>
          <w:tcPr>
            <w:tcW w:w="82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Pr="00566EF2" w:rsidRDefault="00144FD7" w:rsidP="00144FD7">
            <w:pPr>
              <w:framePr w:hSpace="142" w:wrap="around" w:vAnchor="text" w:hAnchor="text" w:y="1"/>
              <w:ind w:left="113" w:right="113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りん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林</w:t>
                  </w:r>
                </w:rubyBase>
              </w:ruby>
            </w:r>
            <w:r w:rsidR="0006734B"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りつ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立</w:t>
                  </w:r>
                </w:rubyBase>
              </w:ruby>
            </w:r>
          </w:p>
        </w:tc>
      </w:tr>
      <w:tr w:rsidR="00B73781" w:rsidTr="00263785">
        <w:trPr>
          <w:cantSplit/>
          <w:trHeight w:val="269"/>
        </w:trPr>
        <w:tc>
          <w:tcPr>
            <w:tcW w:w="406" w:type="pct"/>
            <w:tcBorders>
              <w:lef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7" w:type="pct"/>
            <w:tcBorders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35" w:type="pct"/>
            <w:tcBorders>
              <w:lef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50" w:type="pct"/>
            <w:tcBorders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11" w:type="pct"/>
            <w:tcBorders>
              <w:lef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2" w:type="pct"/>
            <w:tcBorders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11" w:type="pct"/>
            <w:tcBorders>
              <w:lef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2" w:type="pct"/>
            <w:tcBorders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11" w:type="pct"/>
            <w:tcBorders>
              <w:lef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2" w:type="pct"/>
            <w:tcBorders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12" w:type="pct"/>
            <w:tcBorders>
              <w:lef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1" w:type="pct"/>
            <w:tcBorders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</w:tr>
      <w:tr w:rsidR="00B73781" w:rsidTr="00263785">
        <w:trPr>
          <w:cantSplit/>
          <w:trHeight w:val="5857"/>
        </w:trPr>
        <w:tc>
          <w:tcPr>
            <w:tcW w:w="406" w:type="pct"/>
            <w:tcBorders>
              <w:lef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7" w:type="pct"/>
            <w:tcBorders>
              <w:right w:val="single" w:sz="12" w:space="0" w:color="auto"/>
            </w:tcBorders>
            <w:textDirection w:val="tbRlV"/>
            <w:vAlign w:val="center"/>
          </w:tcPr>
          <w:p w:rsidR="00DE1A16" w:rsidRDefault="00DE1A16" w:rsidP="00DE1A16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①</w:t>
            </w:r>
            <w:r w:rsidRPr="009E2394">
              <w:rPr>
                <w:rFonts w:hint="eastAsia"/>
                <w:highlight w:val="yellow"/>
              </w:rPr>
              <w:t>拍子抜け</w:t>
            </w:r>
            <w:r>
              <w:rPr>
                <w:rFonts w:hint="eastAsia"/>
              </w:rPr>
              <w:t>がする。当てが外れてぼんやりする。</w:t>
            </w:r>
          </w:p>
          <w:p w:rsidR="0006734B" w:rsidRDefault="00DE1A16" w:rsidP="00DE1A16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②大事な点が落ちる。</w:t>
            </w:r>
            <w:r w:rsidRPr="009E2394">
              <w:rPr>
                <w:rFonts w:hint="eastAsia"/>
                <w:highlight w:val="yellow"/>
              </w:rPr>
              <w:t>愚か</w:t>
            </w:r>
            <w:r>
              <w:rPr>
                <w:rFonts w:hint="eastAsia"/>
              </w:rPr>
              <w:t>にみえる。</w:t>
            </w:r>
          </w:p>
        </w:tc>
        <w:tc>
          <w:tcPr>
            <w:tcW w:w="435" w:type="pct"/>
            <w:tcBorders>
              <w:lef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50" w:type="pct"/>
            <w:tcBorders>
              <w:right w:val="single" w:sz="12" w:space="0" w:color="auto"/>
            </w:tcBorders>
            <w:textDirection w:val="tbRlV"/>
            <w:vAlign w:val="center"/>
          </w:tcPr>
          <w:p w:rsidR="00DE1A16" w:rsidRDefault="00DE1A16" w:rsidP="00DE1A16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①その場所に行き着く。到達する。</w:t>
            </w:r>
          </w:p>
          <w:p w:rsidR="00DE1A16" w:rsidRDefault="00DE1A16" w:rsidP="00DE1A16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②その時期・時刻になる。</w:t>
            </w:r>
            <w:r>
              <w:rPr>
                <w:rFonts w:hint="eastAsia"/>
              </w:rPr>
              <w:t xml:space="preserve"> </w:t>
            </w:r>
          </w:p>
          <w:p w:rsidR="0006734B" w:rsidRPr="00DE1A16" w:rsidRDefault="00DE1A16" w:rsidP="00DE1A16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③その段階・状態になる。</w:t>
            </w:r>
          </w:p>
        </w:tc>
        <w:tc>
          <w:tcPr>
            <w:tcW w:w="411" w:type="pct"/>
            <w:tcBorders>
              <w:lef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2" w:type="pct"/>
            <w:tcBorders>
              <w:right w:val="single" w:sz="12" w:space="0" w:color="auto"/>
            </w:tcBorders>
            <w:textDirection w:val="tbRlV"/>
            <w:vAlign w:val="center"/>
          </w:tcPr>
          <w:p w:rsidR="002D0569" w:rsidRDefault="002D0569" w:rsidP="0006734B">
            <w:pPr>
              <w:framePr w:hSpace="142" w:wrap="around" w:vAnchor="text" w:hAnchor="text" w:y="1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 w:rsidR="00DE1A16" w:rsidRPr="00DE1A16">
              <w:rPr>
                <w:rFonts w:hint="eastAsia"/>
              </w:rPr>
              <w:t>浅瀬を流れる水の音。</w:t>
            </w:r>
          </w:p>
          <w:p w:rsidR="0006734B" w:rsidRDefault="002D0569" w:rsidP="0006734B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②</w:t>
            </w:r>
            <w:r w:rsidR="00DE1A16" w:rsidRPr="00DE1A16">
              <w:rPr>
                <w:rFonts w:hint="eastAsia"/>
              </w:rPr>
              <w:t>小さな流れ。</w:t>
            </w:r>
          </w:p>
        </w:tc>
        <w:tc>
          <w:tcPr>
            <w:tcW w:w="411" w:type="pct"/>
            <w:tcBorders>
              <w:lef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2" w:type="pct"/>
            <w:tcBorders>
              <w:right w:val="single" w:sz="12" w:space="0" w:color="auto"/>
            </w:tcBorders>
            <w:textDirection w:val="tbRlV"/>
            <w:vAlign w:val="center"/>
          </w:tcPr>
          <w:p w:rsidR="002D0569" w:rsidRDefault="002D0569" w:rsidP="00471FB8">
            <w:pPr>
              <w:framePr w:hSpace="142" w:wrap="around" w:vAnchor="text" w:hAnchor="text" w:y="1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 w:rsidR="000510F3">
              <w:rPr>
                <w:rFonts w:hint="eastAsia"/>
              </w:rPr>
              <w:t>二つの事物・状態が似ている様子。</w:t>
            </w:r>
          </w:p>
          <w:p w:rsidR="0006734B" w:rsidRPr="000510F3" w:rsidRDefault="002D0569" w:rsidP="00471FB8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②</w:t>
            </w:r>
            <w:r w:rsidR="000510F3">
              <w:rPr>
                <w:rFonts w:hint="eastAsia"/>
              </w:rPr>
              <w:t>ちょうど。まるで。</w:t>
            </w:r>
            <w:r w:rsidR="000510F3">
              <w:rPr>
                <w:rFonts w:hint="eastAsia"/>
              </w:rPr>
              <w:t xml:space="preserve"> </w:t>
            </w:r>
          </w:p>
        </w:tc>
        <w:tc>
          <w:tcPr>
            <w:tcW w:w="411" w:type="pct"/>
            <w:tcBorders>
              <w:lef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2" w:type="pct"/>
            <w:tcBorders>
              <w:right w:val="single" w:sz="12" w:space="0" w:color="auto"/>
            </w:tcBorders>
            <w:textDirection w:val="tbRlV"/>
            <w:vAlign w:val="center"/>
          </w:tcPr>
          <w:p w:rsidR="002D0569" w:rsidRDefault="002D0569" w:rsidP="000510F3">
            <w:pPr>
              <w:framePr w:hSpace="142" w:wrap="around" w:vAnchor="text" w:hAnchor="text" w:y="1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 w:rsidR="000510F3" w:rsidRPr="000510F3">
              <w:rPr>
                <w:rFonts w:hint="eastAsia"/>
              </w:rPr>
              <w:t>驚く。はっとする。</w:t>
            </w:r>
          </w:p>
          <w:p w:rsidR="0006734B" w:rsidRDefault="002D0569" w:rsidP="000510F3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②</w:t>
            </w:r>
            <w:r w:rsidR="000510F3" w:rsidRPr="000510F3">
              <w:rPr>
                <w:rFonts w:hint="eastAsia"/>
              </w:rPr>
              <w:t>息を止める。</w:t>
            </w:r>
          </w:p>
        </w:tc>
        <w:tc>
          <w:tcPr>
            <w:tcW w:w="412" w:type="pct"/>
            <w:tcBorders>
              <w:lef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1" w:type="pct"/>
            <w:tcBorders>
              <w:righ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</w:tr>
      <w:tr w:rsidR="0006734B" w:rsidTr="00263785">
        <w:trPr>
          <w:cantSplit/>
          <w:trHeight w:val="312"/>
        </w:trPr>
        <w:tc>
          <w:tcPr>
            <w:tcW w:w="82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8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2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2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2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2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</w:tr>
      <w:tr w:rsidR="0006734B" w:rsidTr="00263785">
        <w:trPr>
          <w:cantSplit/>
          <w:trHeight w:val="1467"/>
        </w:trPr>
        <w:tc>
          <w:tcPr>
            <w:tcW w:w="82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88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82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82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Default="00DE1A16" w:rsidP="0006734B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「○○のよう」や「○○のごとく」などを後ろに伴う。</w:t>
            </w:r>
          </w:p>
        </w:tc>
        <w:tc>
          <w:tcPr>
            <w:tcW w:w="82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510F3" w:rsidRDefault="000510F3" w:rsidP="0006734B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漢字では</w:t>
            </w:r>
          </w:p>
          <w:p w:rsidR="0006734B" w:rsidRDefault="000510F3" w:rsidP="0006734B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「息を呑む」</w:t>
            </w:r>
          </w:p>
        </w:tc>
        <w:tc>
          <w:tcPr>
            <w:tcW w:w="82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</w:tr>
    </w:tbl>
    <w:p w:rsidR="0006734B" w:rsidRDefault="00B73781">
      <w:r>
        <w:rPr>
          <w:rFonts w:hint="eastAsia"/>
        </w:rPr>
        <w:lastRenderedPageBreak/>
        <w:t xml:space="preserve">水の東西　語句の意味表　</w:t>
      </w:r>
      <w:r>
        <w:rPr>
          <w:rFonts w:hint="eastAsia"/>
          <w:bdr w:val="single" w:sz="4" w:space="0" w:color="auto"/>
        </w:rPr>
        <w:t>５</w:t>
      </w:r>
    </w:p>
    <w:p w:rsidR="0006734B" w:rsidRDefault="0006734B"/>
    <w:tbl>
      <w:tblPr>
        <w:tblStyle w:val="a3"/>
        <w:tblW w:w="6450" w:type="pct"/>
        <w:tblLook w:val="04A0" w:firstRow="1" w:lastRow="0" w:firstColumn="1" w:lastColumn="0" w:noHBand="0" w:noVBand="1"/>
      </w:tblPr>
      <w:tblGrid>
        <w:gridCol w:w="1159"/>
        <w:gridCol w:w="1194"/>
        <w:gridCol w:w="1272"/>
        <w:gridCol w:w="1204"/>
        <w:gridCol w:w="1204"/>
        <w:gridCol w:w="1207"/>
        <w:gridCol w:w="1204"/>
        <w:gridCol w:w="1207"/>
        <w:gridCol w:w="1204"/>
        <w:gridCol w:w="1207"/>
        <w:gridCol w:w="1204"/>
        <w:gridCol w:w="1201"/>
      </w:tblGrid>
      <w:tr w:rsidR="0006734B" w:rsidTr="00263785">
        <w:trPr>
          <w:cantSplit/>
          <w:trHeight w:val="2403"/>
        </w:trPr>
        <w:tc>
          <w:tcPr>
            <w:tcW w:w="81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Pr="00FD1AD8" w:rsidRDefault="00144FD7" w:rsidP="00144FD7">
            <w:pPr>
              <w:framePr w:hSpace="142" w:wrap="around" w:vAnchor="text" w:hAnchor="text" w:y="1"/>
              <w:ind w:left="113" w:right="113" w:firstLineChars="50" w:firstLine="28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かん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感</w:t>
                  </w:r>
                </w:rubyBase>
              </w:ruby>
            </w:r>
            <w:r w:rsidR="0006734B"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せい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性</w:t>
                  </w:r>
                </w:rubyBase>
              </w:ruby>
            </w:r>
          </w:p>
        </w:tc>
        <w:tc>
          <w:tcPr>
            <w:tcW w:w="85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Pr="00FD1AD8" w:rsidRDefault="00144FD7" w:rsidP="00144FD7">
            <w:pPr>
              <w:framePr w:hSpace="142" w:wrap="around" w:vAnchor="text" w:hAnchor="text" w:y="1"/>
              <w:ind w:left="113" w:right="113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し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思</w:t>
                  </w:r>
                </w:rubyBase>
              </w:ruby>
            </w:r>
            <w:r w:rsidR="0006734B"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そう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想</w:t>
                  </w:r>
                </w:rubyBase>
              </w:ruby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Pr="0006734B" w:rsidRDefault="00144FD7" w:rsidP="0006734B">
            <w:pPr>
              <w:framePr w:hSpace="142" w:wrap="around" w:vAnchor="text" w:hAnchor="text" w:y="1"/>
              <w:ind w:left="113" w:right="113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ruby>
                <w:rubyPr>
                  <w:rubyAlign w:val="distributeSpace"/>
                  <w:hps w:val="16"/>
                  <w:hpsRaise w:val="46"/>
                  <w:hpsBaseText w:val="48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16"/>
                      <w:szCs w:val="48"/>
                    </w:rPr>
                    <w:t>こううんりゅうすい</w:t>
                  </w:r>
                </w:rt>
                <w:rubyBase>
                  <w:r w:rsidR="00144FD7">
                    <w:rPr>
                      <w:rFonts w:hint="eastAsia"/>
                      <w:sz w:val="48"/>
                      <w:szCs w:val="48"/>
                    </w:rPr>
                    <w:t>行雲流水</w:t>
                  </w:r>
                </w:rubyBase>
              </w:ruby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Pr="0006734B" w:rsidRDefault="00144FD7" w:rsidP="00144FD7">
            <w:pPr>
              <w:framePr w:hSpace="142" w:wrap="around" w:vAnchor="text" w:hAnchor="text" w:y="1"/>
              <w:ind w:left="113" w:right="113" w:firstLineChars="50" w:firstLine="280"/>
              <w:jc w:val="lef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ぞう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造</w:t>
                  </w:r>
                </w:rubyBase>
              </w:ruby>
            </w:r>
            <w:r w:rsidR="0006734B"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けい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形</w:t>
                  </w:r>
                </w:rubyBase>
              </w:ruby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Pr="0006734B" w:rsidRDefault="00144FD7" w:rsidP="00144FD7">
            <w:pPr>
              <w:framePr w:hSpace="142" w:wrap="around" w:vAnchor="text" w:hAnchor="text" w:y="1"/>
              <w:ind w:left="113" w:right="113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あつ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圧</w:t>
                  </w:r>
                </w:rubyBase>
              </w:ruby>
            </w:r>
            <w:r w:rsidR="0006734B"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しゅく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縮</w:t>
                  </w:r>
                </w:rubyBase>
              </w:ruby>
            </w:r>
          </w:p>
        </w:tc>
        <w:tc>
          <w:tcPr>
            <w:tcW w:w="83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Pr="0006734B" w:rsidRDefault="00144FD7" w:rsidP="0006734B">
            <w:pPr>
              <w:framePr w:hSpace="142" w:wrap="around" w:vAnchor="text" w:hAnchor="text" w:y="1"/>
              <w:ind w:left="113" w:right="113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ruby>
                <w:rubyPr>
                  <w:rubyAlign w:val="distributeSpace"/>
                  <w:hps w:val="16"/>
                  <w:hpsRaise w:val="46"/>
                  <w:hpsBaseText w:val="48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16"/>
                      <w:szCs w:val="48"/>
                    </w:rPr>
                    <w:t>ひょうじょう</w:t>
                  </w:r>
                </w:rt>
                <w:rubyBase>
                  <w:r w:rsidR="00144FD7">
                    <w:rPr>
                      <w:rFonts w:hint="eastAsia"/>
                      <w:sz w:val="48"/>
                      <w:szCs w:val="48"/>
                    </w:rPr>
                    <w:t>表情</w:t>
                  </w:r>
                </w:rubyBase>
              </w:ruby>
            </w:r>
            <w:r w:rsidR="0006734B" w:rsidRPr="0006734B">
              <w:rPr>
                <w:rFonts w:hint="eastAsia"/>
                <w:sz w:val="48"/>
                <w:szCs w:val="48"/>
              </w:rPr>
              <w:t>に</w:t>
            </w:r>
          </w:p>
          <w:p w:rsidR="0006734B" w:rsidRPr="00566EF2" w:rsidRDefault="00144FD7" w:rsidP="0006734B">
            <w:pPr>
              <w:framePr w:hSpace="142" w:wrap="around" w:vAnchor="text" w:hAnchor="text" w:y="1"/>
              <w:ind w:left="113" w:right="113"/>
              <w:jc w:val="center"/>
              <w:rPr>
                <w:sz w:val="56"/>
                <w:szCs w:val="56"/>
              </w:rPr>
            </w:pPr>
            <w:r>
              <w:rPr>
                <w:sz w:val="48"/>
                <w:szCs w:val="48"/>
              </w:rPr>
              <w:ruby>
                <w:rubyPr>
                  <w:rubyAlign w:val="distributeSpace"/>
                  <w:hps w:val="16"/>
                  <w:hpsRaise w:val="46"/>
                  <w:hpsBaseText w:val="48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16"/>
                      <w:szCs w:val="48"/>
                    </w:rPr>
                    <w:t>とぼ</w:t>
                  </w:r>
                </w:rt>
                <w:rubyBase>
                  <w:r w:rsidR="00144FD7">
                    <w:rPr>
                      <w:rFonts w:hint="eastAsia"/>
                      <w:sz w:val="48"/>
                      <w:szCs w:val="48"/>
                    </w:rPr>
                    <w:t>乏</w:t>
                  </w:r>
                </w:rubyBase>
              </w:ruby>
            </w:r>
            <w:r w:rsidR="0006734B" w:rsidRPr="0006734B">
              <w:rPr>
                <w:rFonts w:hint="eastAsia"/>
                <w:sz w:val="48"/>
                <w:szCs w:val="48"/>
              </w:rPr>
              <w:t>しい</w:t>
            </w:r>
          </w:p>
        </w:tc>
      </w:tr>
      <w:tr w:rsidR="0006734B" w:rsidTr="00263785">
        <w:trPr>
          <w:cantSplit/>
          <w:trHeight w:val="269"/>
        </w:trPr>
        <w:tc>
          <w:tcPr>
            <w:tcW w:w="401" w:type="pct"/>
            <w:tcBorders>
              <w:lef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3" w:type="pct"/>
            <w:tcBorders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40" w:type="pct"/>
            <w:tcBorders>
              <w:lef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6" w:type="pct"/>
            <w:tcBorders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16" w:type="pct"/>
            <w:tcBorders>
              <w:lef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7" w:type="pct"/>
            <w:tcBorders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16" w:type="pct"/>
            <w:tcBorders>
              <w:lef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7" w:type="pct"/>
            <w:tcBorders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16" w:type="pct"/>
            <w:tcBorders>
              <w:lef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7" w:type="pct"/>
            <w:tcBorders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16" w:type="pct"/>
            <w:tcBorders>
              <w:lef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</w:tr>
      <w:tr w:rsidR="0006734B" w:rsidTr="00263785">
        <w:trPr>
          <w:cantSplit/>
          <w:trHeight w:val="5857"/>
        </w:trPr>
        <w:tc>
          <w:tcPr>
            <w:tcW w:w="401" w:type="pct"/>
            <w:tcBorders>
              <w:lef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3" w:type="pct"/>
            <w:tcBorders>
              <w:right w:val="single" w:sz="12" w:space="0" w:color="auto"/>
            </w:tcBorders>
            <w:textDirection w:val="tbRlV"/>
            <w:vAlign w:val="center"/>
          </w:tcPr>
          <w:p w:rsidR="00C14F9A" w:rsidRDefault="00C14F9A" w:rsidP="00C14F9A">
            <w:pPr>
              <w:framePr w:hSpace="142" w:wrap="around" w:vAnchor="text" w:hAnchor="text" w:y="1"/>
              <w:ind w:leftChars="50" w:left="315" w:right="113" w:hangingChars="100" w:hanging="210"/>
            </w:pPr>
            <w:r>
              <w:rPr>
                <w:rFonts w:hint="eastAsia"/>
              </w:rPr>
              <w:t>①〔哲学〕外界の刺激に応じて、知覚・感覚を生ずる感覚器官の感受能力。</w:t>
            </w:r>
            <w:r>
              <w:rPr>
                <w:rFonts w:hint="eastAsia"/>
              </w:rPr>
              <w:t xml:space="preserve"> </w:t>
            </w:r>
          </w:p>
          <w:p w:rsidR="0006734B" w:rsidRDefault="00C14F9A" w:rsidP="00C14F9A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②物事を感じる能力。感受性。感覚。</w:t>
            </w:r>
          </w:p>
        </w:tc>
        <w:tc>
          <w:tcPr>
            <w:tcW w:w="440" w:type="pct"/>
            <w:tcBorders>
              <w:lef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6" w:type="pct"/>
            <w:tcBorders>
              <w:right w:val="single" w:sz="12" w:space="0" w:color="auto"/>
            </w:tcBorders>
            <w:textDirection w:val="tbRlV"/>
            <w:vAlign w:val="center"/>
          </w:tcPr>
          <w:p w:rsidR="00DE1A16" w:rsidRDefault="00DE1A16" w:rsidP="00C14F9A">
            <w:pPr>
              <w:framePr w:hSpace="142" w:wrap="around" w:vAnchor="text" w:hAnchor="text" w:y="1"/>
              <w:ind w:leftChars="50" w:left="315" w:right="113" w:hangingChars="100" w:hanging="210"/>
            </w:pPr>
            <w:r>
              <w:rPr>
                <w:rFonts w:hint="eastAsia"/>
              </w:rPr>
              <w:t>①人がもつ、生きる世界や生き方についての見解。社会的・</w:t>
            </w:r>
            <w:r w:rsidR="00C14F9A">
              <w:rPr>
                <w:rFonts w:hint="eastAsia"/>
              </w:rPr>
              <w:t>政治的な性格をもつも</w:t>
            </w:r>
            <w:r>
              <w:rPr>
                <w:rFonts w:hint="eastAsia"/>
              </w:rPr>
              <w:t>のが多い。</w:t>
            </w:r>
            <w:r>
              <w:rPr>
                <w:rFonts w:hint="eastAsia"/>
              </w:rPr>
              <w:t xml:space="preserve"> </w:t>
            </w:r>
          </w:p>
          <w:p w:rsidR="0006734B" w:rsidRDefault="00C14F9A" w:rsidP="00DE1A16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②</w:t>
            </w:r>
            <w:r w:rsidR="00DE1A16">
              <w:rPr>
                <w:rFonts w:hint="eastAsia"/>
              </w:rPr>
              <w:t>考えること。考えつくこと。</w:t>
            </w:r>
          </w:p>
        </w:tc>
        <w:tc>
          <w:tcPr>
            <w:tcW w:w="416" w:type="pct"/>
            <w:tcBorders>
              <w:lef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7" w:type="pct"/>
            <w:tcBorders>
              <w:righ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6" w:type="pct"/>
            <w:tcBorders>
              <w:lef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7" w:type="pct"/>
            <w:tcBorders>
              <w:righ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6" w:type="pct"/>
            <w:tcBorders>
              <w:lef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7" w:type="pct"/>
            <w:tcBorders>
              <w:righ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6" w:type="pct"/>
            <w:tcBorders>
              <w:lef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5" w:type="pct"/>
            <w:tcBorders>
              <w:righ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</w:tr>
      <w:tr w:rsidR="0006734B" w:rsidTr="00263785">
        <w:trPr>
          <w:cantSplit/>
          <w:trHeight w:val="312"/>
        </w:trPr>
        <w:tc>
          <w:tcPr>
            <w:tcW w:w="81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56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3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3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3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31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</w:tr>
      <w:tr w:rsidR="0006734B" w:rsidTr="00263785">
        <w:trPr>
          <w:cantSplit/>
          <w:trHeight w:val="1467"/>
        </w:trPr>
        <w:tc>
          <w:tcPr>
            <w:tcW w:w="81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856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83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83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83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831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E1A16" w:rsidRDefault="00DE1A16" w:rsidP="00926DF5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【乏しい】</w:t>
            </w:r>
          </w:p>
          <w:p w:rsidR="00DE1A16" w:rsidRDefault="00DE1A16" w:rsidP="00DE1A16">
            <w:pPr>
              <w:framePr w:hSpace="142" w:wrap="around" w:vAnchor="text" w:hAnchor="text" w:y="1"/>
              <w:ind w:left="113" w:right="113" w:firstLineChars="50" w:firstLine="105"/>
            </w:pPr>
            <w:r>
              <w:rPr>
                <w:rFonts w:hint="eastAsia"/>
              </w:rPr>
              <w:t>不足する</w:t>
            </w:r>
            <w:r w:rsidRPr="00DE1A16">
              <w:rPr>
                <w:rFonts w:hint="eastAsia"/>
              </w:rPr>
              <w:t>。</w:t>
            </w:r>
          </w:p>
          <w:p w:rsidR="00DE1A16" w:rsidRDefault="00DE1A16" w:rsidP="00DE1A16">
            <w:pPr>
              <w:framePr w:hSpace="142" w:wrap="around" w:vAnchor="text" w:hAnchor="text" w:y="1"/>
              <w:ind w:left="113" w:right="113" w:firstLineChars="50" w:firstLine="105"/>
            </w:pPr>
            <w:r w:rsidRPr="00DE1A16">
              <w:rPr>
                <w:rFonts w:hint="eastAsia"/>
              </w:rPr>
              <w:t>足りない。</w:t>
            </w:r>
          </w:p>
          <w:p w:rsidR="00926DF5" w:rsidRDefault="00DE1A16" w:rsidP="00DE1A16">
            <w:pPr>
              <w:framePr w:hSpace="142" w:wrap="around" w:vAnchor="text" w:hAnchor="text" w:y="1"/>
              <w:ind w:left="113" w:right="113" w:firstLineChars="50" w:firstLine="105"/>
            </w:pPr>
            <w:r w:rsidRPr="00DE1A16">
              <w:rPr>
                <w:rFonts w:hint="eastAsia"/>
              </w:rPr>
              <w:t>少ない。</w:t>
            </w:r>
          </w:p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</w:tr>
    </w:tbl>
    <w:p w:rsidR="0006734B" w:rsidRDefault="00B73781">
      <w:r>
        <w:rPr>
          <w:rFonts w:hint="eastAsia"/>
        </w:rPr>
        <w:lastRenderedPageBreak/>
        <w:t xml:space="preserve">水の東西　語句の意味表　</w:t>
      </w:r>
      <w:r>
        <w:rPr>
          <w:rFonts w:hint="eastAsia"/>
          <w:bdr w:val="single" w:sz="4" w:space="0" w:color="auto"/>
        </w:rPr>
        <w:t>６</w:t>
      </w:r>
    </w:p>
    <w:p w:rsidR="005B543D" w:rsidRDefault="005B543D"/>
    <w:tbl>
      <w:tblPr>
        <w:tblStyle w:val="a3"/>
        <w:tblW w:w="6450" w:type="pct"/>
        <w:tblLook w:val="04A0" w:firstRow="1" w:lastRow="0" w:firstColumn="1" w:lastColumn="0" w:noHBand="0" w:noVBand="1"/>
      </w:tblPr>
      <w:tblGrid>
        <w:gridCol w:w="1151"/>
        <w:gridCol w:w="1186"/>
        <w:gridCol w:w="1264"/>
        <w:gridCol w:w="1302"/>
        <w:gridCol w:w="1195"/>
        <w:gridCol w:w="1201"/>
        <w:gridCol w:w="1195"/>
        <w:gridCol w:w="1201"/>
        <w:gridCol w:w="1195"/>
        <w:gridCol w:w="1201"/>
        <w:gridCol w:w="1195"/>
        <w:gridCol w:w="1181"/>
      </w:tblGrid>
      <w:tr w:rsidR="0006734B" w:rsidTr="00263785">
        <w:trPr>
          <w:cantSplit/>
          <w:trHeight w:val="2403"/>
        </w:trPr>
        <w:tc>
          <w:tcPr>
            <w:tcW w:w="80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Pr="00FD1AD8" w:rsidRDefault="00144FD7" w:rsidP="00144FD7">
            <w:pPr>
              <w:framePr w:hSpace="142" w:wrap="around" w:vAnchor="text" w:hAnchor="text" w:y="1"/>
              <w:ind w:left="113" w:right="113" w:firstLineChars="50" w:firstLine="28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かん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間</w:t>
                  </w:r>
                </w:rubyBase>
              </w:ruby>
            </w:r>
            <w:r w:rsidR="00926DF5"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せつ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接</w:t>
                  </w:r>
                </w:rubyBase>
              </w:ruby>
            </w:r>
          </w:p>
        </w:tc>
        <w:tc>
          <w:tcPr>
            <w:tcW w:w="88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Pr="00FD1AD8" w:rsidRDefault="00144FD7" w:rsidP="00144FD7">
            <w:pPr>
              <w:framePr w:hSpace="142" w:wrap="around" w:vAnchor="text" w:hAnchor="text" w:y="1"/>
              <w:ind w:left="113" w:right="113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かん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間</w:t>
                  </w:r>
                </w:rubyBase>
              </w:ruby>
            </w:r>
            <w:r w:rsidR="00926DF5"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げき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隙</w:t>
                  </w:r>
                </w:rubyBase>
              </w:ruby>
            </w:r>
          </w:p>
        </w:tc>
        <w:tc>
          <w:tcPr>
            <w:tcW w:w="82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Pr="00926DF5" w:rsidRDefault="00144FD7" w:rsidP="00144FD7">
            <w:pPr>
              <w:framePr w:hSpace="142" w:wrap="around" w:vAnchor="text" w:hAnchor="text" w:y="1"/>
              <w:ind w:left="113" w:right="113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だん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断</w:t>
                  </w:r>
                </w:rubyBase>
              </w:ruby>
            </w:r>
            <w:r w:rsidR="00926DF5"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ぞく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続</w:t>
                  </w:r>
                </w:rubyBase>
              </w:ruby>
            </w:r>
          </w:p>
        </w:tc>
        <w:tc>
          <w:tcPr>
            <w:tcW w:w="82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Pr="0006734B" w:rsidRDefault="00144FD7" w:rsidP="0006734B">
            <w:pPr>
              <w:framePr w:hSpace="142" w:wrap="around" w:vAnchor="text" w:hAnchor="text" w:y="1"/>
              <w:ind w:left="113" w:right="113" w:firstLineChars="50" w:firstLine="280"/>
              <w:jc w:val="lef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ruby>
                <w:rubyPr>
                  <w:rubyAlign w:val="distributeSpace"/>
                  <w:hps w:val="16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16"/>
                      <w:szCs w:val="56"/>
                    </w:rPr>
                    <w:t>せっきょくてき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積極的</w:t>
                  </w:r>
                </w:rubyBase>
              </w:ruby>
            </w:r>
          </w:p>
        </w:tc>
        <w:tc>
          <w:tcPr>
            <w:tcW w:w="82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Pr="0006734B" w:rsidRDefault="00144FD7" w:rsidP="0006734B">
            <w:pPr>
              <w:framePr w:hSpace="142" w:wrap="around" w:vAnchor="text" w:hAnchor="text" w:y="1"/>
              <w:ind w:left="113" w:right="113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ruby>
                <w:rubyPr>
                  <w:rubyAlign w:val="distributeSpace"/>
                  <w:hps w:val="16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16"/>
                      <w:szCs w:val="56"/>
                    </w:rPr>
                    <w:t>じゅどうてき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受動的</w:t>
                  </w:r>
                </w:rubyBase>
              </w:ruby>
            </w:r>
          </w:p>
        </w:tc>
        <w:tc>
          <w:tcPr>
            <w:tcW w:w="82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Pr="00926DF5" w:rsidRDefault="00144FD7" w:rsidP="00144FD7">
            <w:pPr>
              <w:framePr w:hSpace="142" w:wrap="around" w:vAnchor="text" w:hAnchor="text" w:y="1"/>
              <w:ind w:left="113" w:right="113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ruby>
                <w:rubyPr>
                  <w:rubyAlign w:val="distributeSpace"/>
                  <w:hps w:val="18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18"/>
                      <w:szCs w:val="56"/>
                    </w:rPr>
                    <w:t>うら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裏</w:t>
                  </w:r>
                </w:rubyBase>
              </w:ruby>
            </w:r>
            <w:r>
              <w:rPr>
                <w:sz w:val="56"/>
                <w:szCs w:val="56"/>
              </w:rPr>
              <w:ruby>
                <w:rubyPr>
                  <w:rubyAlign w:val="distributeSpace"/>
                  <w:hps w:val="18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18"/>
                      <w:szCs w:val="56"/>
                    </w:rPr>
                    <w:t>づ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付</w:t>
                  </w:r>
                </w:rubyBase>
              </w:ruby>
            </w:r>
            <w:r w:rsidR="00926DF5" w:rsidRPr="00926DF5">
              <w:rPr>
                <w:rFonts w:hint="eastAsia"/>
                <w:sz w:val="56"/>
                <w:szCs w:val="56"/>
              </w:rPr>
              <w:t>け</w:t>
            </w:r>
          </w:p>
        </w:tc>
      </w:tr>
      <w:tr w:rsidR="0006734B" w:rsidTr="00263785">
        <w:trPr>
          <w:cantSplit/>
          <w:trHeight w:val="269"/>
        </w:trPr>
        <w:tc>
          <w:tcPr>
            <w:tcW w:w="398" w:type="pct"/>
            <w:tcBorders>
              <w:lef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0" w:type="pct"/>
            <w:tcBorders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37" w:type="pct"/>
            <w:tcBorders>
              <w:lef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50" w:type="pct"/>
            <w:tcBorders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13" w:type="pct"/>
            <w:tcBorders>
              <w:lef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13" w:type="pct"/>
            <w:tcBorders>
              <w:lef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13" w:type="pct"/>
            <w:tcBorders>
              <w:lef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13" w:type="pct"/>
            <w:tcBorders>
              <w:lef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1" w:type="pct"/>
            <w:tcBorders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</w:tr>
      <w:tr w:rsidR="0006734B" w:rsidTr="00263785">
        <w:trPr>
          <w:cantSplit/>
          <w:trHeight w:val="5857"/>
        </w:trPr>
        <w:tc>
          <w:tcPr>
            <w:tcW w:w="398" w:type="pct"/>
            <w:tcBorders>
              <w:lef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0" w:type="pct"/>
            <w:tcBorders>
              <w:righ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37" w:type="pct"/>
            <w:tcBorders>
              <w:lef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50" w:type="pct"/>
            <w:tcBorders>
              <w:right w:val="single" w:sz="12" w:space="0" w:color="auto"/>
            </w:tcBorders>
            <w:textDirection w:val="tbRlV"/>
            <w:vAlign w:val="center"/>
          </w:tcPr>
          <w:p w:rsidR="00B73781" w:rsidRDefault="00B73781" w:rsidP="00B73781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①あいだ。すきま。また、ひま。</w:t>
            </w:r>
            <w:r>
              <w:rPr>
                <w:rFonts w:hint="eastAsia"/>
              </w:rPr>
              <w:t xml:space="preserve"> </w:t>
            </w:r>
          </w:p>
          <w:p w:rsidR="00B73781" w:rsidRDefault="00B73781" w:rsidP="00B73781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②気のゆるみ。油断。</w:t>
            </w:r>
          </w:p>
          <w:p w:rsidR="0006734B" w:rsidRDefault="00B73781" w:rsidP="00B73781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③へだたり。</w:t>
            </w:r>
            <w:r w:rsidRPr="009E2394">
              <w:rPr>
                <w:rFonts w:hint="eastAsia"/>
                <w:highlight w:val="yellow"/>
              </w:rPr>
              <w:t>不和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413" w:type="pct"/>
            <w:tcBorders>
              <w:lef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5" w:type="pct"/>
            <w:tcBorders>
              <w:right w:val="single" w:sz="12" w:space="0" w:color="auto"/>
            </w:tcBorders>
            <w:textDirection w:val="tbRlV"/>
            <w:vAlign w:val="center"/>
          </w:tcPr>
          <w:p w:rsidR="0006734B" w:rsidRDefault="00B73781" w:rsidP="00B73781">
            <w:pPr>
              <w:framePr w:hSpace="142" w:wrap="around" w:vAnchor="text" w:hAnchor="text" w:y="1"/>
              <w:ind w:left="113" w:right="113"/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時々途絶えながら続くこと。</w:t>
            </w:r>
          </w:p>
        </w:tc>
        <w:tc>
          <w:tcPr>
            <w:tcW w:w="413" w:type="pct"/>
            <w:tcBorders>
              <w:lef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5" w:type="pct"/>
            <w:tcBorders>
              <w:right w:val="single" w:sz="12" w:space="0" w:color="auto"/>
            </w:tcBorders>
            <w:textDirection w:val="tbRlV"/>
            <w:vAlign w:val="center"/>
          </w:tcPr>
          <w:p w:rsidR="00B956DE" w:rsidRDefault="00B956DE" w:rsidP="00B956DE">
            <w:pPr>
              <w:framePr w:hSpace="142" w:wrap="around" w:vAnchor="text" w:hAnchor="text" w:y="1"/>
              <w:ind w:leftChars="50" w:left="315" w:right="113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 w:rsidR="00B73781" w:rsidRPr="00B73781">
              <w:rPr>
                <w:rFonts w:hint="eastAsia"/>
              </w:rPr>
              <w:t>事物に対してこれを</w:t>
            </w:r>
            <w:r w:rsidR="00B73781" w:rsidRPr="009E2394">
              <w:rPr>
                <w:rFonts w:hint="eastAsia"/>
                <w:highlight w:val="yellow"/>
              </w:rPr>
              <w:t>肯定</w:t>
            </w:r>
            <w:r w:rsidR="00B73781" w:rsidRPr="00B73781">
              <w:rPr>
                <w:rFonts w:hint="eastAsia"/>
              </w:rPr>
              <w:t>し</w:t>
            </w:r>
            <w:r w:rsidR="00B73781">
              <w:rPr>
                <w:rFonts w:hint="eastAsia"/>
              </w:rPr>
              <w:t>、自ら</w:t>
            </w:r>
            <w:r w:rsidR="00B73781" w:rsidRPr="00B73781">
              <w:rPr>
                <w:rFonts w:hint="eastAsia"/>
              </w:rPr>
              <w:t>進んではたらきかけること。</w:t>
            </w:r>
          </w:p>
          <w:p w:rsidR="0006734B" w:rsidRDefault="00B956DE" w:rsidP="00083749">
            <w:pPr>
              <w:framePr w:hSpace="142" w:wrap="around" w:vAnchor="text" w:hAnchor="text" w:y="1"/>
              <w:ind w:leftChars="50" w:left="105" w:right="113"/>
            </w:pPr>
            <w:r>
              <w:rPr>
                <w:rFonts w:hint="eastAsia"/>
              </w:rPr>
              <w:t>②</w:t>
            </w:r>
            <w:r w:rsidR="00B73781" w:rsidRPr="00B73781">
              <w:rPr>
                <w:rFonts w:hint="eastAsia"/>
              </w:rPr>
              <w:t>自分から進んで事をすること。</w:t>
            </w:r>
          </w:p>
        </w:tc>
        <w:tc>
          <w:tcPr>
            <w:tcW w:w="413" w:type="pct"/>
            <w:tcBorders>
              <w:lef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5" w:type="pct"/>
            <w:tcBorders>
              <w:right w:val="single" w:sz="12" w:space="0" w:color="auto"/>
            </w:tcBorders>
            <w:textDirection w:val="tbRlV"/>
            <w:vAlign w:val="center"/>
          </w:tcPr>
          <w:p w:rsidR="00B73781" w:rsidRDefault="00B73781" w:rsidP="0006734B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他からの動作・作用を受けること。</w:t>
            </w:r>
          </w:p>
        </w:tc>
        <w:tc>
          <w:tcPr>
            <w:tcW w:w="413" w:type="pct"/>
            <w:tcBorders>
              <w:lef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1" w:type="pct"/>
            <w:tcBorders>
              <w:right w:val="single" w:sz="12" w:space="0" w:color="auto"/>
            </w:tcBorders>
            <w:textDirection w:val="tbRlV"/>
            <w:vAlign w:val="center"/>
          </w:tcPr>
          <w:p w:rsidR="00E4571C" w:rsidRDefault="00E4571C" w:rsidP="00E4571C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①証拠や保証となるもの。</w:t>
            </w:r>
          </w:p>
          <w:p w:rsidR="0006734B" w:rsidRDefault="00E4571C" w:rsidP="00E4571C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②結論を証拠や資料によって確実なものとすること。</w:t>
            </w:r>
          </w:p>
        </w:tc>
      </w:tr>
      <w:tr w:rsidR="0006734B" w:rsidTr="00263785">
        <w:trPr>
          <w:cantSplit/>
          <w:trHeight w:val="312"/>
        </w:trPr>
        <w:tc>
          <w:tcPr>
            <w:tcW w:w="807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87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27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27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27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24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734B" w:rsidRDefault="0006734B" w:rsidP="0006734B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</w:tr>
      <w:tr w:rsidR="0006734B" w:rsidTr="00263785">
        <w:trPr>
          <w:cantSplit/>
          <w:trHeight w:val="1467"/>
        </w:trPr>
        <w:tc>
          <w:tcPr>
            <w:tcW w:w="807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887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827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827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B73781" w:rsidRDefault="00B73781" w:rsidP="00B73781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対義語は</w:t>
            </w:r>
          </w:p>
          <w:p w:rsidR="0006734B" w:rsidRDefault="00B73781" w:rsidP="00B73781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何か。</w:t>
            </w:r>
          </w:p>
        </w:tc>
        <w:tc>
          <w:tcPr>
            <w:tcW w:w="827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06734B" w:rsidRDefault="00B73781" w:rsidP="00B73781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対義語は</w:t>
            </w:r>
          </w:p>
          <w:p w:rsidR="00B73781" w:rsidRDefault="00B73781" w:rsidP="00B73781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何か。</w:t>
            </w:r>
          </w:p>
        </w:tc>
        <w:tc>
          <w:tcPr>
            <w:tcW w:w="824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34B" w:rsidRDefault="0006734B" w:rsidP="0006734B">
            <w:pPr>
              <w:framePr w:hSpace="142" w:wrap="around" w:vAnchor="text" w:hAnchor="text" w:y="1"/>
              <w:ind w:left="113" w:right="113"/>
            </w:pPr>
          </w:p>
        </w:tc>
      </w:tr>
    </w:tbl>
    <w:p w:rsidR="00926DF5" w:rsidRDefault="005B543D">
      <w:r>
        <w:rPr>
          <w:rFonts w:hint="eastAsia"/>
        </w:rPr>
        <w:lastRenderedPageBreak/>
        <w:t xml:space="preserve">水の東西　語句の意味表　</w:t>
      </w:r>
      <w:r>
        <w:rPr>
          <w:rFonts w:hint="eastAsia"/>
          <w:bdr w:val="single" w:sz="4" w:space="0" w:color="auto"/>
        </w:rPr>
        <w:t>７</w:t>
      </w:r>
    </w:p>
    <w:p w:rsidR="005B543D" w:rsidRDefault="005B543D"/>
    <w:tbl>
      <w:tblPr>
        <w:tblStyle w:val="a3"/>
        <w:tblW w:w="6300" w:type="pct"/>
        <w:tblLook w:val="04A0" w:firstRow="1" w:lastRow="0" w:firstColumn="1" w:lastColumn="0" w:noHBand="0" w:noVBand="1"/>
      </w:tblPr>
      <w:tblGrid>
        <w:gridCol w:w="1132"/>
        <w:gridCol w:w="1166"/>
        <w:gridCol w:w="1243"/>
        <w:gridCol w:w="1176"/>
        <w:gridCol w:w="1176"/>
        <w:gridCol w:w="1179"/>
        <w:gridCol w:w="1176"/>
        <w:gridCol w:w="1179"/>
        <w:gridCol w:w="1176"/>
        <w:gridCol w:w="1179"/>
        <w:gridCol w:w="1176"/>
        <w:gridCol w:w="1173"/>
      </w:tblGrid>
      <w:tr w:rsidR="00926DF5" w:rsidTr="00263785">
        <w:trPr>
          <w:cantSplit/>
          <w:trHeight w:val="2403"/>
        </w:trPr>
        <w:tc>
          <w:tcPr>
            <w:tcW w:w="81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26DF5" w:rsidRPr="00FD1AD8" w:rsidRDefault="00926DF5" w:rsidP="00926DF5">
            <w:pPr>
              <w:framePr w:hSpace="142" w:wrap="around" w:vAnchor="text" w:hAnchor="text" w:y="1"/>
              <w:ind w:left="113" w:right="113"/>
              <w:rPr>
                <w:sz w:val="56"/>
                <w:szCs w:val="56"/>
              </w:rPr>
            </w:pPr>
          </w:p>
        </w:tc>
        <w:tc>
          <w:tcPr>
            <w:tcW w:w="85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26DF5" w:rsidRPr="00FD1AD8" w:rsidRDefault="00926DF5" w:rsidP="00926DF5">
            <w:pPr>
              <w:framePr w:hSpace="142" w:wrap="around" w:vAnchor="text" w:hAnchor="text" w:y="1"/>
              <w:ind w:left="113" w:right="113"/>
              <w:rPr>
                <w:sz w:val="56"/>
                <w:szCs w:val="56"/>
              </w:rPr>
            </w:pP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26DF5" w:rsidRPr="00926DF5" w:rsidRDefault="00926DF5" w:rsidP="00926DF5">
            <w:pPr>
              <w:framePr w:hSpace="142" w:wrap="around" w:vAnchor="text" w:hAnchor="text" w:y="1"/>
              <w:ind w:left="113" w:right="113"/>
              <w:rPr>
                <w:sz w:val="56"/>
                <w:szCs w:val="56"/>
              </w:rPr>
            </w:pP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26DF5" w:rsidRPr="0006734B" w:rsidRDefault="00926DF5" w:rsidP="00926DF5">
            <w:pPr>
              <w:framePr w:hSpace="142" w:wrap="around" w:vAnchor="text" w:hAnchor="text" w:y="1"/>
              <w:ind w:left="113" w:right="113"/>
              <w:jc w:val="left"/>
              <w:rPr>
                <w:sz w:val="56"/>
                <w:szCs w:val="56"/>
              </w:rPr>
            </w:pP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26DF5" w:rsidRPr="0006734B" w:rsidRDefault="00144FD7" w:rsidP="00144FD7">
            <w:pPr>
              <w:framePr w:hSpace="142" w:wrap="around" w:vAnchor="text" w:hAnchor="text" w:y="1"/>
              <w:ind w:left="113" w:right="113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きょく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極</w:t>
                  </w:r>
                </w:rubyBase>
              </w:ruby>
            </w:r>
            <w:r w:rsidR="00926DF5"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ち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致</w:t>
                  </w:r>
                </w:rubyBase>
              </w:ruby>
            </w:r>
          </w:p>
        </w:tc>
        <w:tc>
          <w:tcPr>
            <w:tcW w:w="83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26DF5" w:rsidRPr="00926DF5" w:rsidRDefault="00144FD7" w:rsidP="00926DF5">
            <w:pPr>
              <w:framePr w:hSpace="142" w:wrap="around" w:vAnchor="text" w:hAnchor="text" w:y="1"/>
              <w:ind w:left="113" w:right="113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ruby>
                <w:rubyPr>
                  <w:rubyAlign w:val="distributeSpace"/>
                  <w:hps w:val="20"/>
                  <w:hpsRaise w:val="54"/>
                  <w:hpsBaseText w:val="56"/>
                  <w:lid w:val="ja-JP"/>
                </w:rubyPr>
                <w:rt>
                  <w:r w:rsidR="00144FD7" w:rsidRPr="00144FD7">
                    <w:rPr>
                      <w:rFonts w:ascii="HG正楷書体-PRO" w:eastAsia="HG正楷書体-PRO" w:hint="eastAsia"/>
                      <w:sz w:val="20"/>
                      <w:szCs w:val="56"/>
                    </w:rPr>
                    <w:t>あじ</w:t>
                  </w:r>
                </w:rt>
                <w:rubyBase>
                  <w:r w:rsidR="00144FD7">
                    <w:rPr>
                      <w:rFonts w:hint="eastAsia"/>
                      <w:sz w:val="56"/>
                      <w:szCs w:val="56"/>
                    </w:rPr>
                    <w:t>味</w:t>
                  </w:r>
                </w:rubyBase>
              </w:ruby>
            </w:r>
            <w:r w:rsidR="00926DF5">
              <w:rPr>
                <w:rFonts w:hint="eastAsia"/>
                <w:sz w:val="56"/>
                <w:szCs w:val="56"/>
              </w:rPr>
              <w:t>わう</w:t>
            </w:r>
          </w:p>
        </w:tc>
      </w:tr>
      <w:tr w:rsidR="00926DF5" w:rsidTr="00263785">
        <w:trPr>
          <w:cantSplit/>
          <w:trHeight w:val="269"/>
        </w:trPr>
        <w:tc>
          <w:tcPr>
            <w:tcW w:w="401" w:type="pct"/>
            <w:tcBorders>
              <w:left w:val="single" w:sz="12" w:space="0" w:color="auto"/>
            </w:tcBorders>
          </w:tcPr>
          <w:p w:rsidR="00926DF5" w:rsidRDefault="00926DF5" w:rsidP="00926DF5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3" w:type="pct"/>
            <w:tcBorders>
              <w:right w:val="single" w:sz="12" w:space="0" w:color="auto"/>
            </w:tcBorders>
          </w:tcPr>
          <w:p w:rsidR="00926DF5" w:rsidRDefault="00926DF5" w:rsidP="00926DF5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40" w:type="pct"/>
            <w:tcBorders>
              <w:left w:val="single" w:sz="12" w:space="0" w:color="auto"/>
            </w:tcBorders>
          </w:tcPr>
          <w:p w:rsidR="00926DF5" w:rsidRDefault="00926DF5" w:rsidP="00926DF5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6" w:type="pct"/>
            <w:tcBorders>
              <w:right w:val="single" w:sz="12" w:space="0" w:color="auto"/>
            </w:tcBorders>
          </w:tcPr>
          <w:p w:rsidR="00926DF5" w:rsidRDefault="00926DF5" w:rsidP="00926DF5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16" w:type="pct"/>
            <w:tcBorders>
              <w:left w:val="single" w:sz="12" w:space="0" w:color="auto"/>
            </w:tcBorders>
          </w:tcPr>
          <w:p w:rsidR="00926DF5" w:rsidRDefault="00926DF5" w:rsidP="00926DF5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7" w:type="pct"/>
            <w:tcBorders>
              <w:right w:val="single" w:sz="12" w:space="0" w:color="auto"/>
            </w:tcBorders>
          </w:tcPr>
          <w:p w:rsidR="00926DF5" w:rsidRDefault="00926DF5" w:rsidP="00926DF5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16" w:type="pct"/>
            <w:tcBorders>
              <w:left w:val="single" w:sz="12" w:space="0" w:color="auto"/>
            </w:tcBorders>
          </w:tcPr>
          <w:p w:rsidR="00926DF5" w:rsidRDefault="00926DF5" w:rsidP="00926DF5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7" w:type="pct"/>
            <w:tcBorders>
              <w:right w:val="single" w:sz="12" w:space="0" w:color="auto"/>
            </w:tcBorders>
          </w:tcPr>
          <w:p w:rsidR="00926DF5" w:rsidRDefault="00926DF5" w:rsidP="00926DF5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16" w:type="pct"/>
            <w:tcBorders>
              <w:left w:val="single" w:sz="12" w:space="0" w:color="auto"/>
            </w:tcBorders>
          </w:tcPr>
          <w:p w:rsidR="00926DF5" w:rsidRDefault="00926DF5" w:rsidP="00926DF5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7" w:type="pct"/>
            <w:tcBorders>
              <w:right w:val="single" w:sz="12" w:space="0" w:color="auto"/>
            </w:tcBorders>
          </w:tcPr>
          <w:p w:rsidR="00926DF5" w:rsidRDefault="00926DF5" w:rsidP="00926DF5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  <w:tc>
          <w:tcPr>
            <w:tcW w:w="416" w:type="pct"/>
            <w:tcBorders>
              <w:left w:val="single" w:sz="12" w:space="0" w:color="auto"/>
            </w:tcBorders>
          </w:tcPr>
          <w:p w:rsidR="00926DF5" w:rsidRDefault="00926DF5" w:rsidP="00926DF5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例　文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926DF5" w:rsidRDefault="00926DF5" w:rsidP="00926DF5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意　味</w:t>
            </w:r>
          </w:p>
        </w:tc>
      </w:tr>
      <w:tr w:rsidR="00926DF5" w:rsidTr="00263785">
        <w:trPr>
          <w:cantSplit/>
          <w:trHeight w:val="5857"/>
        </w:trPr>
        <w:tc>
          <w:tcPr>
            <w:tcW w:w="401" w:type="pct"/>
            <w:tcBorders>
              <w:left w:val="single" w:sz="12" w:space="0" w:color="auto"/>
            </w:tcBorders>
            <w:textDirection w:val="tbRlV"/>
            <w:vAlign w:val="center"/>
          </w:tcPr>
          <w:p w:rsidR="00926DF5" w:rsidRDefault="00926DF5" w:rsidP="00926DF5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3" w:type="pct"/>
            <w:tcBorders>
              <w:right w:val="single" w:sz="12" w:space="0" w:color="auto"/>
            </w:tcBorders>
            <w:textDirection w:val="tbRlV"/>
            <w:vAlign w:val="center"/>
          </w:tcPr>
          <w:p w:rsidR="00926DF5" w:rsidRDefault="00926DF5" w:rsidP="00926DF5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40" w:type="pct"/>
            <w:tcBorders>
              <w:left w:val="single" w:sz="12" w:space="0" w:color="auto"/>
            </w:tcBorders>
            <w:textDirection w:val="tbRlV"/>
            <w:vAlign w:val="center"/>
          </w:tcPr>
          <w:p w:rsidR="00926DF5" w:rsidRDefault="00926DF5" w:rsidP="00926DF5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6" w:type="pct"/>
            <w:tcBorders>
              <w:right w:val="single" w:sz="12" w:space="0" w:color="auto"/>
            </w:tcBorders>
            <w:textDirection w:val="tbRlV"/>
            <w:vAlign w:val="center"/>
          </w:tcPr>
          <w:p w:rsidR="00926DF5" w:rsidRDefault="00926DF5" w:rsidP="00926DF5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6" w:type="pct"/>
            <w:tcBorders>
              <w:left w:val="single" w:sz="12" w:space="0" w:color="auto"/>
            </w:tcBorders>
            <w:textDirection w:val="tbRlV"/>
            <w:vAlign w:val="center"/>
          </w:tcPr>
          <w:p w:rsidR="00926DF5" w:rsidRDefault="00926DF5" w:rsidP="00926DF5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7" w:type="pct"/>
            <w:tcBorders>
              <w:right w:val="single" w:sz="12" w:space="0" w:color="auto"/>
            </w:tcBorders>
            <w:textDirection w:val="tbRlV"/>
            <w:vAlign w:val="center"/>
          </w:tcPr>
          <w:p w:rsidR="00926DF5" w:rsidRDefault="00926DF5" w:rsidP="00926DF5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6" w:type="pct"/>
            <w:tcBorders>
              <w:left w:val="single" w:sz="12" w:space="0" w:color="auto"/>
            </w:tcBorders>
            <w:textDirection w:val="tbRlV"/>
            <w:vAlign w:val="center"/>
          </w:tcPr>
          <w:p w:rsidR="00926DF5" w:rsidRDefault="00926DF5" w:rsidP="00926DF5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7" w:type="pct"/>
            <w:tcBorders>
              <w:right w:val="single" w:sz="12" w:space="0" w:color="auto"/>
            </w:tcBorders>
            <w:textDirection w:val="tbRlV"/>
            <w:vAlign w:val="center"/>
          </w:tcPr>
          <w:p w:rsidR="00926DF5" w:rsidRDefault="00926DF5" w:rsidP="00926DF5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6" w:type="pct"/>
            <w:tcBorders>
              <w:left w:val="single" w:sz="12" w:space="0" w:color="auto"/>
            </w:tcBorders>
            <w:textDirection w:val="tbRlV"/>
            <w:vAlign w:val="center"/>
          </w:tcPr>
          <w:p w:rsidR="00926DF5" w:rsidRDefault="00926DF5" w:rsidP="00926DF5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7" w:type="pct"/>
            <w:tcBorders>
              <w:right w:val="single" w:sz="12" w:space="0" w:color="auto"/>
            </w:tcBorders>
            <w:textDirection w:val="tbRlV"/>
            <w:vAlign w:val="center"/>
          </w:tcPr>
          <w:p w:rsidR="00926DF5" w:rsidRDefault="00B73781" w:rsidP="00926DF5">
            <w:pPr>
              <w:framePr w:hSpace="142" w:wrap="around" w:vAnchor="text" w:hAnchor="text" w:y="1"/>
              <w:ind w:left="113" w:right="113"/>
            </w:pPr>
            <w:r>
              <w:rPr>
                <w:rFonts w:hint="eastAsia"/>
              </w:rPr>
              <w:t>到達することができる</w:t>
            </w:r>
            <w:r w:rsidRPr="00B73781">
              <w:rPr>
                <w:rFonts w:hint="eastAsia"/>
              </w:rPr>
              <w:t>最高の</w:t>
            </w:r>
            <w:r w:rsidRPr="009E2394">
              <w:rPr>
                <w:rFonts w:hint="eastAsia"/>
                <w:highlight w:val="yellow"/>
              </w:rPr>
              <w:t>境地</w:t>
            </w:r>
            <w:r w:rsidRPr="00B73781">
              <w:rPr>
                <w:rFonts w:hint="eastAsia"/>
              </w:rPr>
              <w:t>や</w:t>
            </w:r>
            <w:r w:rsidRPr="009E2394">
              <w:rPr>
                <w:rFonts w:hint="eastAsia"/>
                <w:highlight w:val="yellow"/>
              </w:rPr>
              <w:t>おもむき</w:t>
            </w:r>
            <w:r w:rsidRPr="00B73781">
              <w:rPr>
                <w:rFonts w:hint="eastAsia"/>
              </w:rPr>
              <w:t>。</w:t>
            </w:r>
          </w:p>
        </w:tc>
        <w:tc>
          <w:tcPr>
            <w:tcW w:w="416" w:type="pct"/>
            <w:tcBorders>
              <w:left w:val="single" w:sz="12" w:space="0" w:color="auto"/>
            </w:tcBorders>
            <w:textDirection w:val="tbRlV"/>
            <w:vAlign w:val="center"/>
          </w:tcPr>
          <w:p w:rsidR="00926DF5" w:rsidRDefault="00926DF5" w:rsidP="00926DF5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415" w:type="pct"/>
            <w:tcBorders>
              <w:right w:val="single" w:sz="12" w:space="0" w:color="auto"/>
            </w:tcBorders>
            <w:textDirection w:val="tbRlV"/>
            <w:vAlign w:val="center"/>
          </w:tcPr>
          <w:p w:rsidR="00926DF5" w:rsidRDefault="00926DF5" w:rsidP="00926DF5">
            <w:pPr>
              <w:framePr w:hSpace="142" w:wrap="around" w:vAnchor="text" w:hAnchor="text" w:y="1"/>
              <w:ind w:left="113" w:right="113"/>
            </w:pPr>
          </w:p>
        </w:tc>
      </w:tr>
      <w:tr w:rsidR="00926DF5" w:rsidTr="00263785">
        <w:trPr>
          <w:cantSplit/>
          <w:trHeight w:val="312"/>
        </w:trPr>
        <w:tc>
          <w:tcPr>
            <w:tcW w:w="81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26DF5" w:rsidRDefault="00926DF5" w:rsidP="00926DF5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56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26DF5" w:rsidRDefault="00926DF5" w:rsidP="00926DF5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3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26DF5" w:rsidRDefault="00926DF5" w:rsidP="00926DF5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3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26DF5" w:rsidRDefault="00926DF5" w:rsidP="00926DF5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3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26DF5" w:rsidRDefault="00926DF5" w:rsidP="00926DF5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31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26DF5" w:rsidRDefault="00926DF5" w:rsidP="00926DF5">
            <w:pPr>
              <w:framePr w:hSpace="142" w:wrap="around" w:vAnchor="text" w:hAnchor="text" w:y="1"/>
              <w:jc w:val="center"/>
            </w:pPr>
            <w:r>
              <w:rPr>
                <w:rFonts w:hint="eastAsia"/>
              </w:rPr>
              <w:t>そ　の　他</w:t>
            </w:r>
          </w:p>
        </w:tc>
      </w:tr>
      <w:tr w:rsidR="00926DF5" w:rsidTr="00263785">
        <w:trPr>
          <w:cantSplit/>
          <w:trHeight w:val="1467"/>
        </w:trPr>
        <w:tc>
          <w:tcPr>
            <w:tcW w:w="81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26DF5" w:rsidRDefault="00926DF5" w:rsidP="00926DF5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856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26DF5" w:rsidRDefault="00926DF5" w:rsidP="00926DF5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83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26DF5" w:rsidRDefault="00926DF5" w:rsidP="00926DF5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83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26DF5" w:rsidRDefault="00926DF5" w:rsidP="00926DF5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83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26DF5" w:rsidRDefault="00926DF5" w:rsidP="00926DF5">
            <w:pPr>
              <w:framePr w:hSpace="142" w:wrap="around" w:vAnchor="text" w:hAnchor="text" w:y="1"/>
              <w:ind w:left="113" w:right="113"/>
            </w:pPr>
          </w:p>
        </w:tc>
        <w:tc>
          <w:tcPr>
            <w:tcW w:w="831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26DF5" w:rsidRDefault="00926DF5" w:rsidP="00926DF5">
            <w:pPr>
              <w:framePr w:hSpace="142" w:wrap="around" w:vAnchor="text" w:hAnchor="text" w:y="1"/>
              <w:ind w:left="113" w:right="113"/>
            </w:pPr>
          </w:p>
          <w:p w:rsidR="00926DF5" w:rsidRDefault="00926DF5" w:rsidP="00926DF5">
            <w:pPr>
              <w:framePr w:hSpace="142" w:wrap="around" w:vAnchor="text" w:hAnchor="text" w:y="1"/>
              <w:ind w:left="113" w:right="113"/>
            </w:pPr>
          </w:p>
        </w:tc>
      </w:tr>
    </w:tbl>
    <w:p w:rsidR="00926DF5" w:rsidRPr="00926DF5" w:rsidRDefault="00926DF5" w:rsidP="00C14F9A"/>
    <w:sectPr w:rsidR="00926DF5" w:rsidRPr="00926DF5" w:rsidSect="00EF2AD9">
      <w:pgSz w:w="16838" w:h="11906" w:orient="landscape"/>
      <w:pgMar w:top="567" w:right="851" w:bottom="340" w:left="28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BC" w:rsidRDefault="004735BC" w:rsidP="004735BC">
      <w:r>
        <w:separator/>
      </w:r>
    </w:p>
  </w:endnote>
  <w:endnote w:type="continuationSeparator" w:id="0">
    <w:p w:rsidR="004735BC" w:rsidRDefault="004735BC" w:rsidP="0047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BC" w:rsidRDefault="004735BC" w:rsidP="004735BC">
      <w:r>
        <w:separator/>
      </w:r>
    </w:p>
  </w:footnote>
  <w:footnote w:type="continuationSeparator" w:id="0">
    <w:p w:rsidR="004735BC" w:rsidRDefault="004735BC" w:rsidP="00473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B9"/>
    <w:rsid w:val="000510F3"/>
    <w:rsid w:val="0006734B"/>
    <w:rsid w:val="00075039"/>
    <w:rsid w:val="00083749"/>
    <w:rsid w:val="00104145"/>
    <w:rsid w:val="00144FD7"/>
    <w:rsid w:val="00263785"/>
    <w:rsid w:val="002D0569"/>
    <w:rsid w:val="00345136"/>
    <w:rsid w:val="003A7FE8"/>
    <w:rsid w:val="00471FB8"/>
    <w:rsid w:val="004735BC"/>
    <w:rsid w:val="00566EF2"/>
    <w:rsid w:val="005B543D"/>
    <w:rsid w:val="0078729D"/>
    <w:rsid w:val="008708B9"/>
    <w:rsid w:val="00926DF5"/>
    <w:rsid w:val="009E2394"/>
    <w:rsid w:val="00A40F5D"/>
    <w:rsid w:val="00B11ED8"/>
    <w:rsid w:val="00B73781"/>
    <w:rsid w:val="00B956DE"/>
    <w:rsid w:val="00C14F9A"/>
    <w:rsid w:val="00DA0C91"/>
    <w:rsid w:val="00DE1A16"/>
    <w:rsid w:val="00DE4E72"/>
    <w:rsid w:val="00E26570"/>
    <w:rsid w:val="00E4571C"/>
    <w:rsid w:val="00E907E2"/>
    <w:rsid w:val="00EF2AD9"/>
    <w:rsid w:val="00FD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5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50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35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35BC"/>
  </w:style>
  <w:style w:type="paragraph" w:styleId="a8">
    <w:name w:val="footer"/>
    <w:basedOn w:val="a"/>
    <w:link w:val="a9"/>
    <w:uiPriority w:val="99"/>
    <w:unhideWhenUsed/>
    <w:rsid w:val="004735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3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5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50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35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35BC"/>
  </w:style>
  <w:style w:type="paragraph" w:styleId="a8">
    <w:name w:val="footer"/>
    <w:basedOn w:val="a"/>
    <w:link w:val="a9"/>
    <w:uiPriority w:val="99"/>
    <w:unhideWhenUsed/>
    <w:rsid w:val="004735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7190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236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5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1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8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87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54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692572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186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88114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0210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4230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2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3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1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591751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45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82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4798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5373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9128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8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6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6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5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39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68727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6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675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8093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787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51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34014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0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9672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8751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3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3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4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5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91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25910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768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235203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614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780606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0271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16411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2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1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3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75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56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2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257082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888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8691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1482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2530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9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2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2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03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34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67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499367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384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451241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5207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20427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3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5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0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4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68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0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198092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22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625086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9219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7978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5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66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08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60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5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437920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429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022669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7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9</cp:revision>
  <cp:lastPrinted>2019-11-14T07:45:00Z</cp:lastPrinted>
  <dcterms:created xsi:type="dcterms:W3CDTF">2019-11-14T00:23:00Z</dcterms:created>
  <dcterms:modified xsi:type="dcterms:W3CDTF">2019-11-29T06:15:00Z</dcterms:modified>
</cp:coreProperties>
</file>